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EF45A7">
        <w:rPr>
          <w:lang w:val="hr-HR"/>
        </w:rPr>
        <w:t xml:space="preserve"> i 2/18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BD0F60">
        <w:rPr>
          <w:lang w:val="hr-HR"/>
        </w:rPr>
        <w:t>2</w:t>
      </w:r>
      <w:r w:rsidR="00D6136B">
        <w:rPr>
          <w:lang w:val="hr-HR"/>
        </w:rPr>
        <w:t>3</w:t>
      </w:r>
      <w:r w:rsidRPr="000D1FCB">
        <w:rPr>
          <w:lang w:val="hr-HR"/>
        </w:rPr>
        <w:t xml:space="preserve">. sjednici održanoj dana  </w:t>
      </w:r>
      <w:r w:rsidR="00EF45A7">
        <w:rPr>
          <w:lang w:val="hr-HR"/>
        </w:rPr>
        <w:t>15.</w:t>
      </w:r>
      <w:r w:rsidR="00D6136B">
        <w:rPr>
          <w:lang w:val="hr-HR"/>
        </w:rPr>
        <w:t xml:space="preserve"> svibnja 2020</w:t>
      </w:r>
      <w:r w:rsidRPr="000D1FCB">
        <w:rPr>
          <w:lang w:val="hr-HR"/>
        </w:rPr>
        <w:t xml:space="preserve">. godine, donosi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:rsidR="00221EC2" w:rsidRDefault="00221EC2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izmjenama i dopunama Odluke </w:t>
      </w:r>
      <w:r w:rsidR="00645F6A" w:rsidRPr="000D1FCB">
        <w:rPr>
          <w:b/>
          <w:lang w:val="hr-HR"/>
        </w:rPr>
        <w:t>o suglasnosti na provedbu ulaganja</w:t>
      </w: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20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:rsidR="00645F6A" w:rsidRDefault="00221EC2" w:rsidP="00221EC2">
      <w:pPr>
        <w:jc w:val="both"/>
        <w:rPr>
          <w:lang w:val="hr-HR"/>
        </w:rPr>
      </w:pPr>
      <w:r>
        <w:rPr>
          <w:lang w:val="hr-HR"/>
        </w:rPr>
        <w:t>Odluka o suglasnosti na provedbu ulaganja na području Općine Vladislavci u 2020. godini („Službeni glasnik“ Općine Vladislavci br. 9/19) mijenja se i dopunjuje prema odredbama ove Odluke.</w:t>
      </w:r>
    </w:p>
    <w:p w:rsidR="00221EC2" w:rsidRPr="00FA2611" w:rsidRDefault="00221EC2" w:rsidP="00221EC2">
      <w:pPr>
        <w:jc w:val="center"/>
        <w:rPr>
          <w:lang w:val="hr-HR"/>
        </w:rPr>
      </w:pPr>
      <w:r w:rsidRPr="00FA2611">
        <w:rPr>
          <w:lang w:val="hr-HR"/>
        </w:rPr>
        <w:t>Članak 2.</w:t>
      </w:r>
    </w:p>
    <w:p w:rsidR="00221EC2" w:rsidRDefault="00221EC2" w:rsidP="00221EC2">
      <w:pPr>
        <w:jc w:val="both"/>
        <w:rPr>
          <w:lang w:val="hr-HR"/>
        </w:rPr>
      </w:pPr>
      <w:r>
        <w:rPr>
          <w:lang w:val="hr-HR"/>
        </w:rPr>
        <w:t xml:space="preserve">Članak 1. </w:t>
      </w:r>
      <w:r w:rsidR="00056717">
        <w:rPr>
          <w:lang w:val="hr-HR"/>
        </w:rPr>
        <w:t xml:space="preserve">Odluke </w:t>
      </w:r>
      <w:r>
        <w:rPr>
          <w:lang w:val="hr-HR"/>
        </w:rPr>
        <w:t xml:space="preserve">o suglasnosti na provedbu ulaganja na području Općine Vladislavci u 2020. godini („Službeni glasnik“ Općine Vladislavci br. 9/19) mijenja se i sada glasi: </w:t>
      </w:r>
    </w:p>
    <w:p w:rsidR="00221EC2" w:rsidRPr="000D1FCB" w:rsidRDefault="00221EC2" w:rsidP="00221EC2">
      <w:pPr>
        <w:jc w:val="both"/>
        <w:rPr>
          <w:lang w:val="hr-HR"/>
        </w:rPr>
      </w:pPr>
    </w:p>
    <w:p w:rsidR="00645F6A" w:rsidRPr="000D1FCB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 w:rsidR="00F94C77"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20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:rsidR="000D1FCB" w:rsidRPr="000D1FCB" w:rsidRDefault="000D1FCB" w:rsidP="00645F6A">
      <w:pPr>
        <w:ind w:firstLine="708"/>
        <w:rPr>
          <w:lang w:val="hr-HR"/>
        </w:rPr>
      </w:pPr>
    </w:p>
    <w:p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9811" w:type="dxa"/>
        <w:tblInd w:w="-318" w:type="dxa"/>
        <w:tblLook w:val="04A0" w:firstRow="1" w:lastRow="0" w:firstColumn="1" w:lastColumn="0" w:noHBand="0" w:noVBand="1"/>
      </w:tblPr>
      <w:tblGrid>
        <w:gridCol w:w="751"/>
        <w:gridCol w:w="4098"/>
        <w:gridCol w:w="1997"/>
        <w:gridCol w:w="1369"/>
        <w:gridCol w:w="1596"/>
      </w:tblGrid>
      <w:tr w:rsidR="00221EC2" w:rsidRPr="000D1FCB" w:rsidTr="00221EC2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221EC2" w:rsidRPr="000D1FCB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221EC2" w:rsidRPr="000D1FCB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221EC2" w:rsidRPr="000D1FCB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/smanjenje </w:t>
            </w:r>
          </w:p>
          <w:p w:rsidR="00221EC2" w:rsidRPr="000D1FCB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EC2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plan </w:t>
            </w:r>
          </w:p>
          <w:p w:rsidR="00221EC2" w:rsidRPr="000D1FCB" w:rsidRDefault="00221EC2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 Wifi4EU,  Uvođenje širokopojasno</w:t>
            </w:r>
            <w:r w:rsidR="00EF45A7">
              <w:rPr>
                <w:color w:val="000000"/>
                <w:lang w:val="hr-HR" w:eastAsia="hr-HR"/>
              </w:rPr>
              <w:t>g interneta u centrima naselja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150.000,00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A7" w:rsidRDefault="00EF45A7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EF45A7" w:rsidRDefault="00EF45A7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150.000,00</w:t>
            </w:r>
          </w:p>
        </w:tc>
      </w:tr>
      <w:tr w:rsidR="00221EC2" w:rsidRPr="000D1FCB" w:rsidTr="00221EC2">
        <w:trPr>
          <w:trHeight w:val="5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1.139.811,30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1.139.811,30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zajednici“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„pametni gradovi i općine“ – postavljanje info –</w:t>
            </w:r>
            <w:proofErr w:type="spellStart"/>
            <w:r>
              <w:rPr>
                <w:color w:val="000000"/>
                <w:lang w:val="hr-HR" w:eastAsia="hr-HR"/>
              </w:rPr>
              <w:t>touch</w:t>
            </w:r>
            <w:proofErr w:type="spellEnd"/>
            <w:r>
              <w:rPr>
                <w:color w:val="000000"/>
                <w:lang w:val="hr-HR" w:eastAsia="hr-HR"/>
              </w:rPr>
              <w:t xml:space="preserve"> display uređaja za prijavu komunalnih problema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kuće oproštaja u Dopsinu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+29.740,00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lang w:val="hr-HR"/>
              </w:rPr>
              <w:t>659.740,00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javne površine oko crkve Svetog Roka u Hrastinu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naseljima Općine Vladislavci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do groblja u Vladislavcima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EC2" w:rsidRPr="000D1FCB" w:rsidRDefault="00221EC2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</w:t>
            </w:r>
            <w:r>
              <w:rPr>
                <w:color w:val="000000"/>
                <w:lang w:val="hr-HR" w:eastAsia="hr-HR"/>
              </w:rPr>
              <w:t xml:space="preserve">K. Tomislava 196a </w:t>
            </w:r>
            <w:r w:rsidRPr="000D1FCB">
              <w:rPr>
                <w:color w:val="000000"/>
                <w:lang w:val="hr-HR" w:eastAsia="hr-HR"/>
              </w:rPr>
              <w:t>u Vladislavcima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84.000,00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84.000,00</w:t>
            </w:r>
          </w:p>
        </w:tc>
      </w:tr>
      <w:tr w:rsidR="00221EC2" w:rsidRPr="000D1FCB" w:rsidTr="00221EC2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C2" w:rsidRPr="000D1FCB" w:rsidRDefault="00221EC2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99.750,00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99.750,00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221EC2" w:rsidRPr="000D1FCB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221EC2" w:rsidRPr="000D1FCB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221EC2" w:rsidRPr="000D1FCB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/smanjenje </w:t>
            </w:r>
          </w:p>
          <w:p w:rsidR="00221EC2" w:rsidRPr="000D1FCB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EC2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plan </w:t>
            </w:r>
          </w:p>
          <w:p w:rsidR="00221EC2" w:rsidRPr="000D1FCB" w:rsidRDefault="00221EC2" w:rsidP="00F1598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</w:tr>
      <w:tr w:rsidR="00221EC2" w:rsidRPr="000D1FCB" w:rsidTr="00221EC2">
        <w:trPr>
          <w:trHeight w:val="6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C2" w:rsidRPr="000D1FCB" w:rsidRDefault="00221EC2" w:rsidP="00221EC2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</w:tr>
      <w:tr w:rsidR="00221EC2" w:rsidRPr="000D1FCB" w:rsidTr="00221EC2">
        <w:trPr>
          <w:trHeight w:val="4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C2" w:rsidRPr="000D1FCB" w:rsidRDefault="00221EC2" w:rsidP="00221EC2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EC2" w:rsidRPr="000D1FCB" w:rsidRDefault="00221EC2" w:rsidP="00221EC2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na ulasku u naselje Vladislavci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195.300,00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-87.770,00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</w:tr>
      <w:tr w:rsidR="00221EC2" w:rsidRPr="000D1FCB" w:rsidTr="00221EC2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II. faza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  <w:p w:rsidR="00221EC2" w:rsidRDefault="00221EC2" w:rsidP="00221EC2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građevine infrastrukturne namjene prometnog sustava cestovnog prometa, rekonstrukcija i dogradnja nerazvrstane ceste Krak 6 (put  do groblja u Vladislavcima)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Pr="000D1FCB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krovišta objekta društvene namjene – zgrada općine , Kralja Tomislava 141, Vladislavci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</w:tr>
      <w:tr w:rsidR="00221EC2" w:rsidRPr="000D1FCB" w:rsidTr="00221EC2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Pr="000D1FCB" w:rsidRDefault="00221EC2" w:rsidP="00221EC2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</w:p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EC2" w:rsidRDefault="00221EC2" w:rsidP="00221EC2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</w:tr>
      <w:tr w:rsidR="00221EC2" w:rsidRPr="009D3E7F" w:rsidTr="00221EC2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1EC2" w:rsidRPr="009D3E7F" w:rsidRDefault="00221EC2" w:rsidP="00F94C77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1EC2" w:rsidRPr="009D3E7F" w:rsidRDefault="00221EC2" w:rsidP="0018774A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21EC2" w:rsidRPr="009D3E7F" w:rsidRDefault="00221EC2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11.609.646,61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EC2" w:rsidRPr="009D3E7F" w:rsidRDefault="00221EC2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58.030,00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EC2" w:rsidRPr="009D3E7F" w:rsidRDefault="00056717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11.551.616,64</w:t>
            </w:r>
          </w:p>
        </w:tc>
      </w:tr>
    </w:tbl>
    <w:p w:rsidR="00645F6A" w:rsidRPr="000D1FCB" w:rsidRDefault="00645F6A" w:rsidP="00645F6A">
      <w:pPr>
        <w:ind w:firstLine="708"/>
        <w:rPr>
          <w:lang w:val="hr-HR"/>
        </w:rPr>
      </w:pPr>
    </w:p>
    <w:p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A2611">
        <w:rPr>
          <w:lang w:val="hr-HR"/>
        </w:rPr>
        <w:t>3</w:t>
      </w:r>
      <w:r w:rsidRPr="000D1FCB">
        <w:rPr>
          <w:lang w:val="hr-HR"/>
        </w:rPr>
        <w:t>.</w:t>
      </w:r>
    </w:p>
    <w:p w:rsidR="00056717" w:rsidRDefault="00056717" w:rsidP="00056717">
      <w:pPr>
        <w:jc w:val="both"/>
        <w:rPr>
          <w:lang w:val="hr-HR"/>
        </w:rPr>
      </w:pPr>
      <w:r>
        <w:rPr>
          <w:lang w:val="hr-HR"/>
        </w:rPr>
        <w:t xml:space="preserve">Članak 2. Odluke o suglasnosti na provedbu ulaganja na području Općine Vladislavci u 2020. godini („Službeni glasnik“ Općine Vladislavci br. 9/19) mijenja se i sada glasi: </w:t>
      </w:r>
    </w:p>
    <w:p w:rsidR="00056717" w:rsidRPr="000D1FCB" w:rsidRDefault="00056717" w:rsidP="00056717">
      <w:pPr>
        <w:jc w:val="both"/>
        <w:rPr>
          <w:lang w:val="hr-HR"/>
        </w:rPr>
      </w:pPr>
    </w:p>
    <w:p w:rsidR="0027570B" w:rsidRPr="000D1FCB" w:rsidRDefault="0027570B" w:rsidP="0027570B">
      <w:pPr>
        <w:jc w:val="both"/>
        <w:rPr>
          <w:lang w:val="hr-HR"/>
        </w:rPr>
      </w:pP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Ovlašćuje se </w:t>
      </w:r>
      <w:r w:rsidR="00BC3786" w:rsidRPr="000D1FCB">
        <w:rPr>
          <w:lang w:val="hr-HR"/>
        </w:rPr>
        <w:t xml:space="preserve">općinski načelnik </w:t>
      </w:r>
      <w:r w:rsidRPr="000D1FCB">
        <w:rPr>
          <w:lang w:val="hr-HR"/>
        </w:rPr>
        <w:t xml:space="preserve">da poduzme sve potrebne aktivnosti za provedbu ulaganja </w:t>
      </w:r>
      <w:r w:rsidR="00F94C77">
        <w:rPr>
          <w:lang w:val="hr-HR"/>
        </w:rPr>
        <w:t xml:space="preserve"> i projekata </w:t>
      </w:r>
      <w:r w:rsidRPr="000D1FCB">
        <w:rPr>
          <w:lang w:val="hr-HR"/>
        </w:rPr>
        <w:t>na po</w:t>
      </w:r>
      <w:r w:rsidR="00F94C77">
        <w:rPr>
          <w:lang w:val="hr-HR"/>
        </w:rPr>
        <w:t>dručju Općine Vladislavci za 2020</w:t>
      </w:r>
      <w:r w:rsidRPr="000D1FCB">
        <w:rPr>
          <w:lang w:val="hr-HR"/>
        </w:rPr>
        <w:t xml:space="preserve">. godinu, da provede sve postupke i potpiše svu potrebnu dokumentaciju za projekte </w:t>
      </w:r>
      <w:r w:rsidR="00F94C77">
        <w:rPr>
          <w:lang w:val="hr-HR"/>
        </w:rPr>
        <w:t xml:space="preserve"> i projekte </w:t>
      </w:r>
      <w:r w:rsidRPr="000D1FCB">
        <w:rPr>
          <w:lang w:val="hr-HR"/>
        </w:rPr>
        <w:t xml:space="preserve">ulaganja koji su predmet ove Odluke, primjerice: da provede postupke javne nabave, da potpiše sve potrebne ugovore za provedbu ulaganja iz članka 1., da primi sredstva, izvrši uplate sukladno potpisanim ugovorima, podnese izvješća i dr. </w:t>
      </w:r>
    </w:p>
    <w:p w:rsidR="001173BA" w:rsidRDefault="001173BA" w:rsidP="00645F6A">
      <w:pPr>
        <w:rPr>
          <w:lang w:val="hr-HR"/>
        </w:rPr>
      </w:pPr>
    </w:p>
    <w:p w:rsidR="00056717" w:rsidRDefault="00056717" w:rsidP="00D6136B">
      <w:pPr>
        <w:jc w:val="both"/>
        <w:rPr>
          <w:lang w:val="hr-HR"/>
        </w:rPr>
      </w:pPr>
      <w:r>
        <w:rPr>
          <w:lang w:val="hr-HR"/>
        </w:rPr>
        <w:t xml:space="preserve">U postupcima </w:t>
      </w:r>
      <w:r w:rsidR="00D6136B">
        <w:rPr>
          <w:lang w:val="hr-HR"/>
        </w:rPr>
        <w:t xml:space="preserve">jednostavne </w:t>
      </w:r>
      <w:r>
        <w:rPr>
          <w:lang w:val="hr-HR"/>
        </w:rPr>
        <w:t xml:space="preserve"> i javne nabave</w:t>
      </w:r>
      <w:r w:rsidR="00D6136B">
        <w:rPr>
          <w:lang w:val="hr-HR"/>
        </w:rPr>
        <w:t xml:space="preserve"> </w:t>
      </w:r>
      <w:r>
        <w:rPr>
          <w:lang w:val="hr-HR"/>
        </w:rPr>
        <w:t>za nabave</w:t>
      </w:r>
      <w:r w:rsidR="00D6136B">
        <w:rPr>
          <w:lang w:val="hr-HR"/>
        </w:rPr>
        <w:t xml:space="preserve"> ukupne vrijednosti </w:t>
      </w:r>
      <w:r>
        <w:rPr>
          <w:lang w:val="hr-HR"/>
        </w:rPr>
        <w:t xml:space="preserve"> veće od 70.000,00 kuna, suglasnost na </w:t>
      </w:r>
      <w:r w:rsidR="00D6136B">
        <w:rPr>
          <w:lang w:val="hr-HR"/>
        </w:rPr>
        <w:t>prijedlog odluke</w:t>
      </w:r>
      <w:r>
        <w:rPr>
          <w:lang w:val="hr-HR"/>
        </w:rPr>
        <w:t xml:space="preserve"> o odabiru najpovoljnije ponude daje Općinsko vijeće. </w:t>
      </w:r>
    </w:p>
    <w:p w:rsidR="00056717" w:rsidRDefault="00056717" w:rsidP="00D6136B">
      <w:pPr>
        <w:jc w:val="both"/>
        <w:rPr>
          <w:lang w:val="hr-HR"/>
        </w:rPr>
      </w:pPr>
      <w:r>
        <w:rPr>
          <w:lang w:val="hr-HR"/>
        </w:rPr>
        <w:t xml:space="preserve">Nakon dobivene suglasnosti </w:t>
      </w:r>
      <w:r w:rsidR="00D6136B">
        <w:rPr>
          <w:lang w:val="hr-HR"/>
        </w:rPr>
        <w:t xml:space="preserve">općinskog vijeća općinski načelnik donosi odluku o odabiru i zaključuje ugovor o jednostavnoj i javnoj nabavi. </w:t>
      </w:r>
    </w:p>
    <w:p w:rsidR="00D6136B" w:rsidRDefault="00D6136B" w:rsidP="00645F6A">
      <w:pPr>
        <w:rPr>
          <w:lang w:val="hr-HR"/>
        </w:rPr>
      </w:pPr>
    </w:p>
    <w:p w:rsidR="00D6136B" w:rsidRPr="000D1FCB" w:rsidRDefault="00D6136B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lastRenderedPageBreak/>
        <w:t xml:space="preserve">Članak </w:t>
      </w:r>
      <w:r w:rsidR="00FA2611">
        <w:rPr>
          <w:lang w:val="hr-HR"/>
        </w:rPr>
        <w:t>4</w:t>
      </w:r>
      <w:r w:rsidRPr="000D1FCB">
        <w:rPr>
          <w:lang w:val="hr-HR"/>
        </w:rPr>
        <w:t>.</w:t>
      </w:r>
    </w:p>
    <w:p w:rsidR="00D6136B" w:rsidRDefault="00D6136B" w:rsidP="00D6136B">
      <w:pPr>
        <w:jc w:val="both"/>
        <w:rPr>
          <w:lang w:val="hr-HR"/>
        </w:rPr>
      </w:pPr>
      <w:r>
        <w:rPr>
          <w:lang w:val="hr-HR"/>
        </w:rPr>
        <w:t xml:space="preserve">U Odluci o suglasnosti na provedbu ulaganja na području Općine Vladislavci u 2020. godini („Službeni glasnik“ Općine Vladislavci br. 9/19) članak 4. se briše.  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27570B" w:rsidRDefault="0027570B" w:rsidP="0027570B">
      <w:pPr>
        <w:jc w:val="center"/>
        <w:rPr>
          <w:sz w:val="22"/>
          <w:szCs w:val="22"/>
          <w:lang w:val="hr-HR"/>
        </w:rPr>
      </w:pPr>
    </w:p>
    <w:p w:rsidR="0027570B" w:rsidRPr="000D1FCB" w:rsidRDefault="0027570B" w:rsidP="0027570B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A2611">
        <w:rPr>
          <w:lang w:val="hr-HR"/>
        </w:rPr>
        <w:t>5</w:t>
      </w:r>
      <w:r w:rsidRPr="000D1FCB">
        <w:rPr>
          <w:lang w:val="hr-HR"/>
        </w:rPr>
        <w:t>.</w:t>
      </w:r>
    </w:p>
    <w:p w:rsidR="0027570B" w:rsidRPr="000D1FCB" w:rsidRDefault="00D6136B" w:rsidP="00D6136B">
      <w:pPr>
        <w:jc w:val="both"/>
        <w:rPr>
          <w:lang w:val="hr-HR"/>
        </w:rPr>
      </w:pPr>
      <w:r>
        <w:rPr>
          <w:lang w:val="hr-HR"/>
        </w:rPr>
        <w:t xml:space="preserve">Ostale odredbe Odluke o suglasnosti na provedbu ulaganja na području Općine Vladislavci u 2020. godini („Službeni glasnik“ Općine Vladislavci br. 9/19) ostaju nepromijenjene. </w:t>
      </w:r>
    </w:p>
    <w:p w:rsidR="0027570B" w:rsidRPr="000D1FCB" w:rsidRDefault="0027570B" w:rsidP="00645F6A">
      <w:pPr>
        <w:jc w:val="center"/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FA2611">
        <w:rPr>
          <w:lang w:val="hr-HR"/>
        </w:rPr>
        <w:t>6</w:t>
      </w:r>
      <w:r w:rsidRPr="000D1FCB">
        <w:rPr>
          <w:lang w:val="hr-HR"/>
        </w:rPr>
        <w:t>.</w:t>
      </w:r>
    </w:p>
    <w:p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:rsidR="00645F6A" w:rsidRDefault="00645F6A" w:rsidP="00645F6A">
      <w:pPr>
        <w:rPr>
          <w:lang w:val="hr-HR"/>
        </w:rPr>
      </w:pPr>
    </w:p>
    <w:p w:rsidR="00DB382A" w:rsidRDefault="00DB382A" w:rsidP="00645F6A">
      <w:pPr>
        <w:rPr>
          <w:lang w:val="hr-HR"/>
        </w:rPr>
      </w:pPr>
    </w:p>
    <w:p w:rsidR="00DB382A" w:rsidRPr="000D1FCB" w:rsidRDefault="00DB382A" w:rsidP="00645F6A">
      <w:pPr>
        <w:rPr>
          <w:lang w:val="hr-HR"/>
        </w:rPr>
      </w:pPr>
    </w:p>
    <w:p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404-01/19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</w:p>
    <w:p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20-04</w:t>
      </w:r>
    </w:p>
    <w:p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EF45A7">
        <w:rPr>
          <w:lang w:val="hr-HR"/>
        </w:rPr>
        <w:t>15.</w:t>
      </w:r>
      <w:r w:rsidR="00D6136B">
        <w:rPr>
          <w:lang w:val="hr-HR"/>
        </w:rPr>
        <w:t xml:space="preserve"> svibnja 2020.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565ABD" w:rsidRPr="000D1FCB">
        <w:rPr>
          <w:lang w:val="hr-HR"/>
        </w:rPr>
        <w:t xml:space="preserve"> </w:t>
      </w:r>
      <w:r w:rsidR="00E77287">
        <w:rPr>
          <w:lang w:val="hr-HR"/>
        </w:rPr>
        <w:t>, v.r.</w:t>
      </w:r>
    </w:p>
    <w:p w:rsidR="00565ABD" w:rsidRPr="000D1FCB" w:rsidRDefault="00565ABD" w:rsidP="00C5000D">
      <w:pPr>
        <w:ind w:firstLine="4536"/>
        <w:jc w:val="center"/>
        <w:rPr>
          <w:lang w:val="hr-HR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0D1FCB" w:rsidRDefault="000D1FCB" w:rsidP="00C5000D">
      <w:pPr>
        <w:ind w:firstLine="4536"/>
        <w:jc w:val="center"/>
        <w:rPr>
          <w:sz w:val="22"/>
          <w:szCs w:val="22"/>
        </w:rPr>
      </w:pPr>
    </w:p>
    <w:p w:rsidR="000D1FCB" w:rsidRDefault="000D1FC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467C6B" w:rsidRDefault="00467C6B" w:rsidP="00C5000D">
      <w:pPr>
        <w:ind w:firstLine="4536"/>
        <w:jc w:val="center"/>
        <w:rPr>
          <w:sz w:val="22"/>
          <w:szCs w:val="22"/>
        </w:rPr>
      </w:pPr>
    </w:p>
    <w:p w:rsidR="00467C6B" w:rsidRDefault="00467C6B" w:rsidP="00C5000D">
      <w:pPr>
        <w:ind w:firstLine="4536"/>
        <w:jc w:val="center"/>
        <w:rPr>
          <w:sz w:val="22"/>
          <w:szCs w:val="22"/>
        </w:rPr>
      </w:pPr>
    </w:p>
    <w:p w:rsidR="00467C6B" w:rsidRDefault="00467C6B" w:rsidP="00C5000D">
      <w:pPr>
        <w:ind w:firstLine="4536"/>
        <w:jc w:val="center"/>
        <w:rPr>
          <w:sz w:val="22"/>
          <w:szCs w:val="22"/>
        </w:rPr>
      </w:pPr>
    </w:p>
    <w:p w:rsidR="00467C6B" w:rsidRDefault="00467C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D6136B" w:rsidRDefault="00D6136B" w:rsidP="00C5000D">
      <w:pPr>
        <w:ind w:firstLine="4536"/>
        <w:jc w:val="center"/>
        <w:rPr>
          <w:sz w:val="22"/>
          <w:szCs w:val="22"/>
        </w:rPr>
      </w:pPr>
    </w:p>
    <w:p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  <w:bookmarkStart w:id="0" w:name="_GoBack"/>
      <w:bookmarkEnd w:id="0"/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56717"/>
    <w:rsid w:val="00057FDD"/>
    <w:rsid w:val="000D1FCB"/>
    <w:rsid w:val="000F38E1"/>
    <w:rsid w:val="000F6785"/>
    <w:rsid w:val="001173BA"/>
    <w:rsid w:val="0016482A"/>
    <w:rsid w:val="00176CBC"/>
    <w:rsid w:val="0018774A"/>
    <w:rsid w:val="00221EC2"/>
    <w:rsid w:val="0027570B"/>
    <w:rsid w:val="00320F50"/>
    <w:rsid w:val="00467C6B"/>
    <w:rsid w:val="00512E47"/>
    <w:rsid w:val="00565ABD"/>
    <w:rsid w:val="00577AC7"/>
    <w:rsid w:val="00645F6A"/>
    <w:rsid w:val="006D13BD"/>
    <w:rsid w:val="006E0AFC"/>
    <w:rsid w:val="007046C2"/>
    <w:rsid w:val="007451A7"/>
    <w:rsid w:val="007B0800"/>
    <w:rsid w:val="007F07C9"/>
    <w:rsid w:val="0086220E"/>
    <w:rsid w:val="00884743"/>
    <w:rsid w:val="00903014"/>
    <w:rsid w:val="009823A1"/>
    <w:rsid w:val="009D3E7F"/>
    <w:rsid w:val="00A02C14"/>
    <w:rsid w:val="00A72C15"/>
    <w:rsid w:val="00BC3786"/>
    <w:rsid w:val="00BD0F60"/>
    <w:rsid w:val="00BF134D"/>
    <w:rsid w:val="00C5000D"/>
    <w:rsid w:val="00C841D8"/>
    <w:rsid w:val="00CA632F"/>
    <w:rsid w:val="00D6136B"/>
    <w:rsid w:val="00DB2515"/>
    <w:rsid w:val="00DB382A"/>
    <w:rsid w:val="00E65447"/>
    <w:rsid w:val="00E77287"/>
    <w:rsid w:val="00EF45A7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AA1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Goca</cp:lastModifiedBy>
  <cp:revision>7</cp:revision>
  <cp:lastPrinted>2020-05-18T09:15:00Z</cp:lastPrinted>
  <dcterms:created xsi:type="dcterms:W3CDTF">2020-05-08T10:55:00Z</dcterms:created>
  <dcterms:modified xsi:type="dcterms:W3CDTF">2020-05-19T08:48:00Z</dcterms:modified>
</cp:coreProperties>
</file>