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9" w:rsidRPr="003D300D" w:rsidRDefault="00E557A9" w:rsidP="00457751">
      <w:pPr>
        <w:widowControl w:val="0"/>
        <w:autoSpaceDE w:val="0"/>
        <w:autoSpaceDN w:val="0"/>
        <w:adjustRightInd w:val="0"/>
        <w:spacing w:line="239" w:lineRule="auto"/>
        <w:ind w:firstLine="708"/>
        <w:jc w:val="both"/>
        <w:rPr>
          <w:rFonts w:cs="Calibri"/>
        </w:rPr>
      </w:pPr>
    </w:p>
    <w:p w:rsidR="00457751" w:rsidRPr="003D300D" w:rsidRDefault="00457751" w:rsidP="00F905DD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3D300D">
        <w:rPr>
          <w:rFonts w:cs="Calibri"/>
        </w:rPr>
        <w:t xml:space="preserve">Na temelju članaka </w:t>
      </w:r>
      <w:r w:rsidR="00A81D11">
        <w:rPr>
          <w:rFonts w:cs="Calibri"/>
        </w:rPr>
        <w:t xml:space="preserve">35., 40., 44. stavak 2. i 48. stavak 2. </w:t>
      </w:r>
      <w:r w:rsidRPr="003D300D">
        <w:rPr>
          <w:rFonts w:cs="Calibri"/>
        </w:rPr>
        <w:t xml:space="preserve"> Zakona o komunalnom gospodarstvu (''Narodne novine'' br. </w:t>
      </w:r>
      <w:r w:rsidR="00A81D11">
        <w:rPr>
          <w:rFonts w:cs="Calibri"/>
        </w:rPr>
        <w:t>68/18, 110/18 i 32/20</w:t>
      </w:r>
      <w:r w:rsidRPr="003D300D">
        <w:rPr>
          <w:rFonts w:cs="Calibri"/>
        </w:rPr>
        <w:t>) i članka 30. Statuta Općine Vladislavci (''Službeni glasnik'' Općine Vladislavci broj 3/13</w:t>
      </w:r>
      <w:r w:rsidR="00A81D11">
        <w:rPr>
          <w:rFonts w:cs="Calibri"/>
        </w:rPr>
        <w:t>, 3/17 i 2/18</w:t>
      </w:r>
      <w:r w:rsidRPr="003D300D">
        <w:rPr>
          <w:rFonts w:cs="Calibri"/>
        </w:rPr>
        <w:t xml:space="preserve">), Općinsko vijeće </w:t>
      </w:r>
      <w:r w:rsidR="00AC2D69" w:rsidRPr="003D300D">
        <w:rPr>
          <w:rFonts w:cs="Calibri"/>
        </w:rPr>
        <w:t xml:space="preserve">Općine Vladislavci na svojoj  </w:t>
      </w:r>
      <w:r w:rsidR="00A81D11">
        <w:rPr>
          <w:rFonts w:cs="Calibri"/>
        </w:rPr>
        <w:t>2</w:t>
      </w:r>
      <w:r w:rsidR="00F905DD">
        <w:rPr>
          <w:rFonts w:cs="Calibri"/>
        </w:rPr>
        <w:t>3</w:t>
      </w:r>
      <w:r w:rsidR="00AC2D69" w:rsidRPr="003D300D">
        <w:rPr>
          <w:rFonts w:cs="Calibri"/>
        </w:rPr>
        <w:t>. sjednici održanoj dana</w:t>
      </w:r>
      <w:r w:rsidR="0023644B" w:rsidRPr="003D300D">
        <w:rPr>
          <w:rFonts w:cs="Calibri"/>
        </w:rPr>
        <w:t xml:space="preserve"> </w:t>
      </w:r>
      <w:r w:rsidR="0083358D">
        <w:rPr>
          <w:rFonts w:cs="Calibri"/>
        </w:rPr>
        <w:t>15.</w:t>
      </w:r>
      <w:r w:rsidR="00A81D11">
        <w:rPr>
          <w:rFonts w:cs="Calibri"/>
        </w:rPr>
        <w:t xml:space="preserve"> svibnja </w:t>
      </w:r>
      <w:r w:rsidR="00AC2D69" w:rsidRPr="003D300D">
        <w:rPr>
          <w:rFonts w:cs="Calibri"/>
        </w:rPr>
        <w:t xml:space="preserve"> 20</w:t>
      </w:r>
      <w:r w:rsidR="00A81D11">
        <w:rPr>
          <w:rFonts w:cs="Calibri"/>
        </w:rPr>
        <w:t>20</w:t>
      </w:r>
      <w:r w:rsidRPr="003D300D">
        <w:rPr>
          <w:rFonts w:cs="Calibri"/>
        </w:rPr>
        <w:t>. godine, donijelo je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96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ind w:left="2260" w:hanging="2400"/>
        <w:jc w:val="center"/>
      </w:pPr>
      <w:r w:rsidRPr="003D300D">
        <w:rPr>
          <w:rFonts w:cs="Calibri"/>
          <w:b/>
          <w:bCs/>
        </w:rPr>
        <w:t>o obavljanju komunalnih djelatnosti na području Općine Vladislavci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22" w:lineRule="exact"/>
        <w:jc w:val="both"/>
      </w:pPr>
    </w:p>
    <w:p w:rsidR="00457751" w:rsidRPr="003D300D" w:rsidRDefault="00457751" w:rsidP="0045775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 xml:space="preserve">OPĆE ODREDBE </w:t>
      </w: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left="580" w:right="-108"/>
        <w:jc w:val="center"/>
        <w:rPr>
          <w:rFonts w:cs="Calibri"/>
          <w:b/>
          <w:bCs/>
        </w:rPr>
      </w:pPr>
    </w:p>
    <w:p w:rsidR="00457751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1.</w:t>
      </w:r>
    </w:p>
    <w:p w:rsidR="0083358D" w:rsidRPr="003D300D" w:rsidRDefault="0083358D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52" w:lineRule="exact"/>
        <w:jc w:val="both"/>
      </w:pPr>
    </w:p>
    <w:p w:rsidR="00457751" w:rsidRPr="003D300D" w:rsidRDefault="00457751" w:rsidP="00F905DD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 w:rsidRPr="003D300D">
        <w:rPr>
          <w:rFonts w:cs="Calibri"/>
        </w:rPr>
        <w:t xml:space="preserve">Odlukom o obavljanju komunalnih djelatnosti na području Općine Vladislavci (u daljnjem tekstu: Odluka) utvrđuju se komunalne djelatnosti koje se obavljaju na području Općine Vladislavci, način i uvjeti obavljanja komunalnih djelatnosti te druga pitanja od značaja za obavljanje komunalnih djelatnosti na području Općine Vladislavci. 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1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jc w:val="center"/>
      </w:pPr>
      <w:r w:rsidRPr="003D300D">
        <w:rPr>
          <w:rFonts w:cs="Calibri"/>
          <w:b/>
          <w:bCs/>
        </w:rPr>
        <w:t>Članak 2.</w:t>
      </w:r>
    </w:p>
    <w:p w:rsidR="009C5B70" w:rsidRPr="009C5B70" w:rsidRDefault="009C5B70" w:rsidP="00F905DD">
      <w:pPr>
        <w:pStyle w:val="Tijeloteksta"/>
        <w:spacing w:before="189"/>
        <w:ind w:right="54"/>
        <w:jc w:val="both"/>
        <w:rPr>
          <w:rFonts w:eastAsia="Arial"/>
          <w:lang w:bidi="hr-HR"/>
        </w:rPr>
      </w:pPr>
      <w:r>
        <w:rPr>
          <w:color w:val="231F20"/>
          <w:shd w:val="clear" w:color="auto" w:fill="FFFFFF"/>
        </w:rPr>
        <w:t xml:space="preserve">Na području Općine Vladislavci </w:t>
      </w:r>
      <w:r w:rsidRPr="009C5B70">
        <w:rPr>
          <w:rFonts w:eastAsia="Arial"/>
          <w:lang w:bidi="hr-HR"/>
        </w:rPr>
        <w:t xml:space="preserve">obavljaju se sljedeće komunalne djelatnosti utvrđene Zakonom o </w:t>
      </w:r>
      <w:r>
        <w:rPr>
          <w:rFonts w:eastAsia="Arial"/>
          <w:lang w:bidi="hr-HR"/>
        </w:rPr>
        <w:t xml:space="preserve"> </w:t>
      </w:r>
      <w:r w:rsidRPr="009C5B70">
        <w:rPr>
          <w:rFonts w:eastAsia="Arial"/>
          <w:lang w:bidi="hr-HR"/>
        </w:rPr>
        <w:t>komunalnom gospodarstvu:</w:t>
      </w:r>
    </w:p>
    <w:p w:rsidR="00A81D11" w:rsidRPr="00CF368E" w:rsidRDefault="00A81D11" w:rsidP="009C5B70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rFonts w:cs="Calibri"/>
        </w:rPr>
      </w:pP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jc w:val="both"/>
        <w:textAlignment w:val="baseline"/>
      </w:pPr>
      <w:r w:rsidRPr="00CF368E">
        <w:t>Komunalne djelatnosti kojima se osigurava održavanje komunalne infrastrukture na području Općine Vladislavci su: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1. održavanje nerazvrstanih cesta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2. održavanje javnih površina na kojima nije dopušten promet motornim vozilima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3. održavanje građevina javne odvodnje oborinskih voda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4. održavanje javnih zelenih površina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5. održavanje građevina, uređaja i predmeta javne namjene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 xml:space="preserve">6. održavanje groblja 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7. održavanje čistoće javnih površina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8. održavanje javne rasvjete.</w:t>
      </w:r>
    </w:p>
    <w:p w:rsidR="00266DEE" w:rsidRPr="00CF368E" w:rsidRDefault="00266DEE" w:rsidP="00266DEE">
      <w:pPr>
        <w:pStyle w:val="box458203"/>
        <w:shd w:val="clear" w:color="auto" w:fill="FFFFFF"/>
        <w:spacing w:before="0" w:beforeAutospacing="0" w:after="48" w:afterAutospacing="0"/>
        <w:textAlignment w:val="baseline"/>
      </w:pPr>
      <w:r w:rsidRPr="00CF368E">
        <w:t>Uslužne komunalne djelatnosti koje se obavljaju na području Općine Vladislavci su:</w:t>
      </w:r>
    </w:p>
    <w:p w:rsidR="00266DEE" w:rsidRPr="00CF368E" w:rsidRDefault="00CF4F49" w:rsidP="00266DE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>
        <w:t>1</w:t>
      </w:r>
      <w:r w:rsidR="00266DEE" w:rsidRPr="00CF368E">
        <w:t xml:space="preserve">. usluge ukopa </w:t>
      </w:r>
    </w:p>
    <w:p w:rsidR="00266DEE" w:rsidRPr="00CF368E" w:rsidRDefault="00CF4F49" w:rsidP="00266DE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>
        <w:t>2</w:t>
      </w:r>
      <w:r w:rsidR="00266DEE" w:rsidRPr="00CF368E">
        <w:t>. obavljanje dimnjačarskih poslova.</w:t>
      </w:r>
    </w:p>
    <w:p w:rsidR="00266DEE" w:rsidRPr="00CF368E" w:rsidRDefault="00266DEE" w:rsidP="00266DEE">
      <w:pPr>
        <w:pStyle w:val="box458203"/>
        <w:shd w:val="clear" w:color="auto" w:fill="FFFFFF"/>
        <w:spacing w:before="0" w:beforeAutospacing="0" w:after="48" w:afterAutospacing="0"/>
        <w:textAlignment w:val="baseline"/>
      </w:pPr>
    </w:p>
    <w:p w:rsidR="00457751" w:rsidRPr="00CF368E" w:rsidRDefault="00457751" w:rsidP="00457751">
      <w:pPr>
        <w:widowControl w:val="0"/>
        <w:autoSpaceDE w:val="0"/>
        <w:autoSpaceDN w:val="0"/>
        <w:adjustRightInd w:val="0"/>
        <w:spacing w:line="56" w:lineRule="exact"/>
        <w:jc w:val="both"/>
        <w:rPr>
          <w:rFonts w:cs="Calibri"/>
        </w:rPr>
      </w:pPr>
    </w:p>
    <w:p w:rsidR="00457751" w:rsidRPr="00CF368E" w:rsidRDefault="00457751" w:rsidP="00CF368E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  <w:r w:rsidRPr="00CF368E">
        <w:rPr>
          <w:rFonts w:cs="Calibri"/>
        </w:rPr>
        <w:t>Posebnim zakonom ili ovom Odlukom propisano je što se podrazumijeva pod pojmom</w:t>
      </w:r>
      <w:r w:rsidR="00CF4F49">
        <w:rPr>
          <w:rFonts w:cs="Calibri"/>
        </w:rPr>
        <w:t xml:space="preserve"> </w:t>
      </w:r>
      <w:r w:rsidR="00CF368E">
        <w:rPr>
          <w:rFonts w:cs="Calibri"/>
        </w:rPr>
        <w:t xml:space="preserve">svake od </w:t>
      </w:r>
      <w:r w:rsidRPr="00CF368E">
        <w:rPr>
          <w:rFonts w:cs="Calibri"/>
        </w:rPr>
        <w:t>navedenih komunalnih djelatnosti iz stavka</w:t>
      </w:r>
      <w:r w:rsidR="00266DEE" w:rsidRPr="00CF368E">
        <w:rPr>
          <w:rFonts w:cs="Calibri"/>
        </w:rPr>
        <w:t xml:space="preserve"> 2 i 3. ov</w:t>
      </w:r>
      <w:r w:rsidR="00CF4F49">
        <w:rPr>
          <w:rFonts w:cs="Calibri"/>
        </w:rPr>
        <w:t xml:space="preserve">og članka. </w:t>
      </w:r>
      <w:r w:rsidRPr="00CF368E">
        <w:rPr>
          <w:rFonts w:cs="Calibri"/>
        </w:rPr>
        <w:t xml:space="preserve"> </w:t>
      </w:r>
    </w:p>
    <w:p w:rsidR="00457751" w:rsidRPr="00CF368E" w:rsidRDefault="00457751" w:rsidP="00457751">
      <w:pPr>
        <w:widowControl w:val="0"/>
        <w:autoSpaceDE w:val="0"/>
        <w:autoSpaceDN w:val="0"/>
        <w:adjustRightInd w:val="0"/>
        <w:spacing w:line="211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4" w:lineRule="exact"/>
      </w:pPr>
    </w:p>
    <w:p w:rsidR="00457751" w:rsidRDefault="00457751" w:rsidP="0045775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3.</w:t>
      </w:r>
    </w:p>
    <w:p w:rsidR="0083358D" w:rsidRPr="003D300D" w:rsidRDefault="0083358D" w:rsidP="00457751">
      <w:pPr>
        <w:widowControl w:val="0"/>
        <w:autoSpaceDE w:val="0"/>
        <w:autoSpaceDN w:val="0"/>
        <w:adjustRightInd w:val="0"/>
        <w:spacing w:line="239" w:lineRule="auto"/>
        <w:jc w:val="center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8" w:lineRule="exact"/>
      </w:pPr>
    </w:p>
    <w:p w:rsidR="00457751" w:rsidRDefault="001671ED" w:rsidP="00F905DD">
      <w:pPr>
        <w:widowControl w:val="0"/>
        <w:autoSpaceDE w:val="0"/>
        <w:autoSpaceDN w:val="0"/>
        <w:adjustRightInd w:val="0"/>
        <w:spacing w:line="239" w:lineRule="auto"/>
        <w:rPr>
          <w:rFonts w:cs="Calibri"/>
        </w:rPr>
      </w:pPr>
      <w:r>
        <w:rPr>
          <w:rFonts w:cs="Calibri"/>
        </w:rPr>
        <w:t>Na području Općine Vladislavci k</w:t>
      </w:r>
      <w:r w:rsidR="00457751" w:rsidRPr="003D300D">
        <w:rPr>
          <w:rFonts w:cs="Calibri"/>
        </w:rPr>
        <w:t>omunalne djelatnosti obavlja</w:t>
      </w:r>
      <w:r>
        <w:rPr>
          <w:rFonts w:cs="Calibri"/>
        </w:rPr>
        <w:t>ju</w:t>
      </w:r>
      <w:r w:rsidR="00457751" w:rsidRPr="003D300D">
        <w:rPr>
          <w:rFonts w:cs="Calibri"/>
        </w:rPr>
        <w:t>:</w:t>
      </w:r>
    </w:p>
    <w:p w:rsidR="00266DEE" w:rsidRDefault="00266DEE" w:rsidP="00266DEE">
      <w:pPr>
        <w:widowControl w:val="0"/>
        <w:autoSpaceDE w:val="0"/>
        <w:autoSpaceDN w:val="0"/>
        <w:adjustRightInd w:val="0"/>
        <w:spacing w:line="239" w:lineRule="auto"/>
        <w:rPr>
          <w:rFonts w:cs="Calibri"/>
        </w:rPr>
      </w:pPr>
    </w:p>
    <w:p w:rsidR="001671ED" w:rsidRPr="00CF368E" w:rsidRDefault="00CF4F49" w:rsidP="00CF368E">
      <w:pPr>
        <w:pStyle w:val="box458203"/>
        <w:numPr>
          <w:ilvl w:val="0"/>
          <w:numId w:val="32"/>
        </w:numPr>
        <w:shd w:val="clear" w:color="auto" w:fill="FFFFFF"/>
        <w:spacing w:before="0" w:beforeAutospacing="0" w:after="48" w:afterAutospacing="0"/>
        <w:ind w:left="1134" w:hanging="283"/>
        <w:textAlignment w:val="baseline"/>
      </w:pPr>
      <w:r>
        <w:t>v</w:t>
      </w:r>
      <w:r w:rsidR="001671ED" w:rsidRPr="00CF368E">
        <w:t xml:space="preserve">lastiti komunalni pogon kao posebna organizacijska jedinica u Jedinstvenom upravnom odjelu, </w:t>
      </w:r>
    </w:p>
    <w:p w:rsidR="00266DEE" w:rsidRPr="00CF368E" w:rsidRDefault="001671ED" w:rsidP="00CF368E">
      <w:pPr>
        <w:pStyle w:val="box458203"/>
        <w:shd w:val="clear" w:color="auto" w:fill="FFFFFF"/>
        <w:spacing w:before="0" w:beforeAutospacing="0" w:after="48" w:afterAutospacing="0"/>
        <w:ind w:left="1134" w:hanging="283"/>
        <w:textAlignment w:val="baseline"/>
      </w:pPr>
      <w:r w:rsidRPr="00CF368E">
        <w:t xml:space="preserve">2. </w:t>
      </w:r>
      <w:r w:rsidR="00266DEE" w:rsidRPr="00CF368E">
        <w:t xml:space="preserve">trgovačko društvo </w:t>
      </w:r>
      <w:r w:rsidR="00CF4F49">
        <w:t xml:space="preserve">Komunalac d.o.o. Čepin, </w:t>
      </w:r>
    </w:p>
    <w:p w:rsidR="00266DEE" w:rsidRPr="00CF368E" w:rsidRDefault="00F905DD" w:rsidP="00CF368E">
      <w:pPr>
        <w:pStyle w:val="box458203"/>
        <w:shd w:val="clear" w:color="auto" w:fill="FFFFFF"/>
        <w:spacing w:before="0" w:beforeAutospacing="0" w:after="48" w:afterAutospacing="0"/>
        <w:ind w:left="1134" w:hanging="283"/>
        <w:textAlignment w:val="baseline"/>
      </w:pPr>
      <w:r w:rsidRPr="00CF368E">
        <w:t>3</w:t>
      </w:r>
      <w:r w:rsidR="00266DEE" w:rsidRPr="00CF368E">
        <w:t>. pravna i fizička osoba na temelju ugovora o obavljanju komunalne djelatnosti.</w:t>
      </w:r>
    </w:p>
    <w:p w:rsidR="00266DEE" w:rsidRDefault="00266DEE" w:rsidP="00CF368E">
      <w:pPr>
        <w:widowControl w:val="0"/>
        <w:autoSpaceDE w:val="0"/>
        <w:autoSpaceDN w:val="0"/>
        <w:adjustRightInd w:val="0"/>
        <w:spacing w:line="239" w:lineRule="auto"/>
        <w:ind w:left="1134" w:hanging="283"/>
        <w:rPr>
          <w:rFonts w:cs="Calibri"/>
        </w:rPr>
      </w:pPr>
    </w:p>
    <w:p w:rsidR="00266DEE" w:rsidRPr="003D300D" w:rsidRDefault="00266DEE" w:rsidP="00266DEE">
      <w:pPr>
        <w:widowControl w:val="0"/>
        <w:autoSpaceDE w:val="0"/>
        <w:autoSpaceDN w:val="0"/>
        <w:adjustRightInd w:val="0"/>
        <w:spacing w:line="239" w:lineRule="auto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4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9" w:lineRule="exact"/>
        <w:rPr>
          <w:rFonts w:cs="Calibri"/>
        </w:rPr>
      </w:pPr>
    </w:p>
    <w:p w:rsidR="00457751" w:rsidRPr="003D300D" w:rsidRDefault="00457751" w:rsidP="0020557B">
      <w:pPr>
        <w:widowControl w:val="0"/>
        <w:overflowPunct w:val="0"/>
        <w:autoSpaceDE w:val="0"/>
        <w:autoSpaceDN w:val="0"/>
        <w:adjustRightInd w:val="0"/>
        <w:ind w:left="567" w:hanging="425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>II.</w:t>
      </w:r>
      <w:r w:rsidRPr="003D300D">
        <w:rPr>
          <w:rFonts w:cs="Calibri"/>
          <w:b/>
          <w:bCs/>
        </w:rPr>
        <w:tab/>
        <w:t xml:space="preserve">KOMUNALNE DJELATNOSTI KOJE OBAVLJA VLASTITI KOMUNALNI POGON </w:t>
      </w:r>
    </w:p>
    <w:p w:rsidR="00CF368E" w:rsidRDefault="00CF368E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jc w:val="center"/>
      </w:pPr>
      <w:r w:rsidRPr="003D300D">
        <w:rPr>
          <w:rFonts w:cs="Calibri"/>
          <w:b/>
          <w:bCs/>
        </w:rPr>
        <w:t>Članak 4.</w:t>
      </w:r>
    </w:p>
    <w:p w:rsidR="00457751" w:rsidRPr="003D300D" w:rsidRDefault="00457751" w:rsidP="00F905DD">
      <w:pPr>
        <w:widowControl w:val="0"/>
        <w:autoSpaceDE w:val="0"/>
        <w:autoSpaceDN w:val="0"/>
        <w:adjustRightInd w:val="0"/>
      </w:pPr>
      <w:r w:rsidRPr="003D300D">
        <w:rPr>
          <w:rFonts w:cs="Calibri"/>
        </w:rPr>
        <w:t>Vlastiti komunalni pogon</w:t>
      </w:r>
      <w:r w:rsidR="001671ED">
        <w:rPr>
          <w:rFonts w:cs="Calibri"/>
        </w:rPr>
        <w:t xml:space="preserve">, kao posebna organizacijska  jedinica u Jedinstvenom upravnom odjelu Općine </w:t>
      </w:r>
      <w:r w:rsidRPr="003D300D">
        <w:rPr>
          <w:rFonts w:cs="Calibri"/>
        </w:rPr>
        <w:t>Vladislavci obavlja  komunalne djelatnosti: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69" w:lineRule="exact"/>
      </w:pPr>
    </w:p>
    <w:p w:rsidR="0020557B" w:rsidRPr="00CF4F49" w:rsidRDefault="0020557B" w:rsidP="00B102D9">
      <w:pPr>
        <w:pStyle w:val="box458203"/>
        <w:numPr>
          <w:ilvl w:val="0"/>
          <w:numId w:val="36"/>
        </w:numPr>
        <w:shd w:val="clear" w:color="auto" w:fill="FFFFFF"/>
        <w:spacing w:before="0" w:beforeAutospacing="0" w:after="48" w:afterAutospacing="0"/>
        <w:textAlignment w:val="baseline"/>
      </w:pPr>
      <w:r w:rsidRPr="00CF4F49">
        <w:t>održavanje javnih površina na kojima nije dopušten promet motornim vozilima</w:t>
      </w:r>
    </w:p>
    <w:p w:rsidR="0020557B" w:rsidRPr="00CF4F49" w:rsidRDefault="0020557B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t>održavanje građevina, uređaja i predmeta javne namjene</w:t>
      </w:r>
    </w:p>
    <w:p w:rsidR="00402F9E" w:rsidRPr="00CF4F49" w:rsidRDefault="00402F9E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t>održavanje nerazvrstanih cesta</w:t>
      </w:r>
    </w:p>
    <w:p w:rsidR="00AC154D" w:rsidRPr="00CF4F49" w:rsidRDefault="00AC154D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rPr>
          <w:shd w:val="clear" w:color="auto" w:fill="FFFFFF"/>
        </w:rPr>
        <w:t xml:space="preserve">održavanje čistoće javnih površina u dijelu koji se odnosi na čišćenje površina javne namjene, osim javnih cesta, koje obuhvaća ručno i strojno čišćenje i pranje javnih površina od otpada, , kao i postavljanje i čišćenje košarica za otpatke i uklanjanje otpada koje je nepoznata osoba odbacila na javnu površinu ili zemljište u vlasništvu općine </w:t>
      </w:r>
    </w:p>
    <w:p w:rsidR="001671ED" w:rsidRDefault="001671ED" w:rsidP="001671ED">
      <w:pPr>
        <w:widowControl w:val="0"/>
        <w:autoSpaceDE w:val="0"/>
        <w:autoSpaceDN w:val="0"/>
        <w:adjustRightInd w:val="0"/>
        <w:rPr>
          <w:color w:val="231F20"/>
        </w:rPr>
      </w:pPr>
    </w:p>
    <w:p w:rsidR="001671ED" w:rsidRPr="003D300D" w:rsidRDefault="001671ED" w:rsidP="001671ED">
      <w:pPr>
        <w:widowControl w:val="0"/>
        <w:overflowPunct w:val="0"/>
        <w:autoSpaceDE w:val="0"/>
        <w:autoSpaceDN w:val="0"/>
        <w:adjustRightInd w:val="0"/>
        <w:ind w:left="567" w:hanging="425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>II</w:t>
      </w:r>
      <w:r w:rsidR="00CF4F49">
        <w:rPr>
          <w:rFonts w:cs="Calibri"/>
          <w:b/>
          <w:bCs/>
        </w:rPr>
        <w:t>I</w:t>
      </w:r>
      <w:r w:rsidRPr="003D300D">
        <w:rPr>
          <w:rFonts w:cs="Calibri"/>
          <w:b/>
          <w:bCs/>
        </w:rPr>
        <w:t>.</w:t>
      </w:r>
      <w:r w:rsidRPr="003D300D">
        <w:rPr>
          <w:rFonts w:cs="Calibri"/>
          <w:b/>
          <w:bCs/>
        </w:rPr>
        <w:tab/>
        <w:t xml:space="preserve">KOMUNALNE DJELATNOSTI KOJE OBAVLJA </w:t>
      </w:r>
      <w:r>
        <w:rPr>
          <w:rFonts w:cs="Calibri"/>
          <w:b/>
          <w:bCs/>
        </w:rPr>
        <w:t>TRGOVAČKO DRUŠTVO U VLASNIŠTVU/SUVLASNIŠTVU OPĆINE VLADISLAVCI</w:t>
      </w:r>
      <w:r w:rsidRPr="003D300D">
        <w:rPr>
          <w:rFonts w:cs="Calibri"/>
          <w:b/>
          <w:bCs/>
        </w:rPr>
        <w:t xml:space="preserve"> </w:t>
      </w:r>
    </w:p>
    <w:p w:rsidR="007F53AC" w:rsidRDefault="007F53AC" w:rsidP="007F53AC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</w:p>
    <w:p w:rsidR="001671ED" w:rsidRPr="007F53AC" w:rsidRDefault="007F53AC" w:rsidP="007F53AC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7F53AC">
        <w:rPr>
          <w:b/>
          <w:color w:val="231F20"/>
        </w:rPr>
        <w:t xml:space="preserve">Članak 5. </w:t>
      </w:r>
    </w:p>
    <w:p w:rsidR="00457751" w:rsidRDefault="00457751" w:rsidP="00F905D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D300D">
        <w:rPr>
          <w:rFonts w:cs="Calibri"/>
        </w:rPr>
        <w:t>Trgovačko</w:t>
      </w:r>
      <w:r w:rsidR="001671ED">
        <w:rPr>
          <w:rFonts w:cs="Calibri"/>
        </w:rPr>
        <w:t xml:space="preserve">m </w:t>
      </w:r>
      <w:r w:rsidRPr="003D300D">
        <w:rPr>
          <w:rFonts w:cs="Calibri"/>
        </w:rPr>
        <w:t xml:space="preserve"> društv</w:t>
      </w:r>
      <w:r w:rsidR="001671ED">
        <w:rPr>
          <w:rFonts w:cs="Calibri"/>
        </w:rPr>
        <w:t xml:space="preserve">u Komunalac d.o.o. Čepin, </w:t>
      </w:r>
      <w:r w:rsidR="001671ED">
        <w:t xml:space="preserve">Kralja Zvonimira 176, Čepin, OIB: 56265613380  povjerava se obavljanje slijedećih </w:t>
      </w:r>
      <w:r w:rsidRPr="003D300D">
        <w:rPr>
          <w:rFonts w:cs="Calibri"/>
        </w:rPr>
        <w:t>komunaln</w:t>
      </w:r>
      <w:r w:rsidR="001671ED">
        <w:rPr>
          <w:rFonts w:cs="Calibri"/>
        </w:rPr>
        <w:t xml:space="preserve">ih </w:t>
      </w:r>
      <w:r w:rsidRPr="003D300D">
        <w:rPr>
          <w:rFonts w:cs="Calibri"/>
        </w:rPr>
        <w:t xml:space="preserve">  djelatnosti:</w:t>
      </w:r>
    </w:p>
    <w:p w:rsidR="00ED6110" w:rsidRPr="00ED6110" w:rsidRDefault="00ED6110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 w:rsidRPr="00ED6110">
        <w:t>održavanje građevina javne odvodnje oborinskih voda</w:t>
      </w:r>
      <w:r w:rsidR="00CF4F49">
        <w:t>,</w:t>
      </w:r>
    </w:p>
    <w:p w:rsidR="00ED6110" w:rsidRPr="00ED6110" w:rsidRDefault="00ED6110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 w:rsidRPr="00ED6110">
        <w:t>održavanje javnih zelenih površina</w:t>
      </w:r>
      <w:r w:rsidR="00CF4F49">
        <w:t>,</w:t>
      </w:r>
    </w:p>
    <w:p w:rsidR="00ED6110" w:rsidRPr="00ED6110" w:rsidRDefault="00B102D9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>
        <w:t xml:space="preserve">održavanje groblja, </w:t>
      </w:r>
    </w:p>
    <w:p w:rsidR="00ED6110" w:rsidRDefault="00ED6110" w:rsidP="00ED6110">
      <w:pPr>
        <w:pStyle w:val="Odlomakpopisa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D6110">
        <w:rPr>
          <w:rFonts w:cs="Calibri"/>
        </w:rPr>
        <w:t>usluge ukopa</w:t>
      </w:r>
      <w:r w:rsidR="00CF4F49">
        <w:rPr>
          <w:rFonts w:cs="Calibri"/>
        </w:rPr>
        <w:t>,</w:t>
      </w:r>
    </w:p>
    <w:p w:rsidR="00ED6110" w:rsidRPr="00ED6110" w:rsidRDefault="00ED6110" w:rsidP="00ED6110">
      <w:pPr>
        <w:pStyle w:val="Odlomakpopisa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D6110">
        <w:rPr>
          <w:shd w:val="clear" w:color="auto" w:fill="FFFFFF"/>
        </w:rPr>
        <w:t>obavljanje dimnjačarskih poslova</w:t>
      </w:r>
      <w:r w:rsidR="00CF4F49">
        <w:rPr>
          <w:shd w:val="clear" w:color="auto" w:fill="FFFFFF"/>
        </w:rPr>
        <w:t>.</w:t>
      </w:r>
    </w:p>
    <w:p w:rsidR="00ED6110" w:rsidRPr="00ED6110" w:rsidRDefault="00ED6110" w:rsidP="00ED6110">
      <w:pPr>
        <w:pStyle w:val="Odlomakpopisa"/>
        <w:widowControl w:val="0"/>
        <w:autoSpaceDE w:val="0"/>
        <w:autoSpaceDN w:val="0"/>
        <w:adjustRightInd w:val="0"/>
        <w:ind w:left="928"/>
        <w:rPr>
          <w:rFonts w:cs="Calibri"/>
        </w:rPr>
      </w:pPr>
    </w:p>
    <w:p w:rsidR="00ED6110" w:rsidRDefault="00ED6110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>Za obavljanje komunalnih djelatnosti iz stavka 1. točke 1.</w:t>
      </w:r>
      <w:r w:rsidR="00F905DD">
        <w:t xml:space="preserve"> i</w:t>
      </w:r>
      <w:r>
        <w:t xml:space="preserve"> 2.,. ovog članka sa trgovačkim društv</w:t>
      </w:r>
      <w:r w:rsidR="007F53AC">
        <w:t>o</w:t>
      </w:r>
      <w:r>
        <w:t xml:space="preserve">m zaključuju se jednogodišnji ugovori kojima se utvrđuje obim poslova i ukupna vrijednost </w:t>
      </w:r>
      <w:r w:rsidR="007F53AC">
        <w:t>obavljanja navedenih komunalnih djelatnosti.</w:t>
      </w:r>
    </w:p>
    <w:p w:rsidR="00F905DD" w:rsidRDefault="00F905DD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</w:p>
    <w:p w:rsidR="007F53AC" w:rsidRDefault="007F53AC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 xml:space="preserve">Komunalnu djelatnost održavanja groblja i komunalnu djelatnost usluge ukopa trgovačko društvo obavlja u svemu prema uvjetima iz važeće Odluke o grobljima. </w:t>
      </w:r>
    </w:p>
    <w:p w:rsidR="00F905DD" w:rsidRDefault="00F905DD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</w:p>
    <w:p w:rsidR="007F53AC" w:rsidRDefault="007F53AC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 xml:space="preserve">Komunalnu djelatnosti obavljanja dimnjačarskih poslova trgovačko društvo obavlja u svemu prema važećoj </w:t>
      </w:r>
      <w:r w:rsidR="00CF4F49">
        <w:t>O</w:t>
      </w:r>
      <w:r>
        <w:t xml:space="preserve">dluci o organizaciji i načinu rada dimnjačarske službe. </w:t>
      </w:r>
    </w:p>
    <w:p w:rsidR="007F53AC" w:rsidRDefault="007F53AC" w:rsidP="007F53AC">
      <w:pPr>
        <w:pStyle w:val="Bezproreda"/>
      </w:pPr>
    </w:p>
    <w:p w:rsidR="007F53AC" w:rsidRPr="007F53AC" w:rsidRDefault="007F53AC" w:rsidP="007F53AC">
      <w:pPr>
        <w:pStyle w:val="Bezproreda"/>
        <w:jc w:val="center"/>
        <w:rPr>
          <w:b/>
        </w:rPr>
      </w:pPr>
      <w:r w:rsidRPr="007F53AC">
        <w:rPr>
          <w:b/>
        </w:rPr>
        <w:t>Članak 6.</w:t>
      </w:r>
    </w:p>
    <w:p w:rsidR="007F53AC" w:rsidRDefault="007F53AC" w:rsidP="00CF4F49">
      <w:pPr>
        <w:pStyle w:val="Bezproreda"/>
        <w:jc w:val="both"/>
      </w:pPr>
      <w:r>
        <w:t>Obavljanje komunalnih djelatnosti trgovačkom društvu iz članka 4. ove Odluke povjerava se na neodređeno vrijeme.</w:t>
      </w:r>
    </w:p>
    <w:p w:rsidR="007F53AC" w:rsidRDefault="007F53AC" w:rsidP="007F53AC">
      <w:pPr>
        <w:pStyle w:val="Odlomakpopisa"/>
        <w:widowControl w:val="0"/>
        <w:autoSpaceDE w:val="0"/>
        <w:autoSpaceDN w:val="0"/>
        <w:adjustRightInd w:val="0"/>
        <w:spacing w:line="269" w:lineRule="exact"/>
        <w:ind w:left="284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19" w:lineRule="exact"/>
      </w:pPr>
    </w:p>
    <w:p w:rsidR="00457751" w:rsidRPr="00402F9E" w:rsidRDefault="00457751" w:rsidP="00402F9E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D300D">
        <w:rPr>
          <w:rFonts w:cs="Calibri"/>
          <w:b/>
          <w:bCs/>
        </w:rPr>
        <w:t xml:space="preserve">IV.  KOMUNALNIH DJELATNOSTI </w:t>
      </w:r>
      <w:r w:rsidR="00402F9E">
        <w:rPr>
          <w:rFonts w:cs="Calibri"/>
          <w:b/>
          <w:bCs/>
        </w:rPr>
        <w:t xml:space="preserve"> KOJE SE OBAVLJAJU </w:t>
      </w:r>
      <w:r w:rsidRPr="003D300D">
        <w:rPr>
          <w:rFonts w:cs="Calibri"/>
          <w:b/>
          <w:bCs/>
        </w:rPr>
        <w:t xml:space="preserve">NA TEMELJU </w:t>
      </w:r>
      <w:r w:rsidR="00402F9E" w:rsidRPr="00402F9E">
        <w:rPr>
          <w:b/>
        </w:rPr>
        <w:t>UGOVORA O OBAVLJANJU KOMUNALNE DJELATNOSTI</w:t>
      </w:r>
    </w:p>
    <w:p w:rsidR="00CF368E" w:rsidRDefault="00CF368E" w:rsidP="00402F9E">
      <w:pPr>
        <w:widowControl w:val="0"/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</w:rPr>
      </w:pPr>
    </w:p>
    <w:p w:rsidR="00457751" w:rsidRPr="00402F9E" w:rsidRDefault="00402F9E" w:rsidP="00402F9E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402F9E">
        <w:rPr>
          <w:rFonts w:cs="Calibri"/>
          <w:b/>
          <w:bCs/>
        </w:rPr>
        <w:t>Članak 7.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3" w:lineRule="exact"/>
      </w:pPr>
    </w:p>
    <w:p w:rsidR="00AC154D" w:rsidRPr="00F905DD" w:rsidRDefault="00AC154D" w:rsidP="00F905DD">
      <w:pPr>
        <w:widowControl w:val="0"/>
        <w:autoSpaceDE w:val="0"/>
        <w:autoSpaceDN w:val="0"/>
        <w:adjustRightInd w:val="0"/>
        <w:spacing w:line="325" w:lineRule="exact"/>
        <w:jc w:val="both"/>
        <w:rPr>
          <w:rFonts w:cs="Calibri"/>
        </w:rPr>
      </w:pPr>
      <w:r>
        <w:t>Pravne ili fizičke osobe na temelju ugovora o obavljanju komunalnih djelatnosti mogu na području Općine Vladislavci  obavljati sljedeće komunalne djelatnosti, a koje se financiraju isključivo iz Proračuna Općine Vladislavci: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8" w:lineRule="exact"/>
        <w:rPr>
          <w:rFonts w:cs="Calibri"/>
        </w:rPr>
      </w:pPr>
    </w:p>
    <w:p w:rsidR="00457751" w:rsidRDefault="00457751" w:rsidP="00CF4F49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cs="Calibri"/>
        </w:rPr>
      </w:pPr>
      <w:r w:rsidRPr="003D300D">
        <w:rPr>
          <w:rFonts w:cs="Calibri"/>
        </w:rPr>
        <w:t xml:space="preserve">održavanje javne rasvjete, </w:t>
      </w:r>
    </w:p>
    <w:p w:rsidR="00AC154D" w:rsidRPr="003D300D" w:rsidRDefault="00AC154D" w:rsidP="00CF4F49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cs="Calibri"/>
        </w:rPr>
      </w:pPr>
      <w:r>
        <w:rPr>
          <w:rFonts w:cs="Calibri"/>
        </w:rPr>
        <w:lastRenderedPageBreak/>
        <w:t>održavanje čistoće javnih površina u dijelu koji se odnosi na čišćenje snijega i leda</w:t>
      </w:r>
      <w:r w:rsidR="00CF4F49">
        <w:rPr>
          <w:rFonts w:cs="Calibri"/>
        </w:rPr>
        <w:t>.</w:t>
      </w:r>
      <w:r>
        <w:rPr>
          <w:rFonts w:cs="Calibri"/>
        </w:rPr>
        <w:t xml:space="preserve"> </w:t>
      </w:r>
    </w:p>
    <w:p w:rsidR="00457751" w:rsidRPr="003D300D" w:rsidRDefault="00457751" w:rsidP="00CF4F49">
      <w:pPr>
        <w:widowControl w:val="0"/>
        <w:autoSpaceDE w:val="0"/>
        <w:autoSpaceDN w:val="0"/>
        <w:adjustRightInd w:val="0"/>
        <w:spacing w:line="1" w:lineRule="exact"/>
        <w:jc w:val="both"/>
        <w:rPr>
          <w:rFonts w:cs="Calibri"/>
        </w:rPr>
      </w:pPr>
    </w:p>
    <w:p w:rsidR="00CF4F49" w:rsidRDefault="00CF4F49" w:rsidP="00CF4F49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</w:p>
    <w:p w:rsidR="00457751" w:rsidRPr="003D300D" w:rsidRDefault="00457751" w:rsidP="00CF4F49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  <w:r w:rsidRPr="003D300D">
        <w:rPr>
          <w:rFonts w:cs="Calibri"/>
        </w:rPr>
        <w:t xml:space="preserve">Ugovor o </w:t>
      </w:r>
      <w:r w:rsidR="00AC154D">
        <w:t xml:space="preserve">obavljanju komunalnih djelatnosti </w:t>
      </w:r>
      <w:r w:rsidRPr="003D300D">
        <w:rPr>
          <w:rFonts w:cs="Calibri"/>
        </w:rPr>
        <w:t xml:space="preserve"> može se zaključiti najduže na vrijeme od 4 (četiri) godine</w:t>
      </w:r>
      <w:r w:rsidR="00B102D9">
        <w:rPr>
          <w:rFonts w:cs="Calibri"/>
        </w:rPr>
        <w:t>, a odluku o razdoblju na koje se zaključuje ugovor donosi općinski načelnik</w:t>
      </w:r>
      <w:r w:rsidRPr="003D300D">
        <w:rPr>
          <w:rFonts w:cs="Calibri"/>
        </w:rPr>
        <w:t xml:space="preserve">. 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12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39" w:lineRule="auto"/>
        <w:jc w:val="center"/>
      </w:pPr>
      <w:r w:rsidRPr="003D300D">
        <w:rPr>
          <w:rFonts w:cs="Calibri"/>
          <w:b/>
          <w:bCs/>
        </w:rPr>
        <w:t xml:space="preserve">Članak </w:t>
      </w:r>
      <w:r w:rsidR="00AC154D">
        <w:rPr>
          <w:rFonts w:cs="Calibri"/>
          <w:b/>
          <w:bCs/>
        </w:rPr>
        <w:t>8.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7" w:lineRule="exact"/>
      </w:pPr>
    </w:p>
    <w:p w:rsidR="00AC154D" w:rsidRPr="00F905DD" w:rsidRDefault="00AC154D" w:rsidP="00F905D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  <w:r w:rsidRPr="00F905DD">
        <w:rPr>
          <w:shd w:val="clear" w:color="auto" w:fill="FFFFFF"/>
        </w:rPr>
        <w:t>Postupak odabira osobe s kojom se sklapa ugovor o povjeravanju obavljanja komunalne djelatnosti te sklapanje, provedba i izmjene tog ugovora provode se prema propisima o javnoj nabavi.</w:t>
      </w:r>
    </w:p>
    <w:p w:rsidR="00AC154D" w:rsidRDefault="00AC154D" w:rsidP="00AC154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</w:p>
    <w:p w:rsidR="00AC154D" w:rsidRPr="00AC154D" w:rsidRDefault="00CE4939" w:rsidP="00CE493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7" w:lineRule="auto"/>
        <w:ind w:right="240"/>
        <w:jc w:val="center"/>
        <w:rPr>
          <w:rFonts w:cs="Calibri"/>
          <w:b/>
        </w:rPr>
      </w:pPr>
      <w:r>
        <w:rPr>
          <w:rFonts w:cs="Calibri"/>
          <w:b/>
        </w:rPr>
        <w:t xml:space="preserve">   </w:t>
      </w:r>
      <w:r w:rsidR="00AC154D" w:rsidRPr="00AC154D">
        <w:rPr>
          <w:rFonts w:cs="Calibri"/>
          <w:b/>
        </w:rPr>
        <w:t>Članak 9.</w:t>
      </w:r>
    </w:p>
    <w:p w:rsidR="00B102D9" w:rsidRPr="00CF4F49" w:rsidRDefault="00B102D9" w:rsidP="00F905DD">
      <w:pPr>
        <w:pStyle w:val="box458203"/>
        <w:shd w:val="clear" w:color="auto" w:fill="FFFFFF"/>
        <w:spacing w:before="0" w:beforeAutospacing="0" w:after="48" w:afterAutospacing="0"/>
        <w:textAlignment w:val="baseline"/>
      </w:pPr>
      <w:r w:rsidRPr="00CF4F49">
        <w:t>Ugovor o povjeravanju obavljanja komunalne djelatnosti sklapa općinski načelnik.</w:t>
      </w:r>
    </w:p>
    <w:p w:rsidR="00AC154D" w:rsidRPr="00AC154D" w:rsidRDefault="00AC154D" w:rsidP="00AC154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89" w:lineRule="exact"/>
      </w:pP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  <w:r w:rsidRPr="003D300D">
        <w:rPr>
          <w:rFonts w:cs="Calibri"/>
          <w:b/>
          <w:bCs/>
        </w:rPr>
        <w:t>V. PRIJELAZNE I ZAVRŠNE ODREDBE</w:t>
      </w: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</w:t>
      </w:r>
      <w:r w:rsidR="00F905DD">
        <w:rPr>
          <w:rFonts w:cs="Calibri"/>
          <w:b/>
          <w:bCs/>
        </w:rPr>
        <w:t>0</w:t>
      </w:r>
      <w:r w:rsidRPr="003D300D">
        <w:rPr>
          <w:rFonts w:cs="Calibri"/>
          <w:b/>
          <w:bCs/>
        </w:rPr>
        <w:t>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6" w:lineRule="exact"/>
      </w:pPr>
    </w:p>
    <w:p w:rsidR="0083358D" w:rsidRPr="0083358D" w:rsidRDefault="0083358D" w:rsidP="0083358D">
      <w:pPr>
        <w:widowControl w:val="0"/>
        <w:autoSpaceDE w:val="0"/>
        <w:autoSpaceDN w:val="0"/>
        <w:adjustRightInd w:val="0"/>
        <w:jc w:val="both"/>
      </w:pPr>
      <w:r>
        <w:rPr>
          <w:rFonts w:cs="Calibri"/>
        </w:rPr>
        <w:t>Stupanjem na snagu ove Odluke, prestaje važiti Odluka o</w:t>
      </w:r>
      <w:r w:rsidRPr="0083358D">
        <w:rPr>
          <w:rFonts w:cs="Calibri"/>
          <w:bCs/>
        </w:rPr>
        <w:t xml:space="preserve"> obavljanju komunalnih djelatnosti na području Općine Vladislavci</w:t>
      </w:r>
      <w:r>
        <w:rPr>
          <w:rFonts w:cs="Calibri"/>
          <w:bCs/>
        </w:rPr>
        <w:t xml:space="preserve"> („Službeni glasnik“ Općine Vladislavci br. 3/15).</w:t>
      </w:r>
    </w:p>
    <w:p w:rsidR="0083358D" w:rsidRDefault="0083358D" w:rsidP="00457751">
      <w:pPr>
        <w:widowControl w:val="0"/>
        <w:autoSpaceDE w:val="0"/>
        <w:autoSpaceDN w:val="0"/>
        <w:adjustRightInd w:val="0"/>
        <w:spacing w:line="239" w:lineRule="auto"/>
        <w:rPr>
          <w:rFonts w:cs="Calibri"/>
        </w:rPr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39" w:lineRule="auto"/>
      </w:pPr>
      <w:r w:rsidRPr="003D300D">
        <w:rPr>
          <w:rFonts w:cs="Calibri"/>
        </w:rPr>
        <w:t>Ova Odluka stupa na snagu osam dana od dana objave u ''Službenom glasniku'' Općine Vladislavci.</w:t>
      </w:r>
    </w:p>
    <w:p w:rsidR="00457751" w:rsidRDefault="00457751" w:rsidP="00457751">
      <w:pPr>
        <w:widowControl w:val="0"/>
        <w:autoSpaceDE w:val="0"/>
        <w:autoSpaceDN w:val="0"/>
        <w:adjustRightInd w:val="0"/>
        <w:spacing w:line="200" w:lineRule="exact"/>
      </w:pPr>
    </w:p>
    <w:p w:rsidR="00CF368E" w:rsidRDefault="00CF368E" w:rsidP="00457751">
      <w:pPr>
        <w:widowControl w:val="0"/>
        <w:autoSpaceDE w:val="0"/>
        <w:autoSpaceDN w:val="0"/>
        <w:adjustRightInd w:val="0"/>
        <w:spacing w:line="200" w:lineRule="exact"/>
      </w:pPr>
    </w:p>
    <w:p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KLASA:</w:t>
      </w:r>
      <w:r w:rsidR="00CF4F49">
        <w:t xml:space="preserve"> 363-02/20-01/01</w:t>
      </w:r>
    </w:p>
    <w:p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UR.BROJ: 2158/07-01-20-</w:t>
      </w:r>
      <w:r w:rsidR="0083358D">
        <w:t>4</w:t>
      </w:r>
    </w:p>
    <w:p w:rsidR="00CF368E" w:rsidRPr="003D300D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 xml:space="preserve">Vladislavci, </w:t>
      </w:r>
      <w:r w:rsidR="0083358D">
        <w:t xml:space="preserve">15. </w:t>
      </w:r>
      <w:r>
        <w:t xml:space="preserve">svibnja 2020. </w:t>
      </w:r>
    </w:p>
    <w:p w:rsidR="00457751" w:rsidRDefault="00457751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B81F2E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Predsjednik</w:t>
      </w:r>
    </w:p>
    <w:p w:rsidR="00B81F2E" w:rsidRDefault="00B81F2E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Općinskog vijeća</w:t>
      </w:r>
    </w:p>
    <w:p w:rsidR="007D62F5" w:rsidRDefault="00B81F2E" w:rsidP="004F19F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Morović</w:t>
      </w:r>
      <w:r w:rsidR="004F19F8">
        <w:t>, v.r.</w:t>
      </w:r>
      <w:bookmarkStart w:id="0" w:name="_GoBack"/>
      <w:bookmarkEnd w:id="0"/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sectPr w:rsidR="007D62F5" w:rsidSect="00CE4939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40" w:rsidRDefault="00D81E40">
      <w:r>
        <w:separator/>
      </w:r>
    </w:p>
  </w:endnote>
  <w:endnote w:type="continuationSeparator" w:id="0">
    <w:p w:rsidR="00D81E40" w:rsidRDefault="00D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40" w:rsidRDefault="00D81E40">
      <w:r>
        <w:separator/>
      </w:r>
    </w:p>
  </w:footnote>
  <w:footnote w:type="continuationSeparator" w:id="0">
    <w:p w:rsidR="00D81E40" w:rsidRDefault="00D8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4B" w:rsidRPr="004B4940" w:rsidRDefault="0023644B" w:rsidP="004B494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0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2"/>
  </w:num>
  <w:num w:numId="10">
    <w:abstractNumId w:val="22"/>
  </w:num>
  <w:num w:numId="11">
    <w:abstractNumId w:val="19"/>
  </w:num>
  <w:num w:numId="12">
    <w:abstractNumId w:val="4"/>
  </w:num>
  <w:num w:numId="13">
    <w:abstractNumId w:val="24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 w:numId="25">
    <w:abstractNumId w:val="13"/>
  </w:num>
  <w:num w:numId="26">
    <w:abstractNumId w:val="9"/>
  </w:num>
  <w:num w:numId="27">
    <w:abstractNumId w:val="32"/>
  </w:num>
  <w:num w:numId="28">
    <w:abstractNumId w:val="35"/>
  </w:num>
  <w:num w:numId="29">
    <w:abstractNumId w:val="29"/>
  </w:num>
  <w:num w:numId="30">
    <w:abstractNumId w:val="34"/>
  </w:num>
  <w:num w:numId="31">
    <w:abstractNumId w:val="26"/>
  </w:num>
  <w:num w:numId="32">
    <w:abstractNumId w:val="30"/>
  </w:num>
  <w:num w:numId="33">
    <w:abstractNumId w:val="36"/>
  </w:num>
  <w:num w:numId="34">
    <w:abstractNumId w:val="33"/>
  </w:num>
  <w:num w:numId="35">
    <w:abstractNumId w:val="28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1"/>
    <w:rsid w:val="00074AEB"/>
    <w:rsid w:val="001671ED"/>
    <w:rsid w:val="001E7786"/>
    <w:rsid w:val="0020557B"/>
    <w:rsid w:val="00233CD8"/>
    <w:rsid w:val="0023644B"/>
    <w:rsid w:val="00266DEE"/>
    <w:rsid w:val="0030418A"/>
    <w:rsid w:val="00310521"/>
    <w:rsid w:val="00377673"/>
    <w:rsid w:val="003D300D"/>
    <w:rsid w:val="003E1CFF"/>
    <w:rsid w:val="003E758B"/>
    <w:rsid w:val="00402F9E"/>
    <w:rsid w:val="00410E72"/>
    <w:rsid w:val="00445BB8"/>
    <w:rsid w:val="00453F7B"/>
    <w:rsid w:val="00457751"/>
    <w:rsid w:val="0049434D"/>
    <w:rsid w:val="004A3919"/>
    <w:rsid w:val="004B4940"/>
    <w:rsid w:val="004F19F8"/>
    <w:rsid w:val="005F543E"/>
    <w:rsid w:val="006114D6"/>
    <w:rsid w:val="00663157"/>
    <w:rsid w:val="006D1A7D"/>
    <w:rsid w:val="006F397C"/>
    <w:rsid w:val="00706533"/>
    <w:rsid w:val="007D4FCC"/>
    <w:rsid w:val="007D62F5"/>
    <w:rsid w:val="007F53AC"/>
    <w:rsid w:val="00801A6A"/>
    <w:rsid w:val="00822749"/>
    <w:rsid w:val="00827F48"/>
    <w:rsid w:val="0083358D"/>
    <w:rsid w:val="008D2F1A"/>
    <w:rsid w:val="008E7F62"/>
    <w:rsid w:val="0097610D"/>
    <w:rsid w:val="009C5B70"/>
    <w:rsid w:val="00A607AD"/>
    <w:rsid w:val="00A81D11"/>
    <w:rsid w:val="00A95324"/>
    <w:rsid w:val="00AC154D"/>
    <w:rsid w:val="00AC2D69"/>
    <w:rsid w:val="00AE11BC"/>
    <w:rsid w:val="00B102D9"/>
    <w:rsid w:val="00B416A6"/>
    <w:rsid w:val="00B81F2E"/>
    <w:rsid w:val="00B97A4F"/>
    <w:rsid w:val="00BF1EE9"/>
    <w:rsid w:val="00C43061"/>
    <w:rsid w:val="00CD4A76"/>
    <w:rsid w:val="00CE4939"/>
    <w:rsid w:val="00CF368E"/>
    <w:rsid w:val="00CF4F49"/>
    <w:rsid w:val="00D81E40"/>
    <w:rsid w:val="00D93FD5"/>
    <w:rsid w:val="00E557A9"/>
    <w:rsid w:val="00ED6110"/>
    <w:rsid w:val="00EF2EF1"/>
    <w:rsid w:val="00F076B6"/>
    <w:rsid w:val="00F604E0"/>
    <w:rsid w:val="00F905DD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ACE8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Goca</cp:lastModifiedBy>
  <cp:revision>8</cp:revision>
  <cp:lastPrinted>2020-05-04T09:16:00Z</cp:lastPrinted>
  <dcterms:created xsi:type="dcterms:W3CDTF">2020-04-23T10:56:00Z</dcterms:created>
  <dcterms:modified xsi:type="dcterms:W3CDTF">2020-05-19T08:49:00Z</dcterms:modified>
</cp:coreProperties>
</file>