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24" w:rsidRDefault="00FB1824" w:rsidP="00B40FD2">
      <w:pPr>
        <w:jc w:val="both"/>
      </w:pPr>
    </w:p>
    <w:p w:rsidR="00854666" w:rsidRPr="00A209A5" w:rsidRDefault="00AE1A1D" w:rsidP="00B40FD2">
      <w:pPr>
        <w:jc w:val="both"/>
      </w:pPr>
      <w:r w:rsidRPr="00A209A5">
        <w:t xml:space="preserve">Na temelju članka 30. </w:t>
      </w:r>
      <w:r w:rsidR="00615252" w:rsidRPr="00A209A5">
        <w:t xml:space="preserve">Statuta Općine </w:t>
      </w:r>
      <w:r w:rsidRPr="00A209A5">
        <w:t xml:space="preserve">Vladislavci </w:t>
      </w:r>
      <w:r w:rsidR="00615252" w:rsidRPr="00A209A5">
        <w:t xml:space="preserve"> (</w:t>
      </w:r>
      <w:r w:rsidRPr="00A209A5">
        <w:t>„</w:t>
      </w:r>
      <w:r w:rsidR="00615252" w:rsidRPr="00A209A5">
        <w:t>Službeni glasnik</w:t>
      </w:r>
      <w:r w:rsidRPr="00A209A5">
        <w:t>“ Općine Vladislavci br. 3/13</w:t>
      </w:r>
      <w:r w:rsidR="002427B8">
        <w:t xml:space="preserve">, </w:t>
      </w:r>
      <w:r w:rsidRPr="00A209A5">
        <w:t xml:space="preserve"> 3/17</w:t>
      </w:r>
      <w:r w:rsidR="002427B8">
        <w:t xml:space="preserve"> i 2/18</w:t>
      </w:r>
      <w:r w:rsidRPr="00A209A5">
        <w:t xml:space="preserve">) Općinsko vijeće Općine Vladislavci na svojoj </w:t>
      </w:r>
      <w:r w:rsidR="003A41AD">
        <w:t>23</w:t>
      </w:r>
      <w:r w:rsidR="00197460" w:rsidRPr="00A209A5">
        <w:t>.</w:t>
      </w:r>
      <w:r w:rsidR="00050413" w:rsidRPr="00A209A5">
        <w:t xml:space="preserve"> </w:t>
      </w:r>
      <w:r w:rsidR="00615252" w:rsidRPr="00A209A5">
        <w:t>sjednici</w:t>
      </w:r>
      <w:r w:rsidRPr="00A209A5">
        <w:t xml:space="preserve"> </w:t>
      </w:r>
      <w:r w:rsidR="00615252" w:rsidRPr="00A209A5">
        <w:t xml:space="preserve"> održanoj </w:t>
      </w:r>
      <w:r w:rsidRPr="00A209A5">
        <w:t xml:space="preserve"> </w:t>
      </w:r>
      <w:r w:rsidR="00DC70DB">
        <w:t xml:space="preserve">15. svibnja </w:t>
      </w:r>
      <w:r w:rsidRPr="00A209A5">
        <w:t>20</w:t>
      </w:r>
      <w:r w:rsidR="003A41AD">
        <w:t>20</w:t>
      </w:r>
      <w:r w:rsidR="001C0047" w:rsidRPr="00A209A5">
        <w:t>.</w:t>
      </w:r>
      <w:r w:rsidR="00676C17">
        <w:t xml:space="preserve"> godine, </w:t>
      </w:r>
      <w:r w:rsidR="00615252" w:rsidRPr="00A209A5">
        <w:t>donijelo je</w:t>
      </w:r>
    </w:p>
    <w:p w:rsidR="00615252" w:rsidRPr="00A209A5" w:rsidRDefault="00615252"/>
    <w:p w:rsidR="00615252" w:rsidRDefault="00B40FD2" w:rsidP="00615252">
      <w:pPr>
        <w:jc w:val="center"/>
        <w:rPr>
          <w:b/>
        </w:rPr>
      </w:pPr>
      <w:r>
        <w:rPr>
          <w:b/>
        </w:rPr>
        <w:t xml:space="preserve">ODLUKU </w:t>
      </w:r>
    </w:p>
    <w:p w:rsidR="00B40FD2" w:rsidRDefault="00676C17" w:rsidP="00615252">
      <w:pPr>
        <w:jc w:val="center"/>
        <w:rPr>
          <w:b/>
        </w:rPr>
      </w:pPr>
      <w:bookmarkStart w:id="0" w:name="_Hlk39053449"/>
      <w:r>
        <w:rPr>
          <w:b/>
        </w:rPr>
        <w:t xml:space="preserve">o </w:t>
      </w:r>
      <w:r w:rsidR="00B40FD2">
        <w:rPr>
          <w:b/>
        </w:rPr>
        <w:t xml:space="preserve">izmjenama i dopunama Programa </w:t>
      </w:r>
    </w:p>
    <w:p w:rsidR="00615252" w:rsidRPr="00A209A5" w:rsidRDefault="007C01A4" w:rsidP="00615252">
      <w:pPr>
        <w:jc w:val="center"/>
        <w:rPr>
          <w:b/>
        </w:rPr>
      </w:pPr>
      <w:r w:rsidRPr="00A209A5">
        <w:rPr>
          <w:b/>
        </w:rPr>
        <w:t>poticanja uređenja naselja i demografske obnove</w:t>
      </w:r>
      <w:r w:rsidR="00AE1A1D" w:rsidRPr="00A209A5">
        <w:rPr>
          <w:b/>
        </w:rPr>
        <w:t xml:space="preserve"> na području Općine Vladislavci</w:t>
      </w:r>
    </w:p>
    <w:p w:rsidR="007C01A4" w:rsidRPr="00A209A5" w:rsidRDefault="00557995" w:rsidP="00615252">
      <w:pPr>
        <w:jc w:val="center"/>
        <w:rPr>
          <w:b/>
        </w:rPr>
      </w:pPr>
      <w:r w:rsidRPr="00A209A5">
        <w:rPr>
          <w:b/>
        </w:rPr>
        <w:t xml:space="preserve">za </w:t>
      </w:r>
      <w:r w:rsidR="007D113A" w:rsidRPr="00A209A5">
        <w:rPr>
          <w:b/>
        </w:rPr>
        <w:t>razdoblje od 2017</w:t>
      </w:r>
      <w:r w:rsidR="00AE1A1D" w:rsidRPr="00A209A5">
        <w:rPr>
          <w:b/>
        </w:rPr>
        <w:t xml:space="preserve">. do 2022. godine </w:t>
      </w:r>
      <w:bookmarkEnd w:id="0"/>
    </w:p>
    <w:p w:rsidR="00615252" w:rsidRPr="00A209A5" w:rsidRDefault="00615252" w:rsidP="00615252">
      <w:pPr>
        <w:jc w:val="center"/>
        <w:rPr>
          <w:b/>
        </w:rPr>
      </w:pPr>
    </w:p>
    <w:p w:rsidR="00615252" w:rsidRPr="00A209A5" w:rsidRDefault="00615252" w:rsidP="00615252">
      <w:pPr>
        <w:jc w:val="center"/>
        <w:rPr>
          <w:b/>
        </w:rPr>
      </w:pPr>
      <w:r w:rsidRPr="00A209A5">
        <w:rPr>
          <w:b/>
        </w:rPr>
        <w:t>Članak 1.</w:t>
      </w:r>
    </w:p>
    <w:p w:rsidR="00B40FD2" w:rsidRPr="00A209A5" w:rsidRDefault="00B40FD2" w:rsidP="00B40FD2">
      <w:pPr>
        <w:jc w:val="both"/>
      </w:pPr>
      <w:r w:rsidRPr="00A209A5">
        <w:t xml:space="preserve">Program </w:t>
      </w:r>
      <w:bookmarkStart w:id="1" w:name="_Hlk38971361"/>
      <w:r w:rsidRPr="00A209A5">
        <w:t>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</w:t>
      </w:r>
      <w:bookmarkEnd w:id="1"/>
      <w:r>
        <w:t>(„Službeni glasnik“ Opći</w:t>
      </w:r>
      <w:r w:rsidR="00E31324">
        <w:t>ne Vladislavci br. 6/17,  2/18 ,</w:t>
      </w:r>
      <w:r>
        <w:t xml:space="preserve"> 4/18</w:t>
      </w:r>
      <w:r w:rsidR="00956007">
        <w:t xml:space="preserve">, </w:t>
      </w:r>
      <w:r w:rsidR="00E31324">
        <w:t>11/18</w:t>
      </w:r>
      <w:r w:rsidR="003A41AD">
        <w:t>,</w:t>
      </w:r>
      <w:r w:rsidR="00956007">
        <w:t xml:space="preserve"> 4/19</w:t>
      </w:r>
      <w:r w:rsidR="003A41AD">
        <w:t xml:space="preserve"> i 7/19</w:t>
      </w:r>
      <w:r>
        <w:t xml:space="preserve">),   mijenja se prema odredbama ove Odluke. </w:t>
      </w:r>
    </w:p>
    <w:p w:rsidR="00615252" w:rsidRPr="00A209A5" w:rsidRDefault="00615252" w:rsidP="00615252">
      <w:pPr>
        <w:jc w:val="both"/>
      </w:pPr>
    </w:p>
    <w:p w:rsidR="003B38BB" w:rsidRPr="00A209A5" w:rsidRDefault="003B38BB" w:rsidP="003B38BB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B40FD2">
        <w:rPr>
          <w:b/>
        </w:rPr>
        <w:t>2</w:t>
      </w:r>
      <w:r w:rsidRPr="00A209A5">
        <w:rPr>
          <w:b/>
        </w:rPr>
        <w:t>.</w:t>
      </w:r>
    </w:p>
    <w:p w:rsidR="00E31324" w:rsidRDefault="00B40FD2" w:rsidP="00E31324">
      <w:pPr>
        <w:jc w:val="both"/>
      </w:pPr>
      <w:r>
        <w:t xml:space="preserve">U članku 6. </w:t>
      </w:r>
      <w:r w:rsidR="003B38BB" w:rsidRPr="00A209A5">
        <w:tab/>
      </w:r>
      <w:r w:rsidRPr="00A209A5">
        <w:t>Program</w:t>
      </w:r>
      <w:r>
        <w:t>a</w:t>
      </w:r>
      <w:r w:rsidRPr="00A209A5">
        <w:t xml:space="preserve"> 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(„Službeni glasnik“ Općine Vladislavci br. </w:t>
      </w:r>
      <w:r w:rsidR="00956007">
        <w:t>6/17,  2/18 , 4/18, 11/18</w:t>
      </w:r>
      <w:r w:rsidR="003A41AD">
        <w:t xml:space="preserve">, </w:t>
      </w:r>
      <w:r w:rsidR="00956007">
        <w:t>4/19</w:t>
      </w:r>
      <w:r w:rsidR="003A41AD">
        <w:t xml:space="preserve"> i 7/19</w:t>
      </w:r>
      <w:r>
        <w:t>) Mjera 3</w:t>
      </w:r>
      <w:r w:rsidR="00E31324">
        <w:t xml:space="preserve"> </w:t>
      </w:r>
      <w:r w:rsidR="00956007">
        <w:t>Izgradnja novih stambenih objekata i kupovina stambenih objekata na području Općine Vladislavci</w:t>
      </w:r>
      <w:r>
        <w:t xml:space="preserve">, mijenja se i sada glasi: </w:t>
      </w:r>
    </w:p>
    <w:p w:rsidR="00E31324" w:rsidRDefault="00E31324" w:rsidP="00E31324">
      <w:pPr>
        <w:jc w:val="both"/>
      </w:pPr>
    </w:p>
    <w:p w:rsidR="003A41AD" w:rsidRPr="003A41AD" w:rsidRDefault="003A41AD" w:rsidP="003A41AD">
      <w:pPr>
        <w:ind w:left="1276" w:hanging="1276"/>
        <w:jc w:val="both"/>
        <w:rPr>
          <w:b/>
        </w:rPr>
      </w:pPr>
      <w:r w:rsidRPr="003A41AD">
        <w:rPr>
          <w:b/>
        </w:rPr>
        <w:t>„MJERA 3.: IZGRADNJA NOVIH STAMBENIH OBJEKATA I KUPOVINA STAMBENIH OBJEKATA NA PODRUČJU OPĆINE VLADISLAVCI</w:t>
      </w:r>
    </w:p>
    <w:p w:rsidR="003A41AD" w:rsidRPr="003A41AD" w:rsidRDefault="003A41AD" w:rsidP="003A41AD">
      <w:pPr>
        <w:jc w:val="both"/>
        <w:rPr>
          <w:b/>
        </w:rPr>
      </w:pPr>
    </w:p>
    <w:p w:rsidR="003A41AD" w:rsidRPr="003A41AD" w:rsidRDefault="003A41AD" w:rsidP="003A41AD">
      <w:pPr>
        <w:jc w:val="both"/>
        <w:rPr>
          <w:b/>
        </w:rPr>
      </w:pPr>
    </w:p>
    <w:p w:rsidR="003A41AD" w:rsidRPr="003A41AD" w:rsidRDefault="003A41AD" w:rsidP="003A41AD">
      <w:pPr>
        <w:jc w:val="both"/>
        <w:rPr>
          <w:b/>
        </w:rPr>
      </w:pPr>
      <w:r w:rsidRPr="003A41AD">
        <w:rPr>
          <w:b/>
        </w:rPr>
        <w:t>Prihvatljivi korisnici:</w:t>
      </w:r>
    </w:p>
    <w:p w:rsidR="003A41AD" w:rsidRPr="003A41AD" w:rsidRDefault="003A41AD" w:rsidP="003A41AD">
      <w:pPr>
        <w:jc w:val="both"/>
      </w:pPr>
      <w:r w:rsidRPr="003A41AD">
        <w:rPr>
          <w:b/>
        </w:rPr>
        <w:tab/>
      </w:r>
      <w:r w:rsidRPr="003A41AD">
        <w:t xml:space="preserve">Osobe koje radi rješavanja svojeg stambenog pitanja grade novi stambeni objekt u svom vlasništvu, temeljem građevinske dozvole, i osobe koje radi rješavanja svojeg stambenog pitanja kupuju stambeni objekt, pod uvjetom da podnositelj zahtjeva i njegov bračni ili izvanbračni drug, nema u vlasništvu stan ili kuću, ili ima samo jedan stan ili kuću koju je prodao ili prodaje radi kupnje većeg stambenog objekta ili gradnje većeg stambenog objekta zbog potreba vlastitog stanovanja. </w:t>
      </w:r>
    </w:p>
    <w:p w:rsidR="003A41AD" w:rsidRPr="003A41AD" w:rsidRDefault="003A41AD" w:rsidP="003A41AD">
      <w:pPr>
        <w:jc w:val="both"/>
      </w:pPr>
      <w:r w:rsidRPr="003A41AD">
        <w:t xml:space="preserve">Nisu prihvatljivi korisnici koji kupuju stambeni objekt od bračnog ili izvanbračnog druga, roditelja ili potomka u prvom nasljednom redu. </w:t>
      </w:r>
    </w:p>
    <w:p w:rsidR="003A41AD" w:rsidRPr="003A41AD" w:rsidRDefault="003A41AD" w:rsidP="003A41AD">
      <w:pPr>
        <w:jc w:val="both"/>
        <w:rPr>
          <w:b/>
        </w:rPr>
      </w:pPr>
    </w:p>
    <w:p w:rsidR="003A41AD" w:rsidRPr="003A41AD" w:rsidRDefault="003A41AD" w:rsidP="003A41AD">
      <w:pPr>
        <w:jc w:val="both"/>
        <w:rPr>
          <w:b/>
        </w:rPr>
      </w:pPr>
      <w:r w:rsidRPr="003A41AD">
        <w:rPr>
          <w:b/>
        </w:rPr>
        <w:t>Prihvatljivi troškovi:</w:t>
      </w:r>
    </w:p>
    <w:p w:rsidR="003A41AD" w:rsidRPr="003A41AD" w:rsidRDefault="003A41AD" w:rsidP="003A41AD">
      <w:pPr>
        <w:numPr>
          <w:ilvl w:val="0"/>
          <w:numId w:val="6"/>
        </w:numPr>
        <w:jc w:val="both"/>
        <w:rPr>
          <w:b/>
        </w:rPr>
      </w:pPr>
      <w:r w:rsidRPr="003A41AD">
        <w:t>trošak izgradnje objekta;</w:t>
      </w:r>
    </w:p>
    <w:p w:rsidR="003A41AD" w:rsidRPr="003A41AD" w:rsidRDefault="003A41AD" w:rsidP="003A41AD">
      <w:pPr>
        <w:numPr>
          <w:ilvl w:val="0"/>
          <w:numId w:val="6"/>
        </w:numPr>
        <w:jc w:val="both"/>
        <w:rPr>
          <w:b/>
        </w:rPr>
      </w:pPr>
      <w:r w:rsidRPr="003A41AD">
        <w:t>geodetski troškovi;</w:t>
      </w:r>
    </w:p>
    <w:p w:rsidR="003A41AD" w:rsidRPr="003A41AD" w:rsidRDefault="003A41AD" w:rsidP="003A41AD">
      <w:pPr>
        <w:numPr>
          <w:ilvl w:val="0"/>
          <w:numId w:val="6"/>
        </w:numPr>
        <w:jc w:val="both"/>
        <w:rPr>
          <w:b/>
        </w:rPr>
      </w:pPr>
      <w:r w:rsidRPr="003A41AD">
        <w:t>troškovi projektiranja;</w:t>
      </w:r>
    </w:p>
    <w:p w:rsidR="003A41AD" w:rsidRPr="003A41AD" w:rsidRDefault="003A41AD" w:rsidP="003A41AD">
      <w:pPr>
        <w:numPr>
          <w:ilvl w:val="0"/>
          <w:numId w:val="6"/>
        </w:numPr>
        <w:jc w:val="both"/>
        <w:rPr>
          <w:b/>
        </w:rPr>
      </w:pPr>
      <w:r w:rsidRPr="003A41AD">
        <w:t>troškovi uporabne dozvole,</w:t>
      </w:r>
    </w:p>
    <w:p w:rsidR="003A41AD" w:rsidRPr="003A41AD" w:rsidRDefault="003A41AD" w:rsidP="003A41AD">
      <w:pPr>
        <w:numPr>
          <w:ilvl w:val="0"/>
          <w:numId w:val="6"/>
        </w:numPr>
        <w:jc w:val="both"/>
        <w:rPr>
          <w:b/>
        </w:rPr>
      </w:pPr>
      <w:r w:rsidRPr="003A41AD">
        <w:t>trošak kupnje objekta.</w:t>
      </w:r>
    </w:p>
    <w:p w:rsidR="003A41AD" w:rsidRPr="00FB1824" w:rsidRDefault="003A41AD" w:rsidP="003A41AD">
      <w:pPr>
        <w:numPr>
          <w:ilvl w:val="0"/>
          <w:numId w:val="6"/>
        </w:numPr>
        <w:jc w:val="both"/>
        <w:rPr>
          <w:b/>
        </w:rPr>
      </w:pPr>
      <w:r w:rsidRPr="00FB1824">
        <w:t>trošak kupnje neizgrađenog građevinskog zemljišta/oranice radi rješavanja stambenog pitanja</w:t>
      </w:r>
    </w:p>
    <w:p w:rsidR="003A41AD" w:rsidRPr="00FB1824" w:rsidRDefault="003A41AD" w:rsidP="003A41AD">
      <w:pPr>
        <w:ind w:left="720"/>
        <w:jc w:val="both"/>
        <w:rPr>
          <w:b/>
        </w:rPr>
      </w:pPr>
    </w:p>
    <w:p w:rsidR="003A41AD" w:rsidRPr="00FB1824" w:rsidRDefault="003A41AD" w:rsidP="003A41AD">
      <w:pPr>
        <w:jc w:val="both"/>
        <w:rPr>
          <w:b/>
        </w:rPr>
      </w:pPr>
      <w:r w:rsidRPr="00FB1824">
        <w:rPr>
          <w:b/>
        </w:rPr>
        <w:t>Iznos potpore:</w:t>
      </w:r>
    </w:p>
    <w:p w:rsidR="003A41AD" w:rsidRPr="00FB1824" w:rsidRDefault="003A41AD" w:rsidP="003A41AD">
      <w:pPr>
        <w:shd w:val="clear" w:color="auto" w:fill="FFFFFF"/>
        <w:jc w:val="both"/>
      </w:pPr>
      <w:r w:rsidRPr="00FB1824">
        <w:rPr>
          <w:b/>
        </w:rPr>
        <w:tab/>
      </w:r>
      <w:r w:rsidRPr="00FB1824">
        <w:t xml:space="preserve">Općina će  sufinancirati gradnju novih stambenih objekata i kupovinu </w:t>
      </w:r>
      <w:r w:rsidR="00851C9C" w:rsidRPr="00FB1824">
        <w:t xml:space="preserve">stambenih objekata </w:t>
      </w:r>
      <w:r w:rsidRPr="00FB1824">
        <w:t xml:space="preserve">u iznosu od 15.000,00 kuna. Ako je opravdani trošak manji od 15.000,00 kuna Općina će sufinancirati iznos opravdanog troška. uz uvjet  da u propisanom roku uredi/izgradi i počne stanovati u stambenom objektu koji je predmet potpore, te da objekt ne proda najmanje 15 godina računajući od godine u kojoj je ostvario potporu. </w:t>
      </w:r>
    </w:p>
    <w:p w:rsidR="003A41AD" w:rsidRPr="00FB1824" w:rsidRDefault="003A41AD" w:rsidP="003A41AD">
      <w:pPr>
        <w:jc w:val="both"/>
      </w:pPr>
    </w:p>
    <w:p w:rsidR="003A41AD" w:rsidRPr="003A41AD" w:rsidRDefault="003A41AD" w:rsidP="003A41AD">
      <w:pPr>
        <w:jc w:val="both"/>
      </w:pPr>
      <w:r w:rsidRPr="003A41AD">
        <w:t xml:space="preserve">Rok izgradnje/ uređenja objekta  iz prethodnog stavka utvrđuje se kako slijedi: </w:t>
      </w:r>
    </w:p>
    <w:p w:rsidR="003A41AD" w:rsidRPr="003A41AD" w:rsidRDefault="003A41AD" w:rsidP="003A41A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A41AD">
        <w:rPr>
          <w:rFonts w:ascii="Times New Roman" w:hAnsi="Times New Roman"/>
          <w:sz w:val="24"/>
          <w:szCs w:val="24"/>
        </w:rPr>
        <w:lastRenderedPageBreak/>
        <w:t xml:space="preserve">za izgradnju  objekata (troškovi izgradnje objekta, geodetski troškovi, troškovi projektiranja, troškovi uporabne dozvole) pet godina od dana odobravanja potpore, </w:t>
      </w:r>
    </w:p>
    <w:p w:rsidR="003A41AD" w:rsidRPr="003A41AD" w:rsidRDefault="003A41AD" w:rsidP="003A41A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A41AD">
        <w:rPr>
          <w:rFonts w:ascii="Times New Roman" w:hAnsi="Times New Roman"/>
          <w:sz w:val="24"/>
          <w:szCs w:val="24"/>
        </w:rPr>
        <w:t xml:space="preserve">za kupnju stambenog objekta koji se uklanja radi gradnje novog stambenog objekta </w:t>
      </w:r>
      <w:bookmarkStart w:id="2" w:name="_Hlk38969710"/>
      <w:r w:rsidRPr="003A41AD">
        <w:rPr>
          <w:rFonts w:ascii="Times New Roman" w:hAnsi="Times New Roman"/>
          <w:sz w:val="24"/>
          <w:szCs w:val="24"/>
        </w:rPr>
        <w:t xml:space="preserve">pet godina od dana odobravanja potpore, </w:t>
      </w:r>
    </w:p>
    <w:bookmarkEnd w:id="2"/>
    <w:p w:rsidR="003A41AD" w:rsidRPr="003A41AD" w:rsidRDefault="003A41AD" w:rsidP="003A41A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FB1824">
        <w:rPr>
          <w:rFonts w:ascii="Times New Roman" w:hAnsi="Times New Roman"/>
          <w:sz w:val="24"/>
          <w:szCs w:val="24"/>
        </w:rPr>
        <w:t>za kupnju neizgrađenog građevinskog zemljišta/oranice pet godina od dana odobravanja potpore</w:t>
      </w:r>
      <w:r w:rsidRPr="003A41AD">
        <w:rPr>
          <w:rFonts w:ascii="Times New Roman" w:hAnsi="Times New Roman"/>
          <w:color w:val="FF0000"/>
          <w:sz w:val="24"/>
          <w:szCs w:val="24"/>
        </w:rPr>
        <w:t xml:space="preserve">, </w:t>
      </w:r>
    </w:p>
    <w:p w:rsidR="003A41AD" w:rsidRPr="003A41AD" w:rsidRDefault="003A41AD" w:rsidP="003A41A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A41AD">
        <w:rPr>
          <w:rFonts w:ascii="Times New Roman" w:hAnsi="Times New Roman"/>
          <w:sz w:val="24"/>
          <w:szCs w:val="24"/>
        </w:rPr>
        <w:t>za kupnju useljivog stambenog objekta- 6 mjeseci od dana odobravanja potpore.</w:t>
      </w:r>
    </w:p>
    <w:p w:rsidR="003A41AD" w:rsidRPr="003A41AD" w:rsidRDefault="003A41AD" w:rsidP="003A41AD">
      <w:pPr>
        <w:jc w:val="both"/>
      </w:pPr>
    </w:p>
    <w:p w:rsidR="003A41AD" w:rsidRPr="003A41AD" w:rsidRDefault="003A41AD" w:rsidP="003A41AD">
      <w:pPr>
        <w:jc w:val="both"/>
        <w:rPr>
          <w:b/>
        </w:rPr>
      </w:pPr>
      <w:r w:rsidRPr="003A41AD">
        <w:rPr>
          <w:b/>
        </w:rPr>
        <w:t>Način provedbe:</w:t>
      </w:r>
    </w:p>
    <w:p w:rsidR="003A41AD" w:rsidRPr="003A41AD" w:rsidRDefault="003A41AD" w:rsidP="003A41AD">
      <w:pPr>
        <w:ind w:firstLine="708"/>
        <w:jc w:val="both"/>
      </w:pPr>
      <w:r w:rsidRPr="003A41AD">
        <w:t>Za provedbu mjere Općinski načelnik donijet će Pravilnik o uvjetima, načinu i postupku ostvarivanja prava na potporu za izgradnju novih stambenih objekata i kupovinu stambenih objekata na području Općine Vladislavci, Pravilnikom se utvrđuju  rokovi i postupak podnošenja zahtjeva za dodjelu potpore, dokumentacija koju je nužno priložiti uz prijavu te ostali bitni elementi.</w:t>
      </w:r>
    </w:p>
    <w:p w:rsidR="003A41AD" w:rsidRPr="003A41AD" w:rsidRDefault="003A41AD" w:rsidP="003A41AD">
      <w:pPr>
        <w:jc w:val="both"/>
      </w:pPr>
    </w:p>
    <w:p w:rsidR="003A41AD" w:rsidRPr="003A41AD" w:rsidRDefault="003A41AD" w:rsidP="003A41AD">
      <w:pPr>
        <w:ind w:firstLine="708"/>
        <w:jc w:val="both"/>
      </w:pPr>
      <w:r w:rsidRPr="003A41AD">
        <w:t>Za provedbu mjere raspisat će se javni poziv, koji se objavljuje na oglasnoj ploči i web stranici Općine</w:t>
      </w:r>
    </w:p>
    <w:p w:rsidR="003A41AD" w:rsidRPr="003A41AD" w:rsidRDefault="003A41AD" w:rsidP="003A41AD">
      <w:pPr>
        <w:ind w:firstLine="708"/>
        <w:jc w:val="both"/>
      </w:pPr>
      <w:r w:rsidRPr="003A41AD">
        <w:t xml:space="preserve">Javni poziv raspisuje Općinski načelnik. </w:t>
      </w:r>
    </w:p>
    <w:p w:rsidR="003A41AD" w:rsidRPr="003A41AD" w:rsidRDefault="003A41AD" w:rsidP="003A41AD">
      <w:pPr>
        <w:ind w:firstLine="708"/>
        <w:jc w:val="both"/>
      </w:pPr>
      <w:r w:rsidRPr="003A41AD">
        <w:t>Prijava na javni poziv podnosi se Jedinstvenom upravnom odjelu Vladislavci  u pisanom obliku na obrascu prijave kojeg izrađuje Općina.</w:t>
      </w:r>
    </w:p>
    <w:p w:rsidR="003A41AD" w:rsidRPr="003A41AD" w:rsidRDefault="003A41AD" w:rsidP="003A41AD">
      <w:pPr>
        <w:ind w:firstLine="708"/>
        <w:jc w:val="both"/>
      </w:pPr>
      <w:r w:rsidRPr="003A41AD">
        <w:t>Prijave se rješavaju prema redoslijedu zaprimanja, odnosno do utroška planiranih sredstava za proračunsku godinu na koju se poziv odnosi.</w:t>
      </w:r>
    </w:p>
    <w:p w:rsidR="003A41AD" w:rsidRPr="003A41AD" w:rsidRDefault="003A41AD" w:rsidP="003A41AD">
      <w:pPr>
        <w:ind w:firstLine="708"/>
      </w:pPr>
      <w:r w:rsidRPr="003A41AD">
        <w:t>Odluku o dodjeli sredstava donosi Općinski načelnik.</w:t>
      </w:r>
    </w:p>
    <w:p w:rsidR="001B5DDA" w:rsidRDefault="001B5DDA" w:rsidP="00956007">
      <w:pPr>
        <w:ind w:firstLine="708"/>
      </w:pPr>
    </w:p>
    <w:p w:rsidR="00DC70DB" w:rsidRDefault="00DC70DB" w:rsidP="001B5DDA">
      <w:pPr>
        <w:jc w:val="both"/>
        <w:rPr>
          <w:b/>
        </w:rPr>
      </w:pPr>
    </w:p>
    <w:p w:rsidR="00DC70DB" w:rsidRPr="00A209A5" w:rsidRDefault="00DC70DB" w:rsidP="00DC70DB">
      <w:pPr>
        <w:jc w:val="center"/>
        <w:rPr>
          <w:b/>
        </w:rPr>
      </w:pPr>
      <w:r w:rsidRPr="00A209A5">
        <w:rPr>
          <w:b/>
        </w:rPr>
        <w:t xml:space="preserve">Članak </w:t>
      </w:r>
      <w:r>
        <w:rPr>
          <w:b/>
        </w:rPr>
        <w:t>3</w:t>
      </w:r>
      <w:r w:rsidRPr="00A209A5">
        <w:rPr>
          <w:b/>
        </w:rPr>
        <w:t>.</w:t>
      </w:r>
    </w:p>
    <w:p w:rsidR="00DC70DB" w:rsidRDefault="00DC70DB" w:rsidP="00DC70DB">
      <w:pPr>
        <w:jc w:val="both"/>
      </w:pPr>
      <w:r>
        <w:t xml:space="preserve">U članku 6. </w:t>
      </w:r>
      <w:r w:rsidRPr="00A209A5">
        <w:tab/>
        <w:t>Program</w:t>
      </w:r>
      <w:r>
        <w:t>a</w:t>
      </w:r>
      <w:r w:rsidRPr="00A209A5">
        <w:t xml:space="preserve"> 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(„Službeni glasnik“ Općine Vladislavci br. 6/17,  2/18 , 4/18, 11/18, 4/19 i 7/19) Mjera 6 -  sufinanciranje priključenja na vodoopskrbnumrežu, mijenja se i sada glasi: </w:t>
      </w:r>
    </w:p>
    <w:p w:rsidR="00DC70DB" w:rsidRDefault="00DC70DB" w:rsidP="001B5DDA">
      <w:pPr>
        <w:jc w:val="both"/>
        <w:rPr>
          <w:b/>
        </w:rPr>
      </w:pPr>
    </w:p>
    <w:p w:rsidR="001B5DDA" w:rsidRPr="00A209A5" w:rsidRDefault="001B5DDA" w:rsidP="001B5DDA">
      <w:pPr>
        <w:jc w:val="both"/>
        <w:rPr>
          <w:b/>
        </w:rPr>
      </w:pPr>
      <w:r w:rsidRPr="00A209A5">
        <w:rPr>
          <w:b/>
        </w:rPr>
        <w:t>MJERA 6: SUFINANCIRANJE PRIKLJUČENJA NA VODOOPSKRBNU MREŽU</w:t>
      </w:r>
    </w:p>
    <w:p w:rsidR="001B5DDA" w:rsidRPr="00A209A5" w:rsidRDefault="001B5DDA" w:rsidP="001B5DDA">
      <w:pPr>
        <w:jc w:val="both"/>
        <w:rPr>
          <w:b/>
        </w:rPr>
      </w:pPr>
    </w:p>
    <w:p w:rsidR="00B41FFC" w:rsidRPr="00FB1824" w:rsidRDefault="00B41FFC" w:rsidP="00B41FFC">
      <w:pPr>
        <w:jc w:val="both"/>
        <w:rPr>
          <w:b/>
        </w:rPr>
      </w:pPr>
      <w:r w:rsidRPr="00761E2E">
        <w:rPr>
          <w:b/>
        </w:rPr>
        <w:t xml:space="preserve">Prihvatljivi korisnici: </w:t>
      </w:r>
    </w:p>
    <w:p w:rsidR="00B41FFC" w:rsidRPr="00761E2E" w:rsidRDefault="00B41FFC" w:rsidP="00B41FFC">
      <w:pPr>
        <w:jc w:val="both"/>
      </w:pPr>
      <w:r w:rsidRPr="00FB1824">
        <w:rPr>
          <w:b/>
        </w:rPr>
        <w:tab/>
      </w:r>
      <w:r w:rsidRPr="00FB1824">
        <w:t xml:space="preserve">Osobe koje priključuju stambeni objekt na području Općine Vladislavci na </w:t>
      </w:r>
      <w:r w:rsidRPr="00761E2E">
        <w:t>vodovodnu mrežu sukladno važećim propisima vodnoga gospodarstva i općim aktima Općine Vladislavci o priključenju  na sustav javnog vodovoda.</w:t>
      </w:r>
    </w:p>
    <w:p w:rsidR="00B41FFC" w:rsidRPr="00761E2E" w:rsidRDefault="00B41FFC" w:rsidP="00B41FFC">
      <w:pPr>
        <w:jc w:val="both"/>
      </w:pPr>
    </w:p>
    <w:p w:rsidR="00B41FFC" w:rsidRPr="00761E2E" w:rsidRDefault="00B41FFC" w:rsidP="00B41FFC">
      <w:pPr>
        <w:jc w:val="both"/>
      </w:pPr>
    </w:p>
    <w:p w:rsidR="00B41FFC" w:rsidRPr="00761E2E" w:rsidRDefault="00B41FFC" w:rsidP="00B41FFC">
      <w:pPr>
        <w:jc w:val="both"/>
        <w:rPr>
          <w:b/>
        </w:rPr>
      </w:pPr>
      <w:r w:rsidRPr="00761E2E">
        <w:rPr>
          <w:b/>
        </w:rPr>
        <w:t>Prihvatljivi troškovi:</w:t>
      </w:r>
    </w:p>
    <w:p w:rsidR="00B41FFC" w:rsidRPr="00761E2E" w:rsidRDefault="00B41FFC" w:rsidP="00B41FFC">
      <w:pPr>
        <w:numPr>
          <w:ilvl w:val="0"/>
          <w:numId w:val="6"/>
        </w:numPr>
        <w:jc w:val="both"/>
      </w:pPr>
      <w:r w:rsidRPr="00761E2E">
        <w:t>trošak priključka (rad i potreban materijal i  sl.) izvršen od strane distributera</w:t>
      </w:r>
    </w:p>
    <w:p w:rsidR="00B41FFC" w:rsidRPr="00761E2E" w:rsidRDefault="00B41FFC" w:rsidP="00B41FFC">
      <w:pPr>
        <w:numPr>
          <w:ilvl w:val="0"/>
          <w:numId w:val="6"/>
        </w:numPr>
        <w:jc w:val="both"/>
      </w:pPr>
      <w:r w:rsidRPr="00761E2E">
        <w:t>trošak tuneliranja ispod javne površine (ceste) izvršen od strane distributera</w:t>
      </w:r>
    </w:p>
    <w:p w:rsidR="00B41FFC" w:rsidRPr="00761E2E" w:rsidRDefault="00B41FFC" w:rsidP="00B41FFC">
      <w:pPr>
        <w:jc w:val="both"/>
        <w:rPr>
          <w:b/>
        </w:rPr>
      </w:pPr>
    </w:p>
    <w:p w:rsidR="00B41FFC" w:rsidRPr="00761E2E" w:rsidRDefault="00B41FFC" w:rsidP="00B41FFC">
      <w:pPr>
        <w:jc w:val="both"/>
        <w:rPr>
          <w:b/>
        </w:rPr>
      </w:pPr>
      <w:r w:rsidRPr="00761E2E">
        <w:rPr>
          <w:b/>
        </w:rPr>
        <w:t>Iznos potpore:</w:t>
      </w:r>
    </w:p>
    <w:p w:rsidR="00B41FFC" w:rsidRPr="00761E2E" w:rsidRDefault="00B41FFC" w:rsidP="00B41FFC">
      <w:pPr>
        <w:jc w:val="both"/>
      </w:pPr>
      <w:r w:rsidRPr="00761E2E">
        <w:rPr>
          <w:b/>
        </w:rPr>
        <w:tab/>
      </w:r>
      <w:r w:rsidRPr="00761E2E">
        <w:t>Pomoć za priključenje dodjeljuje se u iznosu 1.000,00 kuna po priključku, a za tuneliranje u iznosu od 500,00 kuna.</w:t>
      </w:r>
    </w:p>
    <w:p w:rsidR="00B41FFC" w:rsidRPr="00761E2E" w:rsidRDefault="00B41FFC" w:rsidP="00B41FFC">
      <w:pPr>
        <w:jc w:val="both"/>
      </w:pPr>
    </w:p>
    <w:p w:rsidR="00B41FFC" w:rsidRPr="00761E2E" w:rsidRDefault="00B41FFC" w:rsidP="00B41FFC">
      <w:pPr>
        <w:jc w:val="both"/>
        <w:rPr>
          <w:b/>
        </w:rPr>
      </w:pPr>
      <w:r w:rsidRPr="00761E2E">
        <w:rPr>
          <w:b/>
        </w:rPr>
        <w:t>Način provedbe:</w:t>
      </w:r>
    </w:p>
    <w:p w:rsidR="00B41FFC" w:rsidRPr="00761E2E" w:rsidRDefault="00B41FFC" w:rsidP="00B41FFC">
      <w:pPr>
        <w:jc w:val="both"/>
      </w:pPr>
      <w:r w:rsidRPr="00761E2E">
        <w:rPr>
          <w:b/>
        </w:rPr>
        <w:lastRenderedPageBreak/>
        <w:tab/>
      </w:r>
      <w:r w:rsidRPr="00761E2E">
        <w:t>Sufinanciranje će se vršiti na način da će distributer  nakon sklopljenog ugovora s korisnikom usluge (fizičkom osobom) dostaviti općini ugovor o asignaciji na iznos koji se dodjeljuje po priključku, te će na taj način Općina podmiriti prvu ratu prema distributeru a korisnicima će za isti iznos biti umanjena cijena priključka.</w:t>
      </w:r>
    </w:p>
    <w:p w:rsidR="001B5DDA" w:rsidRPr="00A209A5" w:rsidRDefault="001B5DDA" w:rsidP="00956007">
      <w:pPr>
        <w:ind w:firstLine="708"/>
      </w:pPr>
    </w:p>
    <w:p w:rsidR="00DC70DB" w:rsidRDefault="00DC70DB" w:rsidP="00B41FFC">
      <w:pPr>
        <w:jc w:val="both"/>
        <w:rPr>
          <w:b/>
        </w:rPr>
      </w:pPr>
    </w:p>
    <w:p w:rsidR="00DC70DB" w:rsidRPr="00A209A5" w:rsidRDefault="00DC70DB" w:rsidP="00DC70DB">
      <w:pPr>
        <w:jc w:val="center"/>
        <w:rPr>
          <w:b/>
        </w:rPr>
      </w:pPr>
      <w:r w:rsidRPr="00A209A5">
        <w:rPr>
          <w:b/>
        </w:rPr>
        <w:t xml:space="preserve">Članak </w:t>
      </w:r>
      <w:r>
        <w:rPr>
          <w:b/>
        </w:rPr>
        <w:t>4</w:t>
      </w:r>
      <w:r w:rsidRPr="00A209A5">
        <w:rPr>
          <w:b/>
        </w:rPr>
        <w:t>.</w:t>
      </w:r>
    </w:p>
    <w:p w:rsidR="00DC70DB" w:rsidRDefault="00DC70DB" w:rsidP="00DC70DB">
      <w:pPr>
        <w:jc w:val="both"/>
      </w:pPr>
      <w:r>
        <w:t xml:space="preserve">U članku 6. </w:t>
      </w:r>
      <w:r w:rsidRPr="00A209A5">
        <w:tab/>
        <w:t>Program</w:t>
      </w:r>
      <w:r>
        <w:t>a</w:t>
      </w:r>
      <w:r w:rsidRPr="00A209A5">
        <w:t xml:space="preserve"> 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(„Službeni glasnik“ Općine Vladislavci br. 6/17,  2/18 , 4/18, 11/18, 4/19 i 7/19) Mjera 13 -  financiranje programa predškolskog odgoja, predškole i dadilja, mijenja se i sada glasi: </w:t>
      </w:r>
    </w:p>
    <w:p w:rsidR="00DC70DB" w:rsidRDefault="00DC70DB" w:rsidP="00B41FFC">
      <w:pPr>
        <w:jc w:val="both"/>
        <w:rPr>
          <w:b/>
        </w:rPr>
      </w:pPr>
    </w:p>
    <w:p w:rsidR="00B41FFC" w:rsidRPr="00D141ED" w:rsidRDefault="00B41FFC" w:rsidP="00B41FFC">
      <w:pPr>
        <w:jc w:val="both"/>
        <w:rPr>
          <w:b/>
        </w:rPr>
      </w:pPr>
      <w:r w:rsidRPr="00D141ED">
        <w:rPr>
          <w:b/>
        </w:rPr>
        <w:t xml:space="preserve">MJERA 13.: FINANCIRANJE PROGRAMA PREDŠKOLSKOG ODGOJA, PREDŠKOLE I DADILJA   </w:t>
      </w:r>
    </w:p>
    <w:p w:rsidR="00B41FFC" w:rsidRPr="00D141ED" w:rsidRDefault="00B41FFC" w:rsidP="00B41FFC">
      <w:pPr>
        <w:jc w:val="both"/>
        <w:rPr>
          <w:b/>
        </w:rPr>
      </w:pPr>
    </w:p>
    <w:p w:rsidR="00B41FFC" w:rsidRPr="00D141ED" w:rsidRDefault="00B41FFC" w:rsidP="00B41FFC">
      <w:pPr>
        <w:jc w:val="both"/>
        <w:rPr>
          <w:b/>
        </w:rPr>
      </w:pPr>
      <w:r w:rsidRPr="00D141ED">
        <w:rPr>
          <w:b/>
        </w:rPr>
        <w:t>Prihvatljivi korisnici:</w:t>
      </w:r>
    </w:p>
    <w:p w:rsidR="00B41FFC" w:rsidRPr="00D141ED" w:rsidRDefault="00B41FFC" w:rsidP="00B41FFC">
      <w:pPr>
        <w:jc w:val="both"/>
      </w:pPr>
      <w:r w:rsidRPr="00D141ED">
        <w:t xml:space="preserve">Pravo na financiranje troškova predškolskog odgoja u predškolskim ustanovama izvan područja Općine Vladislavci, </w:t>
      </w:r>
      <w:r w:rsidRPr="00FB1824">
        <w:t xml:space="preserve">te pravo na </w:t>
      </w:r>
      <w:bookmarkStart w:id="3" w:name="_Hlk528140959"/>
      <w:r w:rsidRPr="00FB1824">
        <w:t xml:space="preserve">sufinanciranje troškova čuvanja, brige i skrbi o djeci </w:t>
      </w:r>
      <w:bookmarkEnd w:id="3"/>
      <w:r w:rsidRPr="00FB1824">
        <w:t xml:space="preserve">putem djelatnosti „ dadilje“  te financiranje </w:t>
      </w:r>
      <w:bookmarkStart w:id="4" w:name="_Hlk38970284"/>
      <w:r w:rsidRPr="00FB1824">
        <w:t xml:space="preserve">programa predškole i programa ranog i predškolskog odgoja i obrazovanja djeteta koji se odvija u Centru za autizam </w:t>
      </w:r>
      <w:bookmarkEnd w:id="4"/>
      <w:r w:rsidRPr="00FB1824">
        <w:t xml:space="preserve">ostvaruju roditelji odnosno skrbnici (korisnici usluga jaslica, dječjih vrtića i Centra za autizam), hrvatski državljani, s prebivalištem na području Općine Vladislavci najmanje 6 mjeseci prije podnošenja zahtjeva za ostvarivanje prava na sufinanciranje programa predškolskog odgoja, programa predškole i programa ranog i predškolskog odgoja i obrazovanja djeteta koji se odvija u Centru za autizam ili troškova čuvanja, brige i skrbi o djeci putem djelatnosti „dadilje“, koji na dan podnošenja zahtjeva nemaju duga prema proračunu Općine </w:t>
      </w:r>
      <w:r w:rsidRPr="00D141ED">
        <w:t>Vladislavci.</w:t>
      </w:r>
    </w:p>
    <w:p w:rsidR="00B41FFC" w:rsidRPr="00D141ED" w:rsidRDefault="00B41FFC" w:rsidP="00B41FFC">
      <w:pPr>
        <w:jc w:val="both"/>
      </w:pPr>
    </w:p>
    <w:p w:rsidR="00B41FFC" w:rsidRPr="00D141ED" w:rsidRDefault="00B41FFC" w:rsidP="00B41FFC">
      <w:pPr>
        <w:jc w:val="both"/>
      </w:pPr>
      <w:r w:rsidRPr="00D141ED">
        <w:t xml:space="preserve">Program predškole obvezan je za svu djecu godinu dana prije polaska u školu, te ga Općina Vladislavci financira za sve polaznike obvezne predškole.  </w:t>
      </w:r>
    </w:p>
    <w:p w:rsidR="00B41FFC" w:rsidRPr="00D141ED" w:rsidRDefault="00B41FFC" w:rsidP="00B41FFC">
      <w:pPr>
        <w:jc w:val="both"/>
      </w:pPr>
    </w:p>
    <w:p w:rsidR="00B41FFC" w:rsidRPr="00D141ED" w:rsidRDefault="00B41FFC" w:rsidP="00B41FFC">
      <w:pPr>
        <w:jc w:val="both"/>
        <w:rPr>
          <w:b/>
        </w:rPr>
      </w:pPr>
      <w:r w:rsidRPr="00D141ED">
        <w:rPr>
          <w:b/>
        </w:rPr>
        <w:t>Iznos potpore:</w:t>
      </w:r>
    </w:p>
    <w:p w:rsidR="00B41FFC" w:rsidRPr="00D141ED" w:rsidRDefault="00B41FFC" w:rsidP="00B41FFC">
      <w:pPr>
        <w:spacing w:after="200"/>
        <w:jc w:val="both"/>
        <w:rPr>
          <w:lang w:eastAsia="en-US"/>
        </w:rPr>
      </w:pPr>
      <w:r w:rsidRPr="00D141ED">
        <w:rPr>
          <w:lang w:eastAsia="en-US"/>
        </w:rPr>
        <w:t xml:space="preserve">Potpora za financiranje programa utvrđuje se: </w:t>
      </w:r>
    </w:p>
    <w:p w:rsidR="00B41FFC" w:rsidRPr="00D141ED" w:rsidRDefault="00B41FFC" w:rsidP="00B41FFC">
      <w:pPr>
        <w:numPr>
          <w:ilvl w:val="0"/>
          <w:numId w:val="8"/>
        </w:numPr>
        <w:spacing w:after="200"/>
        <w:jc w:val="both"/>
        <w:rPr>
          <w:lang w:eastAsia="en-US"/>
        </w:rPr>
      </w:pPr>
      <w:r w:rsidRPr="00D141ED">
        <w:rPr>
          <w:lang w:eastAsia="en-US"/>
        </w:rPr>
        <w:t xml:space="preserve"> u dječjem vrtiću u Vladislavcima u kojem se provodi „program obvezne predškole“ u visini od   100 % od ukupnog mjesečnog troška,</w:t>
      </w:r>
    </w:p>
    <w:p w:rsidR="00B41FFC" w:rsidRPr="00D141ED" w:rsidRDefault="00B41FFC" w:rsidP="00B41FFC">
      <w:pPr>
        <w:numPr>
          <w:ilvl w:val="0"/>
          <w:numId w:val="8"/>
        </w:numPr>
        <w:spacing w:after="200"/>
        <w:jc w:val="both"/>
        <w:rPr>
          <w:lang w:eastAsia="en-US"/>
        </w:rPr>
      </w:pPr>
      <w:r w:rsidRPr="00D141ED">
        <w:rPr>
          <w:lang w:eastAsia="en-US"/>
        </w:rPr>
        <w:t xml:space="preserve">program predškolskog odgoja u dječjim vrtićima i jaslicama izvan područja Općine u visini od  100 % od ukupnog mjesečnog troška  jaslica/dječjeg vrtića mjesečno,  </w:t>
      </w:r>
    </w:p>
    <w:p w:rsidR="00B41FFC" w:rsidRPr="00B41FFC" w:rsidRDefault="00B41FFC" w:rsidP="00B41FFC">
      <w:pPr>
        <w:numPr>
          <w:ilvl w:val="0"/>
          <w:numId w:val="8"/>
        </w:numPr>
        <w:spacing w:after="20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D141ED">
        <w:rPr>
          <w:lang w:eastAsia="en-US"/>
        </w:rPr>
        <w:t>financiranje troškova čuvanja, brige i skrbi o djeci putem djelatnosti „ dadilje“ u visini od  100 % od ukupnog mjesečnog troška</w:t>
      </w:r>
    </w:p>
    <w:p w:rsidR="00B41FFC" w:rsidRPr="00D141ED" w:rsidRDefault="00B41FFC" w:rsidP="00B41FFC">
      <w:pPr>
        <w:numPr>
          <w:ilvl w:val="0"/>
          <w:numId w:val="8"/>
        </w:numPr>
        <w:spacing w:after="200"/>
        <w:jc w:val="both"/>
        <w:rPr>
          <w:rFonts w:ascii="Calibri" w:hAnsi="Calibri"/>
          <w:b/>
          <w:color w:val="FF0000"/>
          <w:sz w:val="22"/>
          <w:szCs w:val="22"/>
          <w:lang w:eastAsia="en-US"/>
        </w:rPr>
      </w:pPr>
      <w:r w:rsidRPr="00FB1824">
        <w:rPr>
          <w:shd w:val="clear" w:color="auto" w:fill="FFFFFF"/>
        </w:rPr>
        <w:t xml:space="preserve">Općina Vladislavci financira 100 % troška provođenja programa Centra za autizam, </w:t>
      </w:r>
      <w:r w:rsidRPr="00FB1824">
        <w:t xml:space="preserve">troškove za didaktička sredstva, nastavna pomagala te sredstva za higijenu </w:t>
      </w:r>
      <w:r w:rsidRPr="00FB1824">
        <w:rPr>
          <w:shd w:val="clear" w:color="auto" w:fill="FFFFFF"/>
        </w:rPr>
        <w:t>potrebna za rad  s djecom s područja Općine Vladislavci</w:t>
      </w:r>
      <w:r w:rsidRPr="00FB1824">
        <w:rPr>
          <w:lang w:eastAsia="en-US"/>
        </w:rPr>
        <w:t xml:space="preserve"> </w:t>
      </w:r>
      <w:r w:rsidRPr="00D141ED">
        <w:rPr>
          <w:color w:val="FF0000"/>
          <w:lang w:eastAsia="en-US"/>
        </w:rPr>
        <w:t xml:space="preserve">. </w:t>
      </w:r>
    </w:p>
    <w:p w:rsidR="00B41FFC" w:rsidRPr="00D141ED" w:rsidRDefault="00B41FFC" w:rsidP="00B41FFC">
      <w:pPr>
        <w:jc w:val="both"/>
        <w:rPr>
          <w:b/>
        </w:rPr>
      </w:pPr>
      <w:r w:rsidRPr="00D141ED">
        <w:rPr>
          <w:b/>
        </w:rPr>
        <w:t>Način provedbe:</w:t>
      </w:r>
    </w:p>
    <w:p w:rsidR="00B41FFC" w:rsidRPr="00D141ED" w:rsidRDefault="00B41FFC" w:rsidP="00B41FFC">
      <w:pPr>
        <w:jc w:val="both"/>
        <w:rPr>
          <w:rFonts w:eastAsia="Calibri"/>
          <w:lang w:eastAsia="en-US"/>
        </w:rPr>
      </w:pPr>
      <w:r w:rsidRPr="00D141ED">
        <w:rPr>
          <w:rFonts w:eastAsia="Calibri"/>
          <w:lang w:eastAsia="en-US"/>
        </w:rPr>
        <w:t>Potpora se dodjeljuje prema odredbama Odluke o financiranju troškova boravka djece s područja</w:t>
      </w:r>
    </w:p>
    <w:p w:rsidR="00B41FFC" w:rsidRPr="00D141ED" w:rsidRDefault="00B41FFC" w:rsidP="00B41FFC">
      <w:pPr>
        <w:jc w:val="both"/>
        <w:rPr>
          <w:rFonts w:eastAsia="Calibri"/>
          <w:lang w:eastAsia="en-US"/>
        </w:rPr>
      </w:pPr>
      <w:r w:rsidRPr="00D141ED">
        <w:rPr>
          <w:rFonts w:eastAsia="Calibri"/>
          <w:lang w:eastAsia="en-US"/>
        </w:rPr>
        <w:t xml:space="preserve">Općine Vladislavci u jaslicama i dječjim vrtićima te financiranju djelatnosti dadilja. </w:t>
      </w:r>
    </w:p>
    <w:p w:rsidR="00B41FFC" w:rsidRPr="00D141ED" w:rsidRDefault="00B41FFC" w:rsidP="00B41FFC">
      <w:pPr>
        <w:jc w:val="both"/>
      </w:pPr>
    </w:p>
    <w:p w:rsidR="00B41FFC" w:rsidRPr="00D141ED" w:rsidRDefault="00B41FFC" w:rsidP="00B41FFC">
      <w:pPr>
        <w:ind w:firstLine="708"/>
        <w:jc w:val="both"/>
      </w:pPr>
    </w:p>
    <w:p w:rsidR="00B41FFC" w:rsidRDefault="00B41FFC" w:rsidP="00B41FFC">
      <w:pPr>
        <w:jc w:val="both"/>
      </w:pPr>
      <w:r w:rsidRPr="00D141ED">
        <w:lastRenderedPageBreak/>
        <w:t>Ugovor</w:t>
      </w:r>
      <w:r w:rsidRPr="00B41FFC">
        <w:t xml:space="preserve"> s</w:t>
      </w:r>
      <w:r w:rsidRPr="00D141ED">
        <w:t xml:space="preserve"> predškolskim ustanovama</w:t>
      </w:r>
      <w:r w:rsidRPr="00B41FFC">
        <w:t xml:space="preserve">, </w:t>
      </w:r>
      <w:r w:rsidRPr="00FB1824">
        <w:t xml:space="preserve">Centrom za autizam </w:t>
      </w:r>
      <w:r w:rsidRPr="00D141ED">
        <w:t>i fizičkim osobama – obrtnicima koji obavljaju djelatnost dadilja   zaključuje Općinski načelnik.</w:t>
      </w:r>
    </w:p>
    <w:p w:rsidR="00CE113D" w:rsidRPr="00DC70DB" w:rsidRDefault="00CE113D" w:rsidP="00B41FFC">
      <w:pPr>
        <w:jc w:val="both"/>
      </w:pPr>
    </w:p>
    <w:p w:rsidR="00DC70DB" w:rsidRPr="00A209A5" w:rsidRDefault="00DC70DB" w:rsidP="00DC70DB">
      <w:pPr>
        <w:jc w:val="center"/>
        <w:rPr>
          <w:b/>
        </w:rPr>
      </w:pPr>
      <w:r w:rsidRPr="00A209A5">
        <w:rPr>
          <w:b/>
        </w:rPr>
        <w:t xml:space="preserve">Članak </w:t>
      </w:r>
      <w:r>
        <w:rPr>
          <w:b/>
        </w:rPr>
        <w:t>5</w:t>
      </w:r>
      <w:r w:rsidRPr="00A209A5">
        <w:rPr>
          <w:b/>
        </w:rPr>
        <w:t>.</w:t>
      </w:r>
    </w:p>
    <w:p w:rsidR="00DC70DB" w:rsidRDefault="00DC70DB" w:rsidP="00DC70DB">
      <w:pPr>
        <w:jc w:val="both"/>
      </w:pPr>
      <w:r>
        <w:t xml:space="preserve">U članku 6. </w:t>
      </w:r>
      <w:r w:rsidRPr="00A209A5">
        <w:tab/>
        <w:t>Program</w:t>
      </w:r>
      <w:r>
        <w:t>a</w:t>
      </w:r>
      <w:r w:rsidRPr="00A209A5">
        <w:t xml:space="preserve"> 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(„Službeni glasnik“ Općine Vladislavci br. 6/17,  2/18 , 4/18, 11/18, 4/19 i 7/19) dodaje se nova Mjera 18 -  financiranje nabavke radnih bilježnica za učenike osnovne škole, koja glasi: </w:t>
      </w:r>
    </w:p>
    <w:p w:rsidR="00DC70DB" w:rsidRDefault="00DC70DB" w:rsidP="00CE113D">
      <w:pPr>
        <w:jc w:val="both"/>
      </w:pPr>
    </w:p>
    <w:p w:rsidR="00CE113D" w:rsidRPr="00DC70DB" w:rsidRDefault="00CE113D" w:rsidP="00CE113D">
      <w:pPr>
        <w:jc w:val="both"/>
        <w:rPr>
          <w:b/>
        </w:rPr>
      </w:pPr>
      <w:r w:rsidRPr="00DC70DB">
        <w:rPr>
          <w:b/>
        </w:rPr>
        <w:t>MJERA 18.: FINANCIRANJE NABAVKE RADNIH BILJEŽNICA ZA UČENIKE OSNOVNE ŠKOLE</w:t>
      </w:r>
    </w:p>
    <w:p w:rsidR="00CE113D" w:rsidRPr="00DC70DB" w:rsidRDefault="00CE113D" w:rsidP="00CE113D">
      <w:pPr>
        <w:jc w:val="both"/>
      </w:pPr>
    </w:p>
    <w:p w:rsidR="00CE113D" w:rsidRPr="00DC70DB" w:rsidRDefault="00CE113D" w:rsidP="00CE113D">
      <w:pPr>
        <w:jc w:val="both"/>
        <w:rPr>
          <w:b/>
        </w:rPr>
      </w:pPr>
      <w:r w:rsidRPr="00DC70DB">
        <w:rPr>
          <w:b/>
        </w:rPr>
        <w:t>Prihvatljivi korisnici:</w:t>
      </w:r>
    </w:p>
    <w:p w:rsidR="00CE113D" w:rsidRPr="00DC70DB" w:rsidRDefault="00CE113D" w:rsidP="00CE113D">
      <w:pPr>
        <w:jc w:val="both"/>
      </w:pPr>
      <w:r w:rsidRPr="00DC70DB">
        <w:t>Pravo na radne bilježnice ostvaruju polaznici osnovne škole Mate Lovraka u  Vladislavcima.</w:t>
      </w:r>
    </w:p>
    <w:p w:rsidR="00CE113D" w:rsidRPr="00DC70DB" w:rsidRDefault="00CE113D" w:rsidP="00CE113D">
      <w:pPr>
        <w:jc w:val="both"/>
      </w:pPr>
    </w:p>
    <w:p w:rsidR="00CE113D" w:rsidRPr="00DC70DB" w:rsidRDefault="00CE113D" w:rsidP="00CE113D">
      <w:pPr>
        <w:jc w:val="both"/>
        <w:rPr>
          <w:b/>
        </w:rPr>
      </w:pPr>
      <w:r w:rsidRPr="00DC70DB">
        <w:rPr>
          <w:b/>
        </w:rPr>
        <w:t>Iznos potpore:</w:t>
      </w:r>
    </w:p>
    <w:p w:rsidR="00CE113D" w:rsidRPr="00DC70DB" w:rsidRDefault="00CE113D" w:rsidP="00CE113D">
      <w:pPr>
        <w:jc w:val="both"/>
      </w:pPr>
      <w:r w:rsidRPr="00DC70DB">
        <w:tab/>
        <w:t>Potpora za financiranje radnih bilježnica za polaznike osnovne škole Mate Lovraka u  Vladislavcima obuhvaća trošak nabavke radnih bilježnica.</w:t>
      </w:r>
    </w:p>
    <w:p w:rsidR="00CE113D" w:rsidRPr="00DC70DB" w:rsidRDefault="00CE113D" w:rsidP="00CE113D">
      <w:pPr>
        <w:jc w:val="both"/>
      </w:pPr>
      <w:r w:rsidRPr="00DC70DB">
        <w:t>Način provedbe:</w:t>
      </w:r>
    </w:p>
    <w:p w:rsidR="00CE113D" w:rsidRPr="00DC70DB" w:rsidRDefault="00CE113D" w:rsidP="00CE113D">
      <w:pPr>
        <w:jc w:val="both"/>
      </w:pPr>
      <w:r w:rsidRPr="00DC70DB">
        <w:t>Općina Vladislavci isplaćuje tekuću donaciji osnovnoj školi Mate Lovraka Vladislavci.</w:t>
      </w:r>
    </w:p>
    <w:p w:rsidR="00B41FFC" w:rsidRPr="00D141ED" w:rsidRDefault="00B41FFC" w:rsidP="00B41FFC">
      <w:pPr>
        <w:jc w:val="both"/>
        <w:rPr>
          <w:strike/>
        </w:rPr>
      </w:pPr>
    </w:p>
    <w:p w:rsidR="00F90F93" w:rsidRDefault="00F90F93" w:rsidP="00F90F93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DC70DB">
        <w:rPr>
          <w:b/>
        </w:rPr>
        <w:t>6</w:t>
      </w:r>
      <w:r w:rsidRPr="00A209A5">
        <w:rPr>
          <w:b/>
        </w:rPr>
        <w:t>.</w:t>
      </w:r>
    </w:p>
    <w:p w:rsidR="00627351" w:rsidRDefault="000A3192" w:rsidP="000A3192">
      <w:pPr>
        <w:jc w:val="both"/>
      </w:pPr>
      <w:r w:rsidRPr="000A3192">
        <w:t xml:space="preserve">Ostale </w:t>
      </w:r>
      <w:r w:rsidR="00627351">
        <w:t xml:space="preserve">odredbe </w:t>
      </w:r>
      <w:r w:rsidR="00627351" w:rsidRPr="00A209A5">
        <w:t>Program poticanja uređenja naselja i demografske obnove na području</w:t>
      </w:r>
      <w:r w:rsidR="00627351">
        <w:t xml:space="preserve"> Općine </w:t>
      </w:r>
      <w:r w:rsidR="00627351" w:rsidRPr="00A209A5">
        <w:t>Vladislavci za razdoblje od  2017. do 2022. godine</w:t>
      </w:r>
      <w:r w:rsidR="00627351">
        <w:t xml:space="preserve"> („Službeni glasnik“ Općine Vladislavci br. 6/17,  2/18 , 4/18</w:t>
      </w:r>
      <w:r w:rsidR="00E02DD4">
        <w:t>,</w:t>
      </w:r>
      <w:r w:rsidR="00627351">
        <w:t xml:space="preserve"> 11/18</w:t>
      </w:r>
      <w:r w:rsidR="00B41FFC">
        <w:t xml:space="preserve">, </w:t>
      </w:r>
      <w:r w:rsidR="00E02DD4">
        <w:t>4/19</w:t>
      </w:r>
      <w:r w:rsidR="00B41FFC">
        <w:t xml:space="preserve"> i 7/19</w:t>
      </w:r>
      <w:r w:rsidR="00627351">
        <w:t xml:space="preserve">) ostaju neizmijenjene. </w:t>
      </w:r>
    </w:p>
    <w:p w:rsidR="00627351" w:rsidRDefault="00627351" w:rsidP="000A3192">
      <w:pPr>
        <w:jc w:val="both"/>
      </w:pPr>
    </w:p>
    <w:p w:rsidR="00627351" w:rsidRDefault="00627351" w:rsidP="00627351">
      <w:pPr>
        <w:jc w:val="center"/>
        <w:rPr>
          <w:b/>
        </w:rPr>
      </w:pPr>
      <w:bookmarkStart w:id="5" w:name="_Hlk38971376"/>
      <w:r w:rsidRPr="00627351">
        <w:rPr>
          <w:b/>
        </w:rPr>
        <w:t xml:space="preserve">Članak </w:t>
      </w:r>
      <w:r w:rsidR="00DC70DB">
        <w:rPr>
          <w:b/>
        </w:rPr>
        <w:t>7</w:t>
      </w:r>
      <w:r w:rsidRPr="00627351">
        <w:rPr>
          <w:b/>
        </w:rPr>
        <w:t>.</w:t>
      </w:r>
    </w:p>
    <w:bookmarkEnd w:id="5"/>
    <w:p w:rsidR="00B41FFC" w:rsidRDefault="00B41FFC" w:rsidP="00627351">
      <w:pPr>
        <w:jc w:val="center"/>
        <w:rPr>
          <w:b/>
        </w:rPr>
      </w:pPr>
    </w:p>
    <w:p w:rsidR="00B41FFC" w:rsidRPr="00627351" w:rsidRDefault="00B41FFC" w:rsidP="00B41FFC">
      <w:pPr>
        <w:jc w:val="both"/>
        <w:rPr>
          <w:b/>
        </w:rPr>
      </w:pPr>
      <w:r w:rsidRPr="00B41FFC">
        <w:rPr>
          <w:bCs/>
        </w:rPr>
        <w:t>Nalaže se Jedinstvenom upravnom odjelu Općine Vladislavci da izradi pročišćeni tekst Programa poticanja uređenja naselja i demografske obnove na području Općine Vladislavci za razdoblje od  2017.</w:t>
      </w:r>
      <w:r w:rsidRPr="00A209A5">
        <w:t xml:space="preserve"> do 2022. godine</w:t>
      </w:r>
      <w:r>
        <w:t>.</w:t>
      </w:r>
    </w:p>
    <w:p w:rsidR="00A70C73" w:rsidRDefault="00627351" w:rsidP="00A70C73">
      <w:pPr>
        <w:jc w:val="center"/>
        <w:rPr>
          <w:b/>
        </w:rPr>
      </w:pPr>
      <w:r>
        <w:t xml:space="preserve">  </w:t>
      </w:r>
      <w:r w:rsidR="00A70C73" w:rsidRPr="00627351">
        <w:rPr>
          <w:b/>
        </w:rPr>
        <w:t xml:space="preserve">Članak </w:t>
      </w:r>
      <w:r w:rsidR="00DC70DB">
        <w:rPr>
          <w:b/>
        </w:rPr>
        <w:t>8</w:t>
      </w:r>
      <w:r w:rsidR="00A70C73" w:rsidRPr="00627351">
        <w:rPr>
          <w:b/>
        </w:rPr>
        <w:t>.</w:t>
      </w:r>
    </w:p>
    <w:p w:rsidR="000A3192" w:rsidRPr="000A3192" w:rsidRDefault="000A3192" w:rsidP="000A3192">
      <w:pPr>
        <w:jc w:val="both"/>
      </w:pPr>
    </w:p>
    <w:p w:rsidR="00F90F93" w:rsidRPr="00A209A5" w:rsidRDefault="00F90F93" w:rsidP="00F90F93">
      <w:pPr>
        <w:jc w:val="both"/>
      </w:pPr>
      <w:r w:rsidRPr="00A209A5">
        <w:t>Ova</w:t>
      </w:r>
      <w:r>
        <w:t xml:space="preserve"> Odluka stupa na snagu i primjenjuje se osmog dana od dana objave </w:t>
      </w:r>
      <w:r w:rsidRPr="00A209A5">
        <w:t>u „Službenom glasniku“ Općine Vladislavci</w:t>
      </w:r>
      <w:r>
        <w:t xml:space="preserve">. </w:t>
      </w:r>
      <w:r w:rsidRPr="00A209A5">
        <w:t xml:space="preserve"> </w:t>
      </w:r>
    </w:p>
    <w:p w:rsidR="00F90F93" w:rsidRPr="00A209A5" w:rsidRDefault="00F90F93" w:rsidP="00F90F93">
      <w:pPr>
        <w:jc w:val="both"/>
      </w:pPr>
    </w:p>
    <w:p w:rsidR="00F90F93" w:rsidRPr="00A209A5" w:rsidRDefault="00F90F93" w:rsidP="00F90F93">
      <w:pPr>
        <w:jc w:val="both"/>
      </w:pPr>
      <w:r w:rsidRPr="00A209A5">
        <w:t>KLASA:  550-01/17-01/</w:t>
      </w:r>
      <w:r>
        <w:t>0</w:t>
      </w:r>
      <w:r w:rsidR="00112D75">
        <w:t>2</w:t>
      </w:r>
    </w:p>
    <w:p w:rsidR="00F90F93" w:rsidRPr="00A209A5" w:rsidRDefault="00F90F93" w:rsidP="00F90F93">
      <w:pPr>
        <w:jc w:val="both"/>
      </w:pPr>
      <w:r w:rsidRPr="00A209A5">
        <w:t>URBROJ: 2158/07-01-</w:t>
      </w:r>
      <w:r w:rsidR="00A70C73">
        <w:t>20</w:t>
      </w:r>
      <w:r>
        <w:t>-</w:t>
      </w:r>
      <w:r w:rsidR="00F33B4A">
        <w:t>1</w:t>
      </w:r>
      <w:r w:rsidR="00A70C73">
        <w:t>6</w:t>
      </w:r>
    </w:p>
    <w:p w:rsidR="00F90F93" w:rsidRPr="00A209A5" w:rsidRDefault="00F90F93" w:rsidP="00F90F93">
      <w:pPr>
        <w:jc w:val="both"/>
      </w:pPr>
      <w:r w:rsidRPr="00A209A5">
        <w:t xml:space="preserve">Vladislavci, </w:t>
      </w:r>
      <w:r w:rsidR="00DC70DB">
        <w:t xml:space="preserve">15. svibnja </w:t>
      </w:r>
      <w:r w:rsidR="00DD3B69">
        <w:t xml:space="preserve"> </w:t>
      </w:r>
      <w:r w:rsidRPr="00A209A5">
        <w:t>20</w:t>
      </w:r>
      <w:r w:rsidR="00A70C73">
        <w:t>20</w:t>
      </w:r>
      <w:r w:rsidRPr="00A209A5">
        <w:t>.</w:t>
      </w:r>
    </w:p>
    <w:p w:rsidR="00F90F93" w:rsidRPr="00A209A5" w:rsidRDefault="00F90F93" w:rsidP="00F90F93">
      <w:pPr>
        <w:jc w:val="both"/>
      </w:pPr>
    </w:p>
    <w:p w:rsidR="00F90F93" w:rsidRPr="00A209A5" w:rsidRDefault="00F90F93" w:rsidP="00F90F93">
      <w:pPr>
        <w:jc w:val="both"/>
      </w:pPr>
    </w:p>
    <w:p w:rsidR="00F90F93" w:rsidRPr="00DD3B69" w:rsidRDefault="009211FF" w:rsidP="00F90F93">
      <w:pPr>
        <w:ind w:left="5954"/>
        <w:jc w:val="center"/>
        <w:rPr>
          <w:b/>
        </w:rPr>
      </w:pPr>
      <w:r w:rsidRPr="00DD3B69">
        <w:rPr>
          <w:b/>
        </w:rPr>
        <w:t>Predsjednik</w:t>
      </w:r>
    </w:p>
    <w:p w:rsidR="00F90F93" w:rsidRPr="00DD3B69" w:rsidRDefault="009211FF" w:rsidP="00F90F93">
      <w:pPr>
        <w:ind w:left="5954"/>
        <w:jc w:val="center"/>
        <w:rPr>
          <w:b/>
        </w:rPr>
      </w:pPr>
      <w:r w:rsidRPr="00DD3B69">
        <w:rPr>
          <w:b/>
        </w:rPr>
        <w:t>Općinskog Vijeća</w:t>
      </w:r>
    </w:p>
    <w:p w:rsidR="00F90F93" w:rsidRDefault="00F90F93" w:rsidP="00F90F93">
      <w:pPr>
        <w:ind w:left="5954"/>
        <w:jc w:val="center"/>
      </w:pPr>
      <w:r w:rsidRPr="00A209A5">
        <w:t>Krunoslav Morović</w:t>
      </w:r>
      <w:r w:rsidR="00067042">
        <w:t>, v.r.</w:t>
      </w:r>
      <w:bookmarkStart w:id="6" w:name="_GoBack"/>
      <w:bookmarkEnd w:id="6"/>
    </w:p>
    <w:p w:rsidR="00330E69" w:rsidRDefault="00330E69" w:rsidP="00F90F93">
      <w:pPr>
        <w:ind w:left="5954"/>
        <w:jc w:val="center"/>
      </w:pPr>
    </w:p>
    <w:p w:rsidR="00F90F93" w:rsidRDefault="00F90F93" w:rsidP="00F90F93">
      <w:pPr>
        <w:ind w:left="5954"/>
        <w:jc w:val="center"/>
      </w:pPr>
    </w:p>
    <w:p w:rsidR="00FC4F44" w:rsidRDefault="00FC4F44" w:rsidP="00752A8A">
      <w:pPr>
        <w:jc w:val="both"/>
        <w:rPr>
          <w:b/>
        </w:rPr>
      </w:pPr>
    </w:p>
    <w:p w:rsidR="00F90F93" w:rsidRDefault="00F90F93" w:rsidP="00752A8A">
      <w:pPr>
        <w:jc w:val="both"/>
        <w:rPr>
          <w:b/>
        </w:rPr>
      </w:pPr>
    </w:p>
    <w:p w:rsidR="00F90F93" w:rsidRDefault="00F90F93" w:rsidP="00752A8A">
      <w:pPr>
        <w:jc w:val="both"/>
        <w:rPr>
          <w:b/>
        </w:rPr>
      </w:pPr>
    </w:p>
    <w:p w:rsidR="00E80E52" w:rsidRDefault="00E80E52" w:rsidP="00752A8A">
      <w:pPr>
        <w:jc w:val="both"/>
        <w:rPr>
          <w:b/>
        </w:rPr>
      </w:pPr>
    </w:p>
    <w:sectPr w:rsidR="00E80E52" w:rsidSect="00DC70DB">
      <w:type w:val="continuous"/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9D" w:rsidRDefault="0097499D" w:rsidP="003A0031">
      <w:r>
        <w:separator/>
      </w:r>
    </w:p>
  </w:endnote>
  <w:endnote w:type="continuationSeparator" w:id="0">
    <w:p w:rsidR="0097499D" w:rsidRDefault="0097499D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9D" w:rsidRDefault="0097499D" w:rsidP="003A0031">
      <w:r>
        <w:separator/>
      </w:r>
    </w:p>
  </w:footnote>
  <w:footnote w:type="continuationSeparator" w:id="0">
    <w:p w:rsidR="0097499D" w:rsidRDefault="0097499D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52"/>
    <w:rsid w:val="000173EB"/>
    <w:rsid w:val="00050413"/>
    <w:rsid w:val="00051BDC"/>
    <w:rsid w:val="00060002"/>
    <w:rsid w:val="00067042"/>
    <w:rsid w:val="00076F67"/>
    <w:rsid w:val="00084D07"/>
    <w:rsid w:val="00086279"/>
    <w:rsid w:val="0009151C"/>
    <w:rsid w:val="00094457"/>
    <w:rsid w:val="00095605"/>
    <w:rsid w:val="000A2B65"/>
    <w:rsid w:val="000A3192"/>
    <w:rsid w:val="000A7E20"/>
    <w:rsid w:val="000B6AE8"/>
    <w:rsid w:val="000C68EF"/>
    <w:rsid w:val="000C6F0F"/>
    <w:rsid w:val="000E7721"/>
    <w:rsid w:val="000F0A6A"/>
    <w:rsid w:val="001049BE"/>
    <w:rsid w:val="00111752"/>
    <w:rsid w:val="00112D75"/>
    <w:rsid w:val="00114D03"/>
    <w:rsid w:val="00127888"/>
    <w:rsid w:val="00134AA4"/>
    <w:rsid w:val="00141D40"/>
    <w:rsid w:val="0014258E"/>
    <w:rsid w:val="00160FB2"/>
    <w:rsid w:val="0017516A"/>
    <w:rsid w:val="001964A0"/>
    <w:rsid w:val="00197460"/>
    <w:rsid w:val="001A1BA6"/>
    <w:rsid w:val="001B5DDA"/>
    <w:rsid w:val="001C0047"/>
    <w:rsid w:val="001E134E"/>
    <w:rsid w:val="00203DDE"/>
    <w:rsid w:val="00204D73"/>
    <w:rsid w:val="002051E1"/>
    <w:rsid w:val="00231E88"/>
    <w:rsid w:val="00237742"/>
    <w:rsid w:val="0024140A"/>
    <w:rsid w:val="002427B8"/>
    <w:rsid w:val="0025488D"/>
    <w:rsid w:val="002559B6"/>
    <w:rsid w:val="00262685"/>
    <w:rsid w:val="002718ED"/>
    <w:rsid w:val="00272321"/>
    <w:rsid w:val="00275047"/>
    <w:rsid w:val="00276850"/>
    <w:rsid w:val="00290FD4"/>
    <w:rsid w:val="002952C1"/>
    <w:rsid w:val="002A010D"/>
    <w:rsid w:val="002B7E83"/>
    <w:rsid w:val="002F098D"/>
    <w:rsid w:val="002F31F9"/>
    <w:rsid w:val="00310185"/>
    <w:rsid w:val="00320EB4"/>
    <w:rsid w:val="00327315"/>
    <w:rsid w:val="00330E69"/>
    <w:rsid w:val="00337384"/>
    <w:rsid w:val="00395A2E"/>
    <w:rsid w:val="003A0031"/>
    <w:rsid w:val="003A41AD"/>
    <w:rsid w:val="003B03D7"/>
    <w:rsid w:val="003B38BB"/>
    <w:rsid w:val="003E5C77"/>
    <w:rsid w:val="0042237C"/>
    <w:rsid w:val="004315A0"/>
    <w:rsid w:val="004539ED"/>
    <w:rsid w:val="00466444"/>
    <w:rsid w:val="004839C9"/>
    <w:rsid w:val="00484B45"/>
    <w:rsid w:val="004A466A"/>
    <w:rsid w:val="004B2CFF"/>
    <w:rsid w:val="004C1F28"/>
    <w:rsid w:val="004C7436"/>
    <w:rsid w:val="004F4081"/>
    <w:rsid w:val="00500E11"/>
    <w:rsid w:val="005063FF"/>
    <w:rsid w:val="005106BD"/>
    <w:rsid w:val="00514661"/>
    <w:rsid w:val="00515065"/>
    <w:rsid w:val="00516E26"/>
    <w:rsid w:val="005425C1"/>
    <w:rsid w:val="00557995"/>
    <w:rsid w:val="005625DF"/>
    <w:rsid w:val="00562F49"/>
    <w:rsid w:val="0059017F"/>
    <w:rsid w:val="005B30B7"/>
    <w:rsid w:val="005C484C"/>
    <w:rsid w:val="005F73F8"/>
    <w:rsid w:val="00615252"/>
    <w:rsid w:val="00627351"/>
    <w:rsid w:val="00633332"/>
    <w:rsid w:val="006407CE"/>
    <w:rsid w:val="00676C17"/>
    <w:rsid w:val="00694DF0"/>
    <w:rsid w:val="006B14FC"/>
    <w:rsid w:val="006B1E44"/>
    <w:rsid w:val="006B3E17"/>
    <w:rsid w:val="006B67EA"/>
    <w:rsid w:val="006D0C73"/>
    <w:rsid w:val="006D62B4"/>
    <w:rsid w:val="006E3F2B"/>
    <w:rsid w:val="00703BF7"/>
    <w:rsid w:val="00710DAE"/>
    <w:rsid w:val="00713B05"/>
    <w:rsid w:val="0071457D"/>
    <w:rsid w:val="00730DB8"/>
    <w:rsid w:val="00742782"/>
    <w:rsid w:val="00751F46"/>
    <w:rsid w:val="00752A8A"/>
    <w:rsid w:val="00760897"/>
    <w:rsid w:val="00767C57"/>
    <w:rsid w:val="007765AE"/>
    <w:rsid w:val="00797F39"/>
    <w:rsid w:val="007A1141"/>
    <w:rsid w:val="007C01A4"/>
    <w:rsid w:val="007D113A"/>
    <w:rsid w:val="007E0C3F"/>
    <w:rsid w:val="007E3298"/>
    <w:rsid w:val="007E61B3"/>
    <w:rsid w:val="00812F97"/>
    <w:rsid w:val="00845EC1"/>
    <w:rsid w:val="00851C9C"/>
    <w:rsid w:val="00854666"/>
    <w:rsid w:val="00862207"/>
    <w:rsid w:val="00867874"/>
    <w:rsid w:val="00881650"/>
    <w:rsid w:val="0089257A"/>
    <w:rsid w:val="008943B3"/>
    <w:rsid w:val="00896C17"/>
    <w:rsid w:val="008B119F"/>
    <w:rsid w:val="008B1D8D"/>
    <w:rsid w:val="008B3B07"/>
    <w:rsid w:val="008C6344"/>
    <w:rsid w:val="008E7F87"/>
    <w:rsid w:val="008F06F9"/>
    <w:rsid w:val="009211FF"/>
    <w:rsid w:val="00955EC9"/>
    <w:rsid w:val="00956007"/>
    <w:rsid w:val="0096266D"/>
    <w:rsid w:val="00965BCD"/>
    <w:rsid w:val="00972883"/>
    <w:rsid w:val="0097499D"/>
    <w:rsid w:val="00983363"/>
    <w:rsid w:val="009A7A28"/>
    <w:rsid w:val="009C26BE"/>
    <w:rsid w:val="009D52DC"/>
    <w:rsid w:val="009F5C5B"/>
    <w:rsid w:val="00A02489"/>
    <w:rsid w:val="00A209A5"/>
    <w:rsid w:val="00A26AD5"/>
    <w:rsid w:val="00A53FA0"/>
    <w:rsid w:val="00A67DBA"/>
    <w:rsid w:val="00A70C73"/>
    <w:rsid w:val="00A76282"/>
    <w:rsid w:val="00A94CBD"/>
    <w:rsid w:val="00A951BB"/>
    <w:rsid w:val="00AA20BA"/>
    <w:rsid w:val="00AA4E42"/>
    <w:rsid w:val="00AC63F3"/>
    <w:rsid w:val="00AD4D3C"/>
    <w:rsid w:val="00AE1A1D"/>
    <w:rsid w:val="00AE5865"/>
    <w:rsid w:val="00AF267D"/>
    <w:rsid w:val="00AF7922"/>
    <w:rsid w:val="00B03D62"/>
    <w:rsid w:val="00B125FD"/>
    <w:rsid w:val="00B1480F"/>
    <w:rsid w:val="00B34D1B"/>
    <w:rsid w:val="00B353E9"/>
    <w:rsid w:val="00B37FCD"/>
    <w:rsid w:val="00B40FD2"/>
    <w:rsid w:val="00B41FFC"/>
    <w:rsid w:val="00B67D00"/>
    <w:rsid w:val="00BB0CF1"/>
    <w:rsid w:val="00BF3962"/>
    <w:rsid w:val="00BF4B46"/>
    <w:rsid w:val="00C26A65"/>
    <w:rsid w:val="00C331A3"/>
    <w:rsid w:val="00C420A1"/>
    <w:rsid w:val="00C50C19"/>
    <w:rsid w:val="00C5350A"/>
    <w:rsid w:val="00C94013"/>
    <w:rsid w:val="00CB6BCB"/>
    <w:rsid w:val="00CC1525"/>
    <w:rsid w:val="00CD3382"/>
    <w:rsid w:val="00CD39B0"/>
    <w:rsid w:val="00CE113D"/>
    <w:rsid w:val="00CE1EEE"/>
    <w:rsid w:val="00D02FE4"/>
    <w:rsid w:val="00D24FA0"/>
    <w:rsid w:val="00D35B9C"/>
    <w:rsid w:val="00D7337B"/>
    <w:rsid w:val="00D777F5"/>
    <w:rsid w:val="00DC70DB"/>
    <w:rsid w:val="00DD0073"/>
    <w:rsid w:val="00DD3B69"/>
    <w:rsid w:val="00DD7BF3"/>
    <w:rsid w:val="00DE1ABC"/>
    <w:rsid w:val="00E02DD4"/>
    <w:rsid w:val="00E059CC"/>
    <w:rsid w:val="00E31324"/>
    <w:rsid w:val="00E80E52"/>
    <w:rsid w:val="00E81435"/>
    <w:rsid w:val="00E92438"/>
    <w:rsid w:val="00EA60B4"/>
    <w:rsid w:val="00EC3375"/>
    <w:rsid w:val="00F2201D"/>
    <w:rsid w:val="00F228BA"/>
    <w:rsid w:val="00F31343"/>
    <w:rsid w:val="00F31984"/>
    <w:rsid w:val="00F33B4A"/>
    <w:rsid w:val="00F508BB"/>
    <w:rsid w:val="00F90F93"/>
    <w:rsid w:val="00F92A88"/>
    <w:rsid w:val="00F94FAF"/>
    <w:rsid w:val="00FB1824"/>
    <w:rsid w:val="00FB4267"/>
    <w:rsid w:val="00FB77F9"/>
    <w:rsid w:val="00FC4F44"/>
    <w:rsid w:val="00FE10A3"/>
    <w:rsid w:val="00FE286E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014B8"/>
  <w15:chartTrackingRefBased/>
  <w15:docId w15:val="{E5EA4DE8-EB5E-449D-9B5D-864399FC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  <w:lang w:val="x-none" w:eastAsia="x-none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link w:val="Tijeloteksta"/>
    <w:rsid w:val="00A209A5"/>
    <w:rPr>
      <w:sz w:val="24"/>
      <w:szCs w:val="24"/>
    </w:rPr>
  </w:style>
  <w:style w:type="paragraph" w:styleId="Bezproreda">
    <w:name w:val="No Spacing"/>
    <w:uiPriority w:val="1"/>
    <w:qFormat/>
    <w:rsid w:val="00F90F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6634-7A1D-44D2-8EAE-829262F1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Goca</cp:lastModifiedBy>
  <cp:revision>7</cp:revision>
  <cp:lastPrinted>2020-05-18T09:10:00Z</cp:lastPrinted>
  <dcterms:created xsi:type="dcterms:W3CDTF">2020-05-15T09:43:00Z</dcterms:created>
  <dcterms:modified xsi:type="dcterms:W3CDTF">2020-05-19T08:55:00Z</dcterms:modified>
</cp:coreProperties>
</file>