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3B1B" w14:textId="77777777" w:rsidR="00D051D8" w:rsidRDefault="00D051D8" w:rsidP="0088261E">
      <w:pPr>
        <w:jc w:val="both"/>
      </w:pPr>
    </w:p>
    <w:p w14:paraId="23509DEB" w14:textId="77777777" w:rsidR="00D051D8" w:rsidRDefault="00D051D8" w:rsidP="0088261E">
      <w:pPr>
        <w:jc w:val="both"/>
      </w:pPr>
    </w:p>
    <w:p w14:paraId="04B47740" w14:textId="535ABB1E" w:rsidR="0088261E" w:rsidRDefault="0088261E" w:rsidP="0088261E">
      <w:pPr>
        <w:jc w:val="both"/>
      </w:pPr>
      <w:r>
        <w:t>Te</w:t>
      </w:r>
      <w:r w:rsidRPr="001669AD">
        <w:t xml:space="preserve">meljem članka </w:t>
      </w:r>
      <w:r>
        <w:t>35</w:t>
      </w:r>
      <w:r w:rsidRPr="001669AD">
        <w:t>. Zakona o lokalnoj i područnoj (regionalnoj) samoupravi (Narodne novine broj: 33/01, 60/01, 129/05, 109/07, 125/08, 36/09, 150/11, 144/12, 19/13</w:t>
      </w:r>
      <w:r>
        <w:t xml:space="preserve">, </w:t>
      </w:r>
      <w:r w:rsidRPr="001669AD">
        <w:t>137/15</w:t>
      </w:r>
      <w:r w:rsidR="00147966">
        <w:t xml:space="preserve">, </w:t>
      </w:r>
      <w:r>
        <w:t>123/17</w:t>
      </w:r>
      <w:r w:rsidR="00147966">
        <w:t>, 98/19 i 144/20</w:t>
      </w:r>
      <w:r w:rsidRPr="001669AD">
        <w:t xml:space="preserve">) </w:t>
      </w:r>
      <w:r>
        <w:t>i članka 30. Statuta Općine Vladislavci („Službeni glasnik“ Općine Vladislavci broj 3/13</w:t>
      </w:r>
      <w:r w:rsidR="00147966">
        <w:t xml:space="preserve">, </w:t>
      </w:r>
      <w:r>
        <w:t>3/17</w:t>
      </w:r>
      <w:r w:rsidR="00147966">
        <w:t xml:space="preserve">, </w:t>
      </w:r>
      <w:bookmarkStart w:id="0" w:name="_Hlk64882279"/>
      <w:r w:rsidR="00147966" w:rsidRPr="00147966">
        <w:t>2/18, 4/20, 5/20 - pročišćeni tekst</w:t>
      </w:r>
      <w:r w:rsidR="00147966">
        <w:t>,</w:t>
      </w:r>
      <w:r w:rsidR="00147966" w:rsidRPr="00147966">
        <w:t xml:space="preserve"> 8/20</w:t>
      </w:r>
      <w:r w:rsidR="00147966">
        <w:t xml:space="preserve"> i 2/21</w:t>
      </w:r>
      <w:bookmarkEnd w:id="0"/>
      <w:r>
        <w:t xml:space="preserve">),  Općinsko vijeće Općine Vladislavci na svojoj </w:t>
      </w:r>
      <w:r w:rsidR="00147966">
        <w:t>34</w:t>
      </w:r>
      <w:r>
        <w:t>. sjednici održano</w:t>
      </w:r>
      <w:r w:rsidR="00242573">
        <w:t xml:space="preserve">j </w:t>
      </w:r>
      <w:bookmarkStart w:id="1" w:name="_Hlk66437363"/>
      <w:r w:rsidR="00242573">
        <w:t xml:space="preserve">09. ožujka </w:t>
      </w:r>
      <w:bookmarkEnd w:id="1"/>
      <w:r>
        <w:t>20</w:t>
      </w:r>
      <w:r w:rsidR="00147966">
        <w:t>21</w:t>
      </w:r>
      <w:r>
        <w:t xml:space="preserve">. godine donijelo je </w:t>
      </w:r>
    </w:p>
    <w:p w14:paraId="1A4F96BD" w14:textId="77777777" w:rsidR="0088261E" w:rsidRDefault="0088261E" w:rsidP="0088261E"/>
    <w:p w14:paraId="7A5684E2" w14:textId="77777777" w:rsidR="0088261E" w:rsidRDefault="0088261E" w:rsidP="0088261E">
      <w:pPr>
        <w:jc w:val="center"/>
        <w:rPr>
          <w:b/>
        </w:rPr>
      </w:pPr>
    </w:p>
    <w:p w14:paraId="6434C317" w14:textId="77777777" w:rsidR="0088261E" w:rsidRDefault="000C038F" w:rsidP="0088261E">
      <w:pPr>
        <w:jc w:val="center"/>
        <w:rPr>
          <w:b/>
        </w:rPr>
      </w:pPr>
      <w:bookmarkStart w:id="2" w:name="_Hlk64883456"/>
      <w:r>
        <w:rPr>
          <w:b/>
        </w:rPr>
        <w:t>ODLUKU</w:t>
      </w:r>
    </w:p>
    <w:p w14:paraId="572D4643" w14:textId="77777777" w:rsidR="0088261E" w:rsidRDefault="000C038F" w:rsidP="0088261E">
      <w:pPr>
        <w:jc w:val="center"/>
        <w:rPr>
          <w:b/>
        </w:rPr>
      </w:pPr>
      <w:r>
        <w:rPr>
          <w:b/>
        </w:rPr>
        <w:t>o uključivanju Općine Vladislavci u subvencioniranje kamata na kredite iz projekta</w:t>
      </w:r>
    </w:p>
    <w:p w14:paraId="7EED4A4F" w14:textId="12B8E808" w:rsidR="000C038F" w:rsidRDefault="000C038F" w:rsidP="0088261E">
      <w:pPr>
        <w:jc w:val="center"/>
        <w:rPr>
          <w:b/>
        </w:rPr>
      </w:pPr>
      <w:r>
        <w:rPr>
          <w:b/>
        </w:rPr>
        <w:t>„</w:t>
      </w:r>
      <w:r w:rsidR="00147966" w:rsidRPr="00147966">
        <w:rPr>
          <w:b/>
        </w:rPr>
        <w:t>Stambeni krediti u funkciji poticanja gospodarstva</w:t>
      </w:r>
      <w:r>
        <w:rPr>
          <w:b/>
        </w:rPr>
        <w:t>“</w:t>
      </w:r>
    </w:p>
    <w:bookmarkEnd w:id="2"/>
    <w:p w14:paraId="7048ADF6" w14:textId="77777777" w:rsidR="0088261E" w:rsidRDefault="0088261E" w:rsidP="0088261E">
      <w:pPr>
        <w:jc w:val="center"/>
        <w:rPr>
          <w:b/>
        </w:rPr>
      </w:pPr>
    </w:p>
    <w:p w14:paraId="2F469A8C" w14:textId="77777777" w:rsidR="0088261E" w:rsidRDefault="0088261E" w:rsidP="0088261E">
      <w:pPr>
        <w:jc w:val="center"/>
        <w:rPr>
          <w:b/>
        </w:rPr>
      </w:pPr>
    </w:p>
    <w:p w14:paraId="42A3C127" w14:textId="77777777" w:rsidR="0088261E" w:rsidRDefault="0088261E" w:rsidP="0088261E">
      <w:pPr>
        <w:jc w:val="center"/>
        <w:rPr>
          <w:b/>
        </w:rPr>
      </w:pPr>
    </w:p>
    <w:p w14:paraId="1F35DC46" w14:textId="77777777" w:rsidR="0088261E" w:rsidRDefault="0088261E" w:rsidP="0088261E">
      <w:pPr>
        <w:jc w:val="center"/>
      </w:pPr>
      <w:r>
        <w:t>Članak 1.</w:t>
      </w:r>
    </w:p>
    <w:p w14:paraId="70501A81" w14:textId="77777777" w:rsidR="0088261E" w:rsidRDefault="0088261E" w:rsidP="0088261E">
      <w:pPr>
        <w:jc w:val="center"/>
      </w:pPr>
    </w:p>
    <w:p w14:paraId="4C15C617" w14:textId="0E321BE8" w:rsidR="0088261E" w:rsidRDefault="000C038F" w:rsidP="000C038F">
      <w:pPr>
        <w:jc w:val="both"/>
      </w:pPr>
      <w:r>
        <w:t xml:space="preserve">Općina Vladislavci uključuje se u subvencioniranje kamata na kredite iz projekta „ </w:t>
      </w:r>
      <w:r w:rsidR="00147966" w:rsidRPr="00147966">
        <w:t>Stambeni krediti u funkciji poticanja gospodarstva</w:t>
      </w:r>
      <w:r>
        <w:t>“</w:t>
      </w:r>
      <w:r w:rsidR="00FD465E">
        <w:t xml:space="preserve"> u suradnji sa Osječko-baranjskom županijom. </w:t>
      </w:r>
    </w:p>
    <w:p w14:paraId="7A5D4AAD" w14:textId="77777777" w:rsidR="0088261E" w:rsidRDefault="0088261E" w:rsidP="0088261E">
      <w:pPr>
        <w:ind w:firstLine="708"/>
        <w:jc w:val="both"/>
      </w:pPr>
    </w:p>
    <w:p w14:paraId="6806C562" w14:textId="77777777" w:rsidR="0088261E" w:rsidRDefault="00147ECE" w:rsidP="00147ECE">
      <w:pPr>
        <w:jc w:val="center"/>
      </w:pPr>
      <w:r>
        <w:t>Članak 2.</w:t>
      </w:r>
    </w:p>
    <w:p w14:paraId="66CF283A" w14:textId="77777777" w:rsidR="00147ECE" w:rsidRDefault="00147ECE" w:rsidP="00147ECE">
      <w:pPr>
        <w:jc w:val="both"/>
      </w:pPr>
    </w:p>
    <w:p w14:paraId="34471AED" w14:textId="33AA1B3E" w:rsidR="00147ECE" w:rsidRPr="00330982" w:rsidRDefault="00147ECE" w:rsidP="00147ECE">
      <w:pPr>
        <w:jc w:val="both"/>
        <w:rPr>
          <w:color w:val="FF0000"/>
        </w:rPr>
      </w:pPr>
      <w:r>
        <w:t xml:space="preserve">Općina Vladislavci sufinancirat će 1 % poen </w:t>
      </w:r>
      <w:r w:rsidRPr="007F4A96">
        <w:t>kamata</w:t>
      </w:r>
      <w:r w:rsidR="00330982" w:rsidRPr="007F4A96">
        <w:t xml:space="preserve"> na odobreni stambeni kredit kod poslovnih banaka s kojima je Županija zaključila ugovor o poslovnoj suradnji u provođenju Projekta prvih deset godina otplate kredita, a za kupnju stana ili kuće na području Općine Vladislavci. </w:t>
      </w:r>
    </w:p>
    <w:p w14:paraId="1ADDAD1E" w14:textId="77777777" w:rsidR="0088261E" w:rsidRDefault="0088261E" w:rsidP="0088261E">
      <w:pPr>
        <w:ind w:firstLine="708"/>
        <w:jc w:val="both"/>
      </w:pPr>
    </w:p>
    <w:p w14:paraId="454727D9" w14:textId="67F7C4A3" w:rsidR="0088261E" w:rsidRDefault="0088261E" w:rsidP="0088261E">
      <w:pPr>
        <w:jc w:val="center"/>
      </w:pPr>
      <w:r>
        <w:t xml:space="preserve">Članak </w:t>
      </w:r>
      <w:r w:rsidR="00147ECE">
        <w:t>3</w:t>
      </w:r>
      <w:r>
        <w:t>.</w:t>
      </w:r>
    </w:p>
    <w:p w14:paraId="273F950E" w14:textId="4D460CE2" w:rsidR="00165D37" w:rsidRDefault="00165D37" w:rsidP="0088261E">
      <w:pPr>
        <w:jc w:val="center"/>
      </w:pPr>
    </w:p>
    <w:p w14:paraId="136908EE" w14:textId="27FF48C5" w:rsidR="00165D37" w:rsidRDefault="00165D37" w:rsidP="00165D37">
      <w:pPr>
        <w:jc w:val="both"/>
      </w:pPr>
      <w:r>
        <w:t>Općina Vladislavci je u Proračunu za 2021. godinu osigurala sredstva u iznosu od 20.000,00 kuna godišnje.</w:t>
      </w:r>
    </w:p>
    <w:p w14:paraId="5E9C8921" w14:textId="77777777" w:rsidR="00165D37" w:rsidRDefault="00165D37" w:rsidP="00165D37">
      <w:pPr>
        <w:jc w:val="center"/>
      </w:pPr>
      <w:r>
        <w:t>Članak 4.</w:t>
      </w:r>
    </w:p>
    <w:p w14:paraId="55D08267" w14:textId="77777777" w:rsidR="0088261E" w:rsidRDefault="0088261E" w:rsidP="0088261E">
      <w:pPr>
        <w:jc w:val="center"/>
      </w:pPr>
    </w:p>
    <w:p w14:paraId="3B2789B4" w14:textId="77777777" w:rsidR="00C01BC2" w:rsidRDefault="00C01BC2" w:rsidP="00C01BC2">
      <w:r w:rsidRPr="001D0107">
        <w:t xml:space="preserve">Ovlašćuje se općinski načelnik Općine </w:t>
      </w:r>
      <w:r>
        <w:t xml:space="preserve">Vladislavci </w:t>
      </w:r>
      <w:r w:rsidRPr="001D0107">
        <w:t>da s</w:t>
      </w:r>
      <w:r>
        <w:t xml:space="preserve"> Osječko-baranjskom županijom sklopi Sporazum o realizaciji Projekta sukladno člancima 1. i 2. ove Odluke. </w:t>
      </w:r>
    </w:p>
    <w:p w14:paraId="76DA8186" w14:textId="77777777" w:rsidR="00C01BC2" w:rsidRDefault="00C01BC2" w:rsidP="00C01BC2">
      <w:pPr>
        <w:jc w:val="center"/>
      </w:pPr>
    </w:p>
    <w:p w14:paraId="37A7E84B" w14:textId="25FD04C0" w:rsidR="00C01BC2" w:rsidRDefault="00C01BC2" w:rsidP="00C01BC2">
      <w:pPr>
        <w:jc w:val="center"/>
      </w:pPr>
      <w:r>
        <w:t xml:space="preserve">Članak </w:t>
      </w:r>
      <w:r w:rsidR="00165D37">
        <w:t>5</w:t>
      </w:r>
      <w:r>
        <w:t>.</w:t>
      </w:r>
    </w:p>
    <w:p w14:paraId="3F874D67" w14:textId="77777777" w:rsidR="00C01BC2" w:rsidRDefault="00C01BC2" w:rsidP="00C01BC2">
      <w:pPr>
        <w:jc w:val="center"/>
      </w:pPr>
    </w:p>
    <w:p w14:paraId="44B13F2F" w14:textId="77777777" w:rsidR="0088261E" w:rsidRDefault="00147ECE" w:rsidP="00147ECE">
      <w:pPr>
        <w:jc w:val="both"/>
      </w:pPr>
      <w:r>
        <w:t>Ova</w:t>
      </w:r>
      <w:r w:rsidR="0088261E">
        <w:t xml:space="preserve"> </w:t>
      </w:r>
      <w:r>
        <w:t xml:space="preserve">Odluka </w:t>
      </w:r>
      <w:r w:rsidR="0088261E">
        <w:t xml:space="preserve">stupa na snagu </w:t>
      </w:r>
      <w:r>
        <w:t xml:space="preserve">osmog dana od dana objave </w:t>
      </w:r>
      <w:r w:rsidR="0088261E">
        <w:t>u „Službenom glasniku“ Općine Vladislavci.</w:t>
      </w:r>
    </w:p>
    <w:p w14:paraId="5ED1D4F3" w14:textId="77777777" w:rsidR="0088261E" w:rsidRDefault="0088261E" w:rsidP="0088261E">
      <w:pPr>
        <w:jc w:val="both"/>
      </w:pPr>
    </w:p>
    <w:p w14:paraId="32E3572E" w14:textId="77777777" w:rsidR="0088261E" w:rsidRDefault="0088261E" w:rsidP="0088261E">
      <w:pPr>
        <w:jc w:val="both"/>
      </w:pPr>
    </w:p>
    <w:p w14:paraId="56943E93" w14:textId="5C3C0FA1" w:rsidR="0088261E" w:rsidRPr="00CA445B" w:rsidRDefault="0088261E" w:rsidP="0088261E">
      <w:pPr>
        <w:jc w:val="both"/>
        <w:rPr>
          <w:sz w:val="22"/>
          <w:szCs w:val="22"/>
        </w:rPr>
      </w:pPr>
      <w:r w:rsidRPr="00CA445B">
        <w:rPr>
          <w:sz w:val="22"/>
          <w:szCs w:val="22"/>
        </w:rPr>
        <w:t xml:space="preserve">KLASA: </w:t>
      </w:r>
      <w:r w:rsidR="00147ECE">
        <w:rPr>
          <w:sz w:val="22"/>
          <w:szCs w:val="22"/>
        </w:rPr>
        <w:t>40</w:t>
      </w:r>
      <w:r w:rsidR="00147966">
        <w:rPr>
          <w:sz w:val="22"/>
          <w:szCs w:val="22"/>
        </w:rPr>
        <w:t>3</w:t>
      </w:r>
      <w:r w:rsidR="00147ECE">
        <w:rPr>
          <w:sz w:val="22"/>
          <w:szCs w:val="22"/>
        </w:rPr>
        <w:t>-0</w:t>
      </w:r>
      <w:r w:rsidR="00147966">
        <w:rPr>
          <w:sz w:val="22"/>
          <w:szCs w:val="22"/>
        </w:rPr>
        <w:t>1</w:t>
      </w:r>
      <w:r w:rsidR="00147ECE">
        <w:rPr>
          <w:sz w:val="22"/>
          <w:szCs w:val="22"/>
        </w:rPr>
        <w:t>/</w:t>
      </w:r>
      <w:r w:rsidR="00147966">
        <w:rPr>
          <w:sz w:val="22"/>
          <w:szCs w:val="22"/>
        </w:rPr>
        <w:t>21</w:t>
      </w:r>
      <w:r w:rsidR="00147ECE">
        <w:rPr>
          <w:sz w:val="22"/>
          <w:szCs w:val="22"/>
        </w:rPr>
        <w:t>-01/01</w:t>
      </w:r>
    </w:p>
    <w:p w14:paraId="10317674" w14:textId="7B2474D1" w:rsidR="0088261E" w:rsidRDefault="0088261E" w:rsidP="0088261E">
      <w:pPr>
        <w:jc w:val="both"/>
        <w:rPr>
          <w:sz w:val="22"/>
          <w:szCs w:val="22"/>
        </w:rPr>
      </w:pPr>
      <w:r w:rsidRPr="00CA445B">
        <w:rPr>
          <w:sz w:val="22"/>
          <w:szCs w:val="22"/>
        </w:rPr>
        <w:t>UR BROJ:</w:t>
      </w:r>
      <w:r>
        <w:rPr>
          <w:sz w:val="22"/>
          <w:szCs w:val="22"/>
        </w:rPr>
        <w:t xml:space="preserve"> 2158/07-01-</w:t>
      </w:r>
      <w:r w:rsidR="00147966">
        <w:rPr>
          <w:sz w:val="22"/>
          <w:szCs w:val="22"/>
        </w:rPr>
        <w:t>21</w:t>
      </w:r>
      <w:r>
        <w:rPr>
          <w:sz w:val="22"/>
          <w:szCs w:val="22"/>
        </w:rPr>
        <w:t>-0</w:t>
      </w:r>
      <w:r w:rsidR="00147966">
        <w:rPr>
          <w:sz w:val="22"/>
          <w:szCs w:val="22"/>
        </w:rPr>
        <w:t>4</w:t>
      </w:r>
    </w:p>
    <w:p w14:paraId="549A0CF1" w14:textId="65FCD222" w:rsidR="0088261E" w:rsidRDefault="0088261E" w:rsidP="0088261E">
      <w:pPr>
        <w:jc w:val="both"/>
      </w:pPr>
      <w:r>
        <w:t xml:space="preserve">Vladislavci, </w:t>
      </w:r>
      <w:r w:rsidR="00242573">
        <w:t xml:space="preserve">09. ožujka </w:t>
      </w:r>
      <w:r>
        <w:t>20</w:t>
      </w:r>
      <w:r w:rsidR="00147966">
        <w:t>21</w:t>
      </w:r>
      <w:r>
        <w:t>.</w:t>
      </w:r>
    </w:p>
    <w:p w14:paraId="34EF5A5C" w14:textId="77777777" w:rsidR="0088261E" w:rsidRDefault="0088261E" w:rsidP="0088261E">
      <w:pPr>
        <w:jc w:val="both"/>
      </w:pPr>
    </w:p>
    <w:p w14:paraId="5D6A48F9" w14:textId="77777777" w:rsidR="0088261E" w:rsidRDefault="0088261E" w:rsidP="0088261E">
      <w:pPr>
        <w:jc w:val="both"/>
      </w:pPr>
    </w:p>
    <w:p w14:paraId="517E5238" w14:textId="43FCC7AC" w:rsidR="0088261E" w:rsidRDefault="00147966" w:rsidP="0088261E">
      <w:pPr>
        <w:ind w:firstLine="4680"/>
        <w:jc w:val="center"/>
      </w:pPr>
      <w:r>
        <w:t>PREDSJEDNIK</w:t>
      </w:r>
    </w:p>
    <w:p w14:paraId="76251F68" w14:textId="2BE030DD" w:rsidR="0088261E" w:rsidRDefault="00147966" w:rsidP="0088261E">
      <w:pPr>
        <w:ind w:firstLine="4680"/>
        <w:jc w:val="center"/>
      </w:pPr>
      <w:r>
        <w:t>OPĆINSKOG VIJEĆA</w:t>
      </w:r>
    </w:p>
    <w:p w14:paraId="0932DCA9" w14:textId="77777777" w:rsidR="0088261E" w:rsidRDefault="0088261E" w:rsidP="0088261E">
      <w:pPr>
        <w:ind w:firstLine="4680"/>
        <w:jc w:val="center"/>
      </w:pPr>
      <w:r>
        <w:t>Krunoslav Morović</w:t>
      </w:r>
    </w:p>
    <w:p w14:paraId="7F47E6E1" w14:textId="77777777" w:rsidR="0088261E" w:rsidRDefault="0088261E" w:rsidP="0088261E">
      <w:pPr>
        <w:jc w:val="both"/>
      </w:pPr>
    </w:p>
    <w:p w14:paraId="04713B61" w14:textId="77777777" w:rsidR="0088261E" w:rsidRDefault="0088261E" w:rsidP="0088261E">
      <w:pPr>
        <w:pStyle w:val="Tijeloteksta"/>
        <w:rPr>
          <w:rFonts w:ascii="Times New Roman" w:hAnsi="Times New Roman"/>
        </w:rPr>
      </w:pPr>
    </w:p>
    <w:p w14:paraId="06FFB29C" w14:textId="77777777" w:rsidR="0088261E" w:rsidRDefault="0088261E" w:rsidP="0088261E">
      <w:pPr>
        <w:pStyle w:val="Tijeloteksta"/>
        <w:rPr>
          <w:rFonts w:ascii="Times New Roman" w:hAnsi="Times New Roman"/>
        </w:rPr>
      </w:pPr>
    </w:p>
    <w:p w14:paraId="1A73D142" w14:textId="77777777" w:rsidR="0088261E" w:rsidRDefault="0088261E" w:rsidP="0088261E">
      <w:pPr>
        <w:pStyle w:val="Tijeloteksta"/>
        <w:rPr>
          <w:rFonts w:ascii="Times New Roman" w:hAnsi="Times New Roman"/>
        </w:rPr>
      </w:pPr>
    </w:p>
    <w:p w14:paraId="682F887F" w14:textId="77777777" w:rsidR="0088261E" w:rsidRDefault="0088261E" w:rsidP="0088261E">
      <w:pPr>
        <w:pStyle w:val="Tijeloteksta"/>
        <w:rPr>
          <w:rFonts w:ascii="Times New Roman" w:hAnsi="Times New Roman"/>
        </w:rPr>
      </w:pPr>
    </w:p>
    <w:p w14:paraId="029460D5" w14:textId="77777777" w:rsidR="0088261E" w:rsidRDefault="0088261E" w:rsidP="0088261E">
      <w:pPr>
        <w:pStyle w:val="Tijeloteksta"/>
        <w:rPr>
          <w:rFonts w:ascii="Times New Roman" w:hAnsi="Times New Roman"/>
        </w:rPr>
      </w:pPr>
    </w:p>
    <w:p w14:paraId="07E08A06" w14:textId="77777777" w:rsidR="00470548" w:rsidRPr="0088261E" w:rsidRDefault="00470548" w:rsidP="0088261E"/>
    <w:sectPr w:rsidR="00470548" w:rsidRPr="0088261E" w:rsidSect="0088261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1E"/>
    <w:rsid w:val="000C038F"/>
    <w:rsid w:val="00147966"/>
    <w:rsid w:val="00147ECE"/>
    <w:rsid w:val="00165D37"/>
    <w:rsid w:val="00242573"/>
    <w:rsid w:val="002771E3"/>
    <w:rsid w:val="002D563E"/>
    <w:rsid w:val="00307119"/>
    <w:rsid w:val="0031761E"/>
    <w:rsid w:val="00330982"/>
    <w:rsid w:val="00444497"/>
    <w:rsid w:val="00470548"/>
    <w:rsid w:val="00632180"/>
    <w:rsid w:val="007C2AA9"/>
    <w:rsid w:val="007F4A96"/>
    <w:rsid w:val="0088261E"/>
    <w:rsid w:val="00C01BC2"/>
    <w:rsid w:val="00C24E96"/>
    <w:rsid w:val="00D051D8"/>
    <w:rsid w:val="00DD1D9A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0485"/>
  <w15:docId w15:val="{0C411E35-A271-4813-9FFE-210ACD1A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8261E"/>
    <w:pPr>
      <w:jc w:val="both"/>
    </w:pPr>
    <w:rPr>
      <w:rFonts w:ascii="Courier New" w:hAnsi="Courier New"/>
      <w:szCs w:val="20"/>
    </w:rPr>
  </w:style>
  <w:style w:type="character" w:customStyle="1" w:styleId="TijelotekstaChar">
    <w:name w:val="Tijelo teksta Char"/>
    <w:basedOn w:val="Zadanifontodlomka"/>
    <w:link w:val="Tijeloteksta"/>
    <w:rsid w:val="0088261E"/>
    <w:rPr>
      <w:rFonts w:ascii="Courier New" w:eastAsia="Times New Roman" w:hAnsi="Courier New" w:cs="Times New Roman"/>
      <w:sz w:val="24"/>
      <w:szCs w:val="20"/>
    </w:rPr>
  </w:style>
  <w:style w:type="paragraph" w:styleId="Bezproreda">
    <w:name w:val="No Spacing"/>
    <w:uiPriority w:val="1"/>
    <w:qFormat/>
    <w:rsid w:val="008826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9</cp:revision>
  <cp:lastPrinted>2018-01-26T08:59:00Z</cp:lastPrinted>
  <dcterms:created xsi:type="dcterms:W3CDTF">2021-02-22T09:06:00Z</dcterms:created>
  <dcterms:modified xsi:type="dcterms:W3CDTF">2021-03-18T07:52:00Z</dcterms:modified>
</cp:coreProperties>
</file>