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B7" w:rsidRPr="00361D35" w:rsidRDefault="00611AB7" w:rsidP="006549FA">
      <w:pPr>
        <w:jc w:val="both"/>
        <w:rPr>
          <w:rFonts w:ascii="Times New Roman" w:hAnsi="Times New Roman"/>
          <w:sz w:val="24"/>
          <w:szCs w:val="24"/>
        </w:rPr>
      </w:pPr>
      <w:r>
        <w:tab/>
      </w:r>
      <w:r w:rsidRPr="00361D35">
        <w:rPr>
          <w:rFonts w:ascii="Times New Roman" w:hAnsi="Times New Roman"/>
          <w:sz w:val="24"/>
          <w:szCs w:val="24"/>
        </w:rPr>
        <w:t>Na temelju članka 7 stavka 2. Zakona  o financiranju političkih aktivnosti i izborne promidžbe („Narodne novine“ broj 24/11, 61/11, 27/13, 02/14,  96/16, 70/17 na snaz i od 20.07.2017.) i članka 30. Statuta Općine Vladislavci („Službeni glasnik“ Općine Vladislavci broj 3/13 i 3/17), Općinsko vijeće Općine Vladislavci na svojoj 4. sjednici održanoj dana</w:t>
      </w:r>
      <w:r>
        <w:rPr>
          <w:rFonts w:ascii="Times New Roman" w:hAnsi="Times New Roman"/>
          <w:sz w:val="24"/>
          <w:szCs w:val="24"/>
        </w:rPr>
        <w:t xml:space="preserve"> 11.</w:t>
      </w:r>
      <w:r w:rsidRPr="00361D35">
        <w:rPr>
          <w:rFonts w:ascii="Times New Roman" w:hAnsi="Times New Roman"/>
          <w:sz w:val="24"/>
          <w:szCs w:val="24"/>
        </w:rPr>
        <w:t xml:space="preserve"> </w:t>
      </w:r>
      <w:r w:rsidR="00641FA9">
        <w:rPr>
          <w:rFonts w:ascii="Times New Roman" w:hAnsi="Times New Roman"/>
          <w:sz w:val="24"/>
          <w:szCs w:val="24"/>
        </w:rPr>
        <w:t xml:space="preserve">rujna </w:t>
      </w:r>
      <w:r w:rsidRPr="00361D35">
        <w:rPr>
          <w:rFonts w:ascii="Times New Roman" w:hAnsi="Times New Roman"/>
          <w:sz w:val="24"/>
          <w:szCs w:val="24"/>
        </w:rPr>
        <w:t xml:space="preserve"> 2017. godine donijelo je</w:t>
      </w:r>
    </w:p>
    <w:p w:rsidR="00611AB7" w:rsidRPr="00361D35" w:rsidRDefault="00611AB7" w:rsidP="006549FA">
      <w:pPr>
        <w:jc w:val="center"/>
        <w:rPr>
          <w:rFonts w:ascii="Times New Roman" w:hAnsi="Times New Roman"/>
          <w:sz w:val="24"/>
          <w:szCs w:val="24"/>
        </w:rPr>
      </w:pPr>
    </w:p>
    <w:p w:rsidR="00611AB7" w:rsidRPr="00361D35" w:rsidRDefault="00611AB7" w:rsidP="006549FA">
      <w:pPr>
        <w:jc w:val="center"/>
        <w:rPr>
          <w:rFonts w:ascii="Times New Roman" w:hAnsi="Times New Roman"/>
          <w:b/>
          <w:sz w:val="24"/>
          <w:szCs w:val="24"/>
        </w:rPr>
      </w:pPr>
      <w:r w:rsidRPr="00361D35">
        <w:rPr>
          <w:rFonts w:ascii="Times New Roman" w:hAnsi="Times New Roman"/>
          <w:b/>
          <w:sz w:val="24"/>
          <w:szCs w:val="24"/>
        </w:rPr>
        <w:t>ODLUKU</w:t>
      </w:r>
    </w:p>
    <w:p w:rsidR="00611AB7" w:rsidRPr="00361D35" w:rsidRDefault="00611AB7" w:rsidP="006549FA">
      <w:pPr>
        <w:jc w:val="center"/>
        <w:rPr>
          <w:rFonts w:ascii="Times New Roman" w:hAnsi="Times New Roman"/>
          <w:b/>
          <w:sz w:val="24"/>
          <w:szCs w:val="24"/>
        </w:rPr>
      </w:pPr>
      <w:r w:rsidRPr="00361D35">
        <w:rPr>
          <w:rFonts w:ascii="Times New Roman" w:hAnsi="Times New Roman"/>
          <w:b/>
          <w:sz w:val="24"/>
          <w:szCs w:val="24"/>
        </w:rPr>
        <w:t>o raspoređivanju sredstava iz Proračuna Općine Vladislavci za 2017. godinu</w:t>
      </w:r>
    </w:p>
    <w:p w:rsidR="00611AB7" w:rsidRPr="00361D35" w:rsidRDefault="00611AB7" w:rsidP="006549FA">
      <w:pPr>
        <w:jc w:val="center"/>
        <w:rPr>
          <w:rFonts w:ascii="Times New Roman" w:hAnsi="Times New Roman"/>
          <w:b/>
          <w:sz w:val="24"/>
          <w:szCs w:val="24"/>
        </w:rPr>
      </w:pPr>
      <w:r w:rsidRPr="00361D35">
        <w:rPr>
          <w:rFonts w:ascii="Times New Roman" w:hAnsi="Times New Roman"/>
          <w:b/>
          <w:sz w:val="24"/>
          <w:szCs w:val="24"/>
        </w:rPr>
        <w:t xml:space="preserve">za redovito financiranje političkih stranaka i članova izabranih </w:t>
      </w:r>
    </w:p>
    <w:p w:rsidR="00611AB7" w:rsidRPr="00361D35" w:rsidRDefault="00611AB7" w:rsidP="004E3883">
      <w:pPr>
        <w:jc w:val="center"/>
        <w:rPr>
          <w:rFonts w:ascii="Times New Roman" w:hAnsi="Times New Roman"/>
          <w:b/>
          <w:sz w:val="24"/>
          <w:szCs w:val="24"/>
        </w:rPr>
      </w:pPr>
      <w:r w:rsidRPr="00361D35">
        <w:rPr>
          <w:rFonts w:ascii="Times New Roman" w:hAnsi="Times New Roman"/>
          <w:b/>
          <w:sz w:val="24"/>
          <w:szCs w:val="24"/>
        </w:rPr>
        <w:t xml:space="preserve">s liste grupe birača zastupljenih u Općinskom vijeću Općine Vladislavci </w:t>
      </w:r>
    </w:p>
    <w:p w:rsidR="00611AB7" w:rsidRPr="00361D35" w:rsidRDefault="00611AB7" w:rsidP="004E3883">
      <w:pPr>
        <w:jc w:val="center"/>
        <w:rPr>
          <w:rFonts w:ascii="Times New Roman" w:hAnsi="Times New Roman"/>
          <w:b/>
          <w:sz w:val="24"/>
          <w:szCs w:val="24"/>
        </w:rPr>
      </w:pPr>
    </w:p>
    <w:p w:rsidR="00611AB7" w:rsidRPr="00361D35" w:rsidRDefault="00611AB7" w:rsidP="004E3883">
      <w:pPr>
        <w:jc w:val="center"/>
        <w:rPr>
          <w:rFonts w:ascii="Times New Roman" w:hAnsi="Times New Roman"/>
          <w:sz w:val="24"/>
          <w:szCs w:val="24"/>
        </w:rPr>
      </w:pPr>
      <w:r w:rsidRPr="00361D35">
        <w:rPr>
          <w:rFonts w:ascii="Times New Roman" w:hAnsi="Times New Roman"/>
          <w:sz w:val="24"/>
          <w:szCs w:val="24"/>
        </w:rPr>
        <w:t>Članak 1.</w:t>
      </w:r>
    </w:p>
    <w:p w:rsidR="00611AB7" w:rsidRPr="00361D35" w:rsidRDefault="00611AB7" w:rsidP="004E3883">
      <w:pPr>
        <w:ind w:firstLine="708"/>
        <w:jc w:val="both"/>
        <w:rPr>
          <w:rFonts w:ascii="Times New Roman" w:hAnsi="Times New Roman"/>
          <w:sz w:val="24"/>
          <w:szCs w:val="24"/>
        </w:rPr>
      </w:pPr>
      <w:r w:rsidRPr="00361D35">
        <w:rPr>
          <w:rFonts w:ascii="Times New Roman" w:hAnsi="Times New Roman"/>
          <w:sz w:val="24"/>
          <w:szCs w:val="24"/>
        </w:rPr>
        <w:t>Ovom Odlukom raspoređuju se sredstva za redovito financiranje političkih stranaka zastupljenih u Općinskom vijeću Općine Vladislavci i članova izabranih s liste grupe birača za 2017. godinu, koja su osigurana u Proračunu Općine Vladislavci za 2017. godinu.</w:t>
      </w:r>
    </w:p>
    <w:p w:rsidR="00611AB7" w:rsidRPr="00361D35" w:rsidRDefault="00611AB7" w:rsidP="004E3883">
      <w:pPr>
        <w:jc w:val="center"/>
        <w:rPr>
          <w:rFonts w:ascii="Times New Roman" w:hAnsi="Times New Roman"/>
          <w:sz w:val="24"/>
          <w:szCs w:val="24"/>
        </w:rPr>
      </w:pPr>
      <w:r w:rsidRPr="00361D35">
        <w:rPr>
          <w:rFonts w:ascii="Times New Roman" w:hAnsi="Times New Roman"/>
          <w:sz w:val="24"/>
          <w:szCs w:val="24"/>
        </w:rPr>
        <w:t>Članak 2.</w:t>
      </w:r>
    </w:p>
    <w:p w:rsidR="00611AB7" w:rsidRPr="00361D35" w:rsidRDefault="00611AB7" w:rsidP="004E3883">
      <w:pPr>
        <w:jc w:val="both"/>
        <w:rPr>
          <w:rFonts w:ascii="Times New Roman" w:hAnsi="Times New Roman"/>
          <w:sz w:val="24"/>
          <w:szCs w:val="24"/>
        </w:rPr>
      </w:pPr>
      <w:r w:rsidRPr="00361D35">
        <w:rPr>
          <w:rFonts w:ascii="Times New Roman" w:hAnsi="Times New Roman"/>
          <w:sz w:val="24"/>
          <w:szCs w:val="24"/>
        </w:rPr>
        <w:tab/>
        <w:t>Pravo na redovito godišnje financiranje iz sredstava proračuna Općine Vladislavci imaju političke stranke koje imaju najmanje jednog člana u Općinskom vijeću Općine Vladislavci i članovi Općinskog vijeća Općine Vladislavci izabrani s liste grupe birača.</w:t>
      </w:r>
    </w:p>
    <w:p w:rsidR="00611AB7" w:rsidRPr="00361D35" w:rsidRDefault="00611AB7" w:rsidP="004E3883">
      <w:pPr>
        <w:jc w:val="center"/>
        <w:rPr>
          <w:rFonts w:ascii="Times New Roman" w:hAnsi="Times New Roman"/>
          <w:sz w:val="24"/>
          <w:szCs w:val="24"/>
        </w:rPr>
      </w:pPr>
      <w:r w:rsidRPr="00361D35">
        <w:rPr>
          <w:rFonts w:ascii="Times New Roman" w:hAnsi="Times New Roman"/>
          <w:sz w:val="24"/>
          <w:szCs w:val="24"/>
        </w:rPr>
        <w:t>Članak 3.</w:t>
      </w:r>
    </w:p>
    <w:p w:rsidR="00611AB7" w:rsidRPr="00361D35" w:rsidRDefault="00611AB7" w:rsidP="004E3883">
      <w:pPr>
        <w:jc w:val="both"/>
        <w:rPr>
          <w:rFonts w:ascii="Times New Roman" w:hAnsi="Times New Roman"/>
          <w:sz w:val="24"/>
          <w:szCs w:val="24"/>
        </w:rPr>
      </w:pPr>
      <w:r w:rsidRPr="00361D35">
        <w:rPr>
          <w:rFonts w:ascii="Times New Roman" w:hAnsi="Times New Roman"/>
          <w:sz w:val="24"/>
          <w:szCs w:val="24"/>
        </w:rPr>
        <w:tab/>
        <w:t>Sredstva za redovito godišnje financiranje političkih stranaka i članova Općinskog vijeća Općine Vladislavci izabranih s liste grupe birača osiguravaju se u Proračunu Općine Vladislavci za 2017. godinu u iznosu od 0,075 % ostvarenih poreznih prihoda iz prethodno objavljenoga godišnjeg izvještaja o izvršenju proračuna.</w:t>
      </w:r>
    </w:p>
    <w:p w:rsidR="00611AB7" w:rsidRPr="00361D35" w:rsidRDefault="00611AB7" w:rsidP="00BB141C">
      <w:pPr>
        <w:jc w:val="center"/>
        <w:rPr>
          <w:rFonts w:ascii="Times New Roman" w:hAnsi="Times New Roman"/>
          <w:sz w:val="24"/>
          <w:szCs w:val="24"/>
        </w:rPr>
      </w:pPr>
      <w:r w:rsidRPr="00361D35">
        <w:rPr>
          <w:rFonts w:ascii="Times New Roman" w:hAnsi="Times New Roman"/>
          <w:sz w:val="24"/>
          <w:szCs w:val="24"/>
        </w:rPr>
        <w:t>Članak 4.</w:t>
      </w:r>
    </w:p>
    <w:p w:rsidR="00611AB7" w:rsidRPr="00361D35" w:rsidRDefault="00611AB7" w:rsidP="00BB141C">
      <w:pPr>
        <w:jc w:val="both"/>
        <w:rPr>
          <w:rFonts w:ascii="Times New Roman" w:hAnsi="Times New Roman"/>
          <w:sz w:val="24"/>
          <w:szCs w:val="24"/>
        </w:rPr>
      </w:pPr>
      <w:r w:rsidRPr="00361D35">
        <w:rPr>
          <w:rFonts w:ascii="Times New Roman" w:hAnsi="Times New Roman"/>
          <w:sz w:val="24"/>
          <w:szCs w:val="24"/>
        </w:rPr>
        <w:tab/>
        <w:t>Sredstva za redovito godišnje financiranje političkih stranaka i članova Općinskog vijeća Općine Vladislavci izabranih s liste grupe birača raspoređuju se na način da se utvrdi jednaki iznos sredstava za svakog člana Općinskog vijeća, tako da pojedinoj političkoj stranci pripadaju sredstva razmjerna broju njezinih članova u trenutku konstituiranja Općinskog vijeća Općine Vladislavci.</w:t>
      </w:r>
    </w:p>
    <w:p w:rsidR="00611AB7" w:rsidRPr="00361D35" w:rsidRDefault="00611AB7" w:rsidP="00BB141C">
      <w:pPr>
        <w:jc w:val="center"/>
        <w:rPr>
          <w:rFonts w:ascii="Times New Roman" w:hAnsi="Times New Roman"/>
          <w:sz w:val="24"/>
          <w:szCs w:val="24"/>
        </w:rPr>
      </w:pPr>
      <w:r w:rsidRPr="00361D35">
        <w:rPr>
          <w:rFonts w:ascii="Times New Roman" w:hAnsi="Times New Roman"/>
          <w:sz w:val="24"/>
          <w:szCs w:val="24"/>
        </w:rPr>
        <w:t>Članak 5.</w:t>
      </w:r>
    </w:p>
    <w:p w:rsidR="00611AB7" w:rsidRPr="00361D35" w:rsidRDefault="00611AB7" w:rsidP="00BB141C">
      <w:pPr>
        <w:jc w:val="both"/>
        <w:rPr>
          <w:rFonts w:ascii="Times New Roman" w:hAnsi="Times New Roman"/>
          <w:sz w:val="24"/>
          <w:szCs w:val="24"/>
        </w:rPr>
      </w:pPr>
      <w:r w:rsidRPr="00361D35">
        <w:rPr>
          <w:rFonts w:ascii="Times New Roman" w:hAnsi="Times New Roman"/>
          <w:sz w:val="24"/>
          <w:szCs w:val="24"/>
        </w:rPr>
        <w:tab/>
        <w:t>Za svakog izabranog člana Općinskog vijeća Općine Vladislavci podzastupljenog spola političkim strankama pripada i pravo na naknadu u visini 10% iznosa predviđenog po svakom članu Općinskog vijeća Općine Vladislavci.</w:t>
      </w:r>
    </w:p>
    <w:p w:rsidR="00611AB7" w:rsidRPr="00361D35" w:rsidRDefault="00611AB7" w:rsidP="00BB141C">
      <w:pPr>
        <w:jc w:val="center"/>
        <w:rPr>
          <w:rFonts w:ascii="Times New Roman" w:hAnsi="Times New Roman"/>
          <w:sz w:val="24"/>
          <w:szCs w:val="24"/>
        </w:rPr>
      </w:pPr>
      <w:r w:rsidRPr="00361D35">
        <w:rPr>
          <w:rFonts w:ascii="Times New Roman" w:hAnsi="Times New Roman"/>
          <w:sz w:val="24"/>
          <w:szCs w:val="24"/>
        </w:rPr>
        <w:lastRenderedPageBreak/>
        <w:t>Članak 6.</w:t>
      </w:r>
    </w:p>
    <w:p w:rsidR="00611AB7" w:rsidRPr="00361D35" w:rsidRDefault="00611AB7" w:rsidP="00BB141C">
      <w:pPr>
        <w:jc w:val="both"/>
        <w:rPr>
          <w:rFonts w:ascii="Times New Roman" w:hAnsi="Times New Roman"/>
          <w:sz w:val="24"/>
          <w:szCs w:val="24"/>
        </w:rPr>
      </w:pPr>
      <w:r w:rsidRPr="00361D35">
        <w:rPr>
          <w:rFonts w:ascii="Times New Roman" w:hAnsi="Times New Roman"/>
          <w:sz w:val="24"/>
          <w:szCs w:val="24"/>
        </w:rPr>
        <w:tab/>
        <w:t>Ukoliko pojedinom članu Općinskog vijeća Općine Vladislavci tijekom godine prestane članstvo u političkoj stranci, financijska sredstva ostaju političkoj stranci kojoj je član pripadao u trenutku konstituiranja Općinskog vijeća Općine Vladislavci.</w:t>
      </w:r>
    </w:p>
    <w:p w:rsidR="00611AB7" w:rsidRPr="00361D35" w:rsidRDefault="00611AB7" w:rsidP="00BB141C">
      <w:pPr>
        <w:jc w:val="both"/>
        <w:rPr>
          <w:rFonts w:ascii="Times New Roman" w:hAnsi="Times New Roman"/>
          <w:sz w:val="24"/>
          <w:szCs w:val="24"/>
        </w:rPr>
      </w:pPr>
      <w:r w:rsidRPr="00361D35">
        <w:rPr>
          <w:rFonts w:ascii="Times New Roman" w:hAnsi="Times New Roman"/>
          <w:sz w:val="24"/>
          <w:szCs w:val="24"/>
        </w:rPr>
        <w:tab/>
        <w:t>U slučaju udruživanja dvije ili više političkih stranaka, financijska sredstva koja se raspoređuju sukladno članku 4. ove Odluke, pripadaju političkoj stranci koja je pravni sljednik političkih stranaka koje su udruživanjem prestale postojati.</w:t>
      </w:r>
    </w:p>
    <w:p w:rsidR="00611AB7" w:rsidRDefault="00611AB7" w:rsidP="00BB141C">
      <w:pPr>
        <w:jc w:val="both"/>
        <w:rPr>
          <w:rFonts w:ascii="Times New Roman" w:hAnsi="Times New Roman"/>
          <w:sz w:val="24"/>
          <w:szCs w:val="24"/>
        </w:rPr>
      </w:pPr>
      <w:r w:rsidRPr="00361D35">
        <w:rPr>
          <w:rFonts w:ascii="Times New Roman" w:hAnsi="Times New Roman"/>
          <w:sz w:val="24"/>
          <w:szCs w:val="24"/>
        </w:rPr>
        <w:tab/>
        <w:t>Ukoliko član Općinskog vijeća Općine Vladislavci izabran s liste grupe birača, nakon konstituiranja Općinskog vijeća postane član političke stranke koja participira u Općinskom vijeću Općine Vladislavci, sredstva za redovito godišnje financiranje ostaju tom članu, te se na istog i nadalje primjenjuju odredbe ove Odluke koje se odnose na člana Općinskog vijeća Općine Vladislavci izabranog s liste grupe birača.</w:t>
      </w:r>
    </w:p>
    <w:p w:rsidR="00611AB7" w:rsidRDefault="00611AB7" w:rsidP="00BB141C">
      <w:pPr>
        <w:jc w:val="both"/>
        <w:rPr>
          <w:rFonts w:ascii="Times New Roman" w:hAnsi="Times New Roman"/>
          <w:sz w:val="24"/>
          <w:szCs w:val="24"/>
        </w:rPr>
      </w:pPr>
      <w:r>
        <w:rPr>
          <w:rFonts w:ascii="Times New Roman" w:hAnsi="Times New Roman"/>
          <w:sz w:val="24"/>
          <w:szCs w:val="24"/>
        </w:rPr>
        <w:tab/>
        <w:t xml:space="preserve"> Član Općinskog vijeća </w:t>
      </w:r>
      <w:r w:rsidRPr="00361D35">
        <w:rPr>
          <w:rFonts w:ascii="Times New Roman" w:hAnsi="Times New Roman"/>
          <w:sz w:val="24"/>
          <w:szCs w:val="24"/>
        </w:rPr>
        <w:t>Općine Vladislavci izabran s liste grupe birača</w:t>
      </w:r>
      <w:r>
        <w:rPr>
          <w:rFonts w:ascii="Times New Roman" w:hAnsi="Times New Roman"/>
          <w:sz w:val="24"/>
          <w:szCs w:val="24"/>
        </w:rPr>
        <w:t xml:space="preserve"> koji nije ponovno izabran u Općinsko vijeće Općine Vladislavci ili mu mandat prestane prije vremena na koje je izabran, dužan je u roku od 60 dana od konstituiranja novog Općinskog vijeća odnosno od prestanka mandata prije isteka vremena na koje je izabran vratiti u proračun Općine Vladislavci: </w:t>
      </w:r>
    </w:p>
    <w:p w:rsidR="00611AB7" w:rsidRDefault="00611AB7" w:rsidP="002F0CCC">
      <w:pPr>
        <w:pStyle w:val="ListParagraph"/>
        <w:numPr>
          <w:ilvl w:val="0"/>
          <w:numId w:val="1"/>
        </w:numPr>
        <w:jc w:val="both"/>
        <w:rPr>
          <w:rFonts w:ascii="Times New Roman" w:hAnsi="Times New Roman"/>
          <w:sz w:val="24"/>
          <w:szCs w:val="24"/>
        </w:rPr>
      </w:pPr>
      <w:r>
        <w:rPr>
          <w:rFonts w:ascii="Times New Roman" w:hAnsi="Times New Roman"/>
          <w:sz w:val="24"/>
          <w:szCs w:val="24"/>
        </w:rPr>
        <w:t>neutrošena financijska sredstva dobivena iz proračuna Općine Vladislavci za redovito godišnje financiranje njihove djelatnosti</w:t>
      </w:r>
    </w:p>
    <w:p w:rsidR="00611AB7" w:rsidRDefault="00611AB7" w:rsidP="002F0CCC">
      <w:pPr>
        <w:pStyle w:val="ListParagraph"/>
        <w:numPr>
          <w:ilvl w:val="0"/>
          <w:numId w:val="1"/>
        </w:numPr>
        <w:jc w:val="both"/>
        <w:rPr>
          <w:rFonts w:ascii="Times New Roman" w:hAnsi="Times New Roman"/>
          <w:sz w:val="24"/>
          <w:szCs w:val="24"/>
        </w:rPr>
      </w:pPr>
      <w:r>
        <w:rPr>
          <w:rFonts w:ascii="Times New Roman" w:hAnsi="Times New Roman"/>
          <w:sz w:val="24"/>
          <w:szCs w:val="24"/>
        </w:rPr>
        <w:t>novčani iznos tržišne protuvrijednosti imovine nabavljene sredstvima iz proračuna Općine Vladislavci za redovito godišnje financiranje njihove djelatnosti</w:t>
      </w:r>
    </w:p>
    <w:p w:rsidR="00611AB7" w:rsidRDefault="00611AB7" w:rsidP="002F0CCC">
      <w:pPr>
        <w:ind w:firstLine="705"/>
        <w:jc w:val="both"/>
        <w:rPr>
          <w:rFonts w:ascii="Times New Roman" w:hAnsi="Times New Roman"/>
          <w:sz w:val="24"/>
          <w:szCs w:val="24"/>
        </w:rPr>
      </w:pPr>
      <w:r>
        <w:rPr>
          <w:rFonts w:ascii="Times New Roman" w:hAnsi="Times New Roman"/>
          <w:sz w:val="24"/>
          <w:szCs w:val="24"/>
        </w:rPr>
        <w:t xml:space="preserve">Iznimno od odredbe stavka 4. podstavka 2. član Općinskog vijeća </w:t>
      </w:r>
      <w:r w:rsidRPr="00361D35">
        <w:rPr>
          <w:rFonts w:ascii="Times New Roman" w:hAnsi="Times New Roman"/>
          <w:sz w:val="24"/>
          <w:szCs w:val="24"/>
        </w:rPr>
        <w:t>Općine Vladislavci izabran s liste grupe birača</w:t>
      </w:r>
      <w:r>
        <w:rPr>
          <w:rFonts w:ascii="Times New Roman" w:hAnsi="Times New Roman"/>
          <w:sz w:val="24"/>
          <w:szCs w:val="24"/>
        </w:rPr>
        <w:t xml:space="preserve"> mogu imovinu nabavljenu sredstvima iz proračuna Općine Vladislavci</w:t>
      </w:r>
      <w:r w:rsidRPr="002F0CCC">
        <w:rPr>
          <w:rFonts w:ascii="Times New Roman" w:hAnsi="Times New Roman"/>
          <w:sz w:val="24"/>
          <w:szCs w:val="24"/>
        </w:rPr>
        <w:t xml:space="preserve"> </w:t>
      </w:r>
      <w:r>
        <w:rPr>
          <w:rFonts w:ascii="Times New Roman" w:hAnsi="Times New Roman"/>
          <w:sz w:val="24"/>
          <w:szCs w:val="24"/>
        </w:rPr>
        <w:t>za redovito godišnje financiranje njihove djelatnosti vratiti na raspolaganje Općini Vladislavci.</w:t>
      </w:r>
    </w:p>
    <w:p w:rsidR="00611AB7" w:rsidRPr="00361D35" w:rsidRDefault="00611AB7" w:rsidP="002F0CCC">
      <w:pPr>
        <w:ind w:firstLine="705"/>
        <w:jc w:val="center"/>
        <w:rPr>
          <w:rFonts w:ascii="Times New Roman" w:hAnsi="Times New Roman"/>
          <w:sz w:val="24"/>
          <w:szCs w:val="24"/>
        </w:rPr>
      </w:pPr>
      <w:r w:rsidRPr="00361D35">
        <w:rPr>
          <w:rFonts w:ascii="Times New Roman" w:hAnsi="Times New Roman"/>
          <w:sz w:val="24"/>
          <w:szCs w:val="24"/>
        </w:rPr>
        <w:t>Članak 7.</w:t>
      </w:r>
    </w:p>
    <w:p w:rsidR="00611AB7" w:rsidRPr="00361D35" w:rsidRDefault="00611AB7" w:rsidP="009B1963">
      <w:pPr>
        <w:jc w:val="both"/>
        <w:rPr>
          <w:rFonts w:ascii="Times New Roman" w:hAnsi="Times New Roman"/>
          <w:sz w:val="24"/>
          <w:szCs w:val="24"/>
        </w:rPr>
      </w:pPr>
      <w:r w:rsidRPr="00361D35">
        <w:rPr>
          <w:rFonts w:ascii="Times New Roman" w:hAnsi="Times New Roman"/>
          <w:sz w:val="24"/>
          <w:szCs w:val="24"/>
        </w:rPr>
        <w:tab/>
        <w:t>Obračun i isplatu sredstava za redovito godišnje financiranje političkih stranaka zastupljenih u Općinskom vijeću Općine Vladislavci i članova Općinskog vijeća Općine Vladislavci izabranih s liste grupe birača vrši Jedinstveni upravni odjel Općine Vladislavci na temelju izvješća Mandatnog povjerenstva o rezultatima provedenih izbora za Općinsko vijeće Općine Vladislavci.</w:t>
      </w:r>
    </w:p>
    <w:p w:rsidR="00611AB7" w:rsidRPr="00361D35" w:rsidRDefault="00611AB7" w:rsidP="009B1963">
      <w:pPr>
        <w:jc w:val="both"/>
        <w:rPr>
          <w:rFonts w:ascii="Times New Roman" w:hAnsi="Times New Roman"/>
          <w:sz w:val="24"/>
          <w:szCs w:val="24"/>
        </w:rPr>
      </w:pPr>
      <w:r w:rsidRPr="00361D35">
        <w:rPr>
          <w:rFonts w:ascii="Times New Roman" w:hAnsi="Times New Roman"/>
          <w:sz w:val="24"/>
          <w:szCs w:val="24"/>
        </w:rPr>
        <w:tab/>
        <w:t>Sredstva za redovito godišnje financiranje političkih stranaka zastupljenih u Općinskom vijeću Općine Vladislavci doznačuju se na žiro račun političke stranke, a o broju žiro računa za doznaku sredstava, nadležno tijelo političke stranke je dužno pisano obavijestiti Jedinstveni upravni odjel Općine Vladislavci.</w:t>
      </w:r>
    </w:p>
    <w:p w:rsidR="00611AB7" w:rsidRPr="00361D35" w:rsidRDefault="00611AB7" w:rsidP="009B1963">
      <w:pPr>
        <w:jc w:val="both"/>
        <w:rPr>
          <w:rFonts w:ascii="Times New Roman" w:hAnsi="Times New Roman"/>
          <w:sz w:val="24"/>
          <w:szCs w:val="24"/>
        </w:rPr>
      </w:pPr>
      <w:r w:rsidRPr="00361D35">
        <w:rPr>
          <w:rFonts w:ascii="Times New Roman" w:hAnsi="Times New Roman"/>
          <w:sz w:val="24"/>
          <w:szCs w:val="24"/>
        </w:rPr>
        <w:lastRenderedPageBreak/>
        <w:tab/>
        <w:t>Član Općinskog vijeća Općine Vladislavci izabran s liste grupe birača dužan je otvoriti poseban račun za redovito financiranje svoje djelatnosti, najkasnije u roku od 15 dana od početka mandata i o tome pisano obavijestiti Jedinstveni upravni odjel Općine Vladislavci.</w:t>
      </w:r>
    </w:p>
    <w:p w:rsidR="00611AB7" w:rsidRPr="00361D35" w:rsidRDefault="00611AB7" w:rsidP="009B1963">
      <w:pPr>
        <w:jc w:val="center"/>
        <w:rPr>
          <w:rFonts w:ascii="Times New Roman" w:hAnsi="Times New Roman"/>
          <w:sz w:val="24"/>
          <w:szCs w:val="24"/>
        </w:rPr>
      </w:pPr>
      <w:r w:rsidRPr="00361D35">
        <w:rPr>
          <w:rFonts w:ascii="Times New Roman" w:hAnsi="Times New Roman"/>
          <w:sz w:val="24"/>
          <w:szCs w:val="24"/>
        </w:rPr>
        <w:t>Članak 8.</w:t>
      </w:r>
    </w:p>
    <w:p w:rsidR="00611AB7" w:rsidRPr="00361D35" w:rsidRDefault="00611AB7" w:rsidP="009B1963">
      <w:pPr>
        <w:jc w:val="both"/>
        <w:rPr>
          <w:rFonts w:ascii="Times New Roman" w:hAnsi="Times New Roman"/>
          <w:sz w:val="24"/>
          <w:szCs w:val="24"/>
        </w:rPr>
      </w:pPr>
      <w:r w:rsidRPr="00361D35">
        <w:rPr>
          <w:rFonts w:ascii="Times New Roman" w:hAnsi="Times New Roman"/>
          <w:sz w:val="24"/>
          <w:szCs w:val="24"/>
        </w:rPr>
        <w:tab/>
        <w:t>Sredstva za redovito godišnje financiranje političkih stranaka zastupljenih u Općinskom vijeću Općine Vladislavci i članova Općinskog vijeća Općine Vladislavci izabranih s liste grupe birača doznačuju se tromjesečno u jednakim iznosima.</w:t>
      </w:r>
    </w:p>
    <w:p w:rsidR="00611AB7" w:rsidRPr="00361D35" w:rsidRDefault="00611AB7" w:rsidP="00BF1121">
      <w:pPr>
        <w:jc w:val="center"/>
        <w:rPr>
          <w:rFonts w:ascii="Times New Roman" w:hAnsi="Times New Roman"/>
          <w:sz w:val="24"/>
          <w:szCs w:val="24"/>
        </w:rPr>
      </w:pPr>
      <w:r w:rsidRPr="00361D35">
        <w:rPr>
          <w:rFonts w:ascii="Times New Roman" w:hAnsi="Times New Roman"/>
          <w:sz w:val="24"/>
          <w:szCs w:val="24"/>
        </w:rPr>
        <w:t>Članak 9.</w:t>
      </w:r>
    </w:p>
    <w:p w:rsidR="00611AB7" w:rsidRDefault="00611AB7" w:rsidP="00F603CF">
      <w:pPr>
        <w:jc w:val="both"/>
        <w:rPr>
          <w:rFonts w:ascii="Times New Roman" w:hAnsi="Times New Roman"/>
          <w:sz w:val="24"/>
          <w:szCs w:val="24"/>
        </w:rPr>
      </w:pPr>
      <w:r w:rsidRPr="00361D35">
        <w:rPr>
          <w:rFonts w:ascii="Times New Roman" w:hAnsi="Times New Roman"/>
          <w:sz w:val="24"/>
          <w:szCs w:val="24"/>
        </w:rPr>
        <w:tab/>
        <w:t>Političkoj stranci se u tijeku godine mogu povećati ili smanjiti predviđena sredstva ukoliko dođe do promjene broja članova te političke stranke podzastupljenog spola, koje ta stranka ima u Općinskom vijeću Općine Vladislavci.</w:t>
      </w:r>
    </w:p>
    <w:p w:rsidR="00611AB7" w:rsidRPr="00361D35" w:rsidRDefault="00611AB7" w:rsidP="00BF1121">
      <w:pPr>
        <w:jc w:val="center"/>
        <w:rPr>
          <w:rFonts w:ascii="Times New Roman" w:hAnsi="Times New Roman"/>
          <w:sz w:val="24"/>
          <w:szCs w:val="24"/>
        </w:rPr>
      </w:pPr>
      <w:r w:rsidRPr="00361D35">
        <w:rPr>
          <w:rFonts w:ascii="Times New Roman" w:hAnsi="Times New Roman"/>
          <w:sz w:val="24"/>
          <w:szCs w:val="24"/>
        </w:rPr>
        <w:t>Članak 10.</w:t>
      </w:r>
    </w:p>
    <w:p w:rsidR="00611AB7" w:rsidRPr="00361D35" w:rsidRDefault="00611AB7" w:rsidP="00BF1121">
      <w:pPr>
        <w:jc w:val="both"/>
        <w:rPr>
          <w:rFonts w:ascii="Times New Roman" w:hAnsi="Times New Roman"/>
          <w:sz w:val="24"/>
          <w:szCs w:val="24"/>
        </w:rPr>
      </w:pPr>
      <w:r w:rsidRPr="00361D35">
        <w:rPr>
          <w:rFonts w:ascii="Times New Roman" w:hAnsi="Times New Roman"/>
          <w:sz w:val="24"/>
          <w:szCs w:val="24"/>
        </w:rPr>
        <w:tab/>
        <w:t>Donošenjem ove Odluke prestaje važiti Odluka o financiranju političkih stranaka i vijećnika nezavisnih lista iz Proračuna Općine Vladislavci („Službeni glasnik“ Općine Vladislavci broj 9/13)</w:t>
      </w:r>
    </w:p>
    <w:p w:rsidR="00611AB7" w:rsidRPr="00361D35" w:rsidRDefault="00611AB7" w:rsidP="00BF1121">
      <w:pPr>
        <w:jc w:val="center"/>
        <w:rPr>
          <w:rFonts w:ascii="Times New Roman" w:hAnsi="Times New Roman"/>
          <w:sz w:val="24"/>
          <w:szCs w:val="24"/>
        </w:rPr>
      </w:pPr>
      <w:r w:rsidRPr="00361D35">
        <w:rPr>
          <w:rFonts w:ascii="Times New Roman" w:hAnsi="Times New Roman"/>
          <w:sz w:val="24"/>
          <w:szCs w:val="24"/>
        </w:rPr>
        <w:t>Članak 11.</w:t>
      </w:r>
    </w:p>
    <w:p w:rsidR="00611AB7" w:rsidRPr="00361D35" w:rsidRDefault="00611AB7" w:rsidP="00BF1121">
      <w:pPr>
        <w:jc w:val="both"/>
        <w:rPr>
          <w:rFonts w:ascii="Times New Roman" w:hAnsi="Times New Roman"/>
          <w:sz w:val="24"/>
          <w:szCs w:val="24"/>
        </w:rPr>
      </w:pPr>
      <w:r w:rsidRPr="00361D35">
        <w:rPr>
          <w:rFonts w:ascii="Times New Roman" w:hAnsi="Times New Roman"/>
          <w:sz w:val="24"/>
          <w:szCs w:val="24"/>
        </w:rPr>
        <w:tab/>
        <w:t>Ova Odluka stupa na snagu osmoga dana od dana objave u „Službenom glasniku“ Općine Vladislavci.</w:t>
      </w:r>
    </w:p>
    <w:p w:rsidR="00611AB7" w:rsidRPr="00361D35" w:rsidRDefault="00611AB7" w:rsidP="00BF1121">
      <w:pPr>
        <w:jc w:val="both"/>
        <w:rPr>
          <w:rFonts w:ascii="Times New Roman" w:hAnsi="Times New Roman"/>
          <w:color w:val="FF0000"/>
          <w:sz w:val="24"/>
          <w:szCs w:val="24"/>
        </w:rPr>
      </w:pPr>
      <w:r w:rsidRPr="00361D35">
        <w:rPr>
          <w:rFonts w:ascii="Times New Roman" w:hAnsi="Times New Roman"/>
          <w:sz w:val="24"/>
          <w:szCs w:val="24"/>
        </w:rPr>
        <w:t>KLASA:</w:t>
      </w:r>
      <w:r w:rsidRPr="00361D35">
        <w:rPr>
          <w:rFonts w:ascii="Arial" w:hAnsi="Arial" w:cs="Arial"/>
          <w:color w:val="000000"/>
          <w:sz w:val="24"/>
          <w:szCs w:val="24"/>
        </w:rPr>
        <w:t xml:space="preserve"> </w:t>
      </w:r>
      <w:r>
        <w:rPr>
          <w:rFonts w:ascii="Arial" w:hAnsi="Arial" w:cs="Arial"/>
          <w:color w:val="000000"/>
          <w:sz w:val="24"/>
          <w:szCs w:val="24"/>
        </w:rPr>
        <w:t>013-03/17-09/01</w:t>
      </w:r>
    </w:p>
    <w:p w:rsidR="00611AB7" w:rsidRPr="00361D35" w:rsidRDefault="00611AB7" w:rsidP="00BF1121">
      <w:pPr>
        <w:jc w:val="both"/>
        <w:rPr>
          <w:rFonts w:ascii="Times New Roman" w:hAnsi="Times New Roman"/>
          <w:sz w:val="24"/>
          <w:szCs w:val="24"/>
        </w:rPr>
      </w:pPr>
      <w:r w:rsidRPr="00361D35">
        <w:rPr>
          <w:rFonts w:ascii="Times New Roman" w:hAnsi="Times New Roman"/>
          <w:sz w:val="24"/>
          <w:szCs w:val="24"/>
        </w:rPr>
        <w:t>URBROJ: 2158/07-01-17-01</w:t>
      </w:r>
    </w:p>
    <w:p w:rsidR="00611AB7" w:rsidRPr="00361D35" w:rsidRDefault="00611AB7" w:rsidP="00BF1121">
      <w:pPr>
        <w:jc w:val="both"/>
        <w:rPr>
          <w:rFonts w:ascii="Times New Roman" w:hAnsi="Times New Roman"/>
          <w:sz w:val="24"/>
          <w:szCs w:val="24"/>
        </w:rPr>
      </w:pPr>
      <w:r w:rsidRPr="00361D35">
        <w:rPr>
          <w:rFonts w:ascii="Times New Roman" w:hAnsi="Times New Roman"/>
          <w:sz w:val="24"/>
          <w:szCs w:val="24"/>
        </w:rPr>
        <w:t xml:space="preserve">Vladislavci, </w:t>
      </w:r>
      <w:r>
        <w:rPr>
          <w:rFonts w:ascii="Times New Roman" w:hAnsi="Times New Roman"/>
          <w:sz w:val="24"/>
          <w:szCs w:val="24"/>
        </w:rPr>
        <w:t>11. rujna</w:t>
      </w:r>
      <w:r w:rsidRPr="00361D35">
        <w:rPr>
          <w:rFonts w:ascii="Times New Roman" w:hAnsi="Times New Roman"/>
          <w:sz w:val="24"/>
          <w:szCs w:val="24"/>
        </w:rPr>
        <w:t xml:space="preserve"> 2017.</w:t>
      </w:r>
    </w:p>
    <w:p w:rsidR="00611AB7" w:rsidRPr="00361D35" w:rsidRDefault="00611AB7" w:rsidP="00BF1121">
      <w:pPr>
        <w:jc w:val="both"/>
        <w:rPr>
          <w:rFonts w:ascii="Times New Roman" w:hAnsi="Times New Roman"/>
          <w:sz w:val="24"/>
          <w:szCs w:val="24"/>
        </w:rPr>
      </w:pPr>
    </w:p>
    <w:p w:rsidR="00611AB7" w:rsidRPr="00361D35" w:rsidRDefault="00611AB7" w:rsidP="00BF1121">
      <w:pPr>
        <w:ind w:firstLine="4536"/>
        <w:jc w:val="center"/>
        <w:rPr>
          <w:rFonts w:ascii="Times New Roman" w:hAnsi="Times New Roman"/>
          <w:sz w:val="24"/>
          <w:szCs w:val="24"/>
        </w:rPr>
      </w:pPr>
      <w:r w:rsidRPr="00361D35">
        <w:rPr>
          <w:rFonts w:ascii="Times New Roman" w:hAnsi="Times New Roman"/>
          <w:sz w:val="24"/>
          <w:szCs w:val="24"/>
        </w:rPr>
        <w:t>PREDSJEDNIK</w:t>
      </w:r>
    </w:p>
    <w:p w:rsidR="00611AB7" w:rsidRPr="00361D35" w:rsidRDefault="00611AB7" w:rsidP="00BF1121">
      <w:pPr>
        <w:ind w:firstLine="4536"/>
        <w:jc w:val="center"/>
        <w:rPr>
          <w:rFonts w:ascii="Times New Roman" w:hAnsi="Times New Roman"/>
          <w:sz w:val="24"/>
          <w:szCs w:val="24"/>
        </w:rPr>
      </w:pPr>
      <w:r w:rsidRPr="00361D35">
        <w:rPr>
          <w:rFonts w:ascii="Times New Roman" w:hAnsi="Times New Roman"/>
          <w:sz w:val="24"/>
          <w:szCs w:val="24"/>
        </w:rPr>
        <w:t>OPĆINSKOG VIJEĆA</w:t>
      </w:r>
    </w:p>
    <w:p w:rsidR="00611AB7" w:rsidRPr="00361D35" w:rsidRDefault="00611AB7" w:rsidP="00BF1121">
      <w:pPr>
        <w:ind w:firstLine="4536"/>
        <w:jc w:val="center"/>
        <w:rPr>
          <w:rFonts w:ascii="Arial" w:hAnsi="Arial" w:cs="Arial"/>
          <w:b/>
          <w:sz w:val="24"/>
          <w:szCs w:val="24"/>
        </w:rPr>
      </w:pPr>
      <w:r w:rsidRPr="00361D35">
        <w:rPr>
          <w:rFonts w:ascii="Times New Roman" w:hAnsi="Times New Roman"/>
          <w:sz w:val="24"/>
          <w:szCs w:val="24"/>
        </w:rPr>
        <w:t>Krunoslav Morović</w:t>
      </w:r>
      <w:r>
        <w:rPr>
          <w:rFonts w:ascii="Times New Roman" w:hAnsi="Times New Roman"/>
          <w:sz w:val="24"/>
          <w:szCs w:val="24"/>
        </w:rPr>
        <w:t>, v.</w:t>
      </w:r>
      <w:r w:rsidR="00577489">
        <w:rPr>
          <w:rFonts w:ascii="Times New Roman" w:hAnsi="Times New Roman"/>
          <w:sz w:val="24"/>
          <w:szCs w:val="24"/>
        </w:rPr>
        <w:t xml:space="preserve"> </w:t>
      </w:r>
      <w:bookmarkStart w:id="0" w:name="_GoBack"/>
      <w:bookmarkEnd w:id="0"/>
      <w:r>
        <w:rPr>
          <w:rFonts w:ascii="Times New Roman" w:hAnsi="Times New Roman"/>
          <w:sz w:val="24"/>
          <w:szCs w:val="24"/>
        </w:rPr>
        <w:t>r.</w:t>
      </w:r>
    </w:p>
    <w:p w:rsidR="00611AB7" w:rsidRPr="00361D35" w:rsidRDefault="00611AB7" w:rsidP="00BF1121">
      <w:pPr>
        <w:jc w:val="both"/>
        <w:rPr>
          <w:rFonts w:ascii="Times New Roman" w:hAnsi="Times New Roman"/>
          <w:sz w:val="24"/>
          <w:szCs w:val="24"/>
        </w:rPr>
      </w:pPr>
    </w:p>
    <w:p w:rsidR="00611AB7" w:rsidRPr="00361D35" w:rsidRDefault="00611AB7" w:rsidP="00BF1121">
      <w:pPr>
        <w:jc w:val="both"/>
        <w:rPr>
          <w:rFonts w:ascii="Times New Roman" w:hAnsi="Times New Roman"/>
          <w:sz w:val="24"/>
          <w:szCs w:val="24"/>
        </w:rPr>
      </w:pPr>
    </w:p>
    <w:p w:rsidR="00611AB7" w:rsidRPr="00361D35" w:rsidRDefault="00611AB7" w:rsidP="009B1963">
      <w:pPr>
        <w:jc w:val="both"/>
        <w:rPr>
          <w:rFonts w:ascii="Times New Roman" w:hAnsi="Times New Roman"/>
          <w:sz w:val="24"/>
          <w:szCs w:val="24"/>
        </w:rPr>
      </w:pPr>
    </w:p>
    <w:p w:rsidR="00611AB7" w:rsidRPr="00361D35" w:rsidRDefault="00611AB7" w:rsidP="00AF2BD8">
      <w:pPr>
        <w:jc w:val="both"/>
        <w:rPr>
          <w:rFonts w:ascii="Times New Roman" w:hAnsi="Times New Roman"/>
          <w:sz w:val="24"/>
          <w:szCs w:val="24"/>
        </w:rPr>
      </w:pPr>
    </w:p>
    <w:sectPr w:rsidR="00611AB7" w:rsidRPr="00361D35" w:rsidSect="00D507A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1FE" w:rsidRDefault="005811FE" w:rsidP="00BF1121">
      <w:pPr>
        <w:spacing w:after="0" w:line="240" w:lineRule="auto"/>
      </w:pPr>
      <w:r>
        <w:separator/>
      </w:r>
    </w:p>
  </w:endnote>
  <w:endnote w:type="continuationSeparator" w:id="0">
    <w:p w:rsidR="005811FE" w:rsidRDefault="005811FE" w:rsidP="00BF1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B7" w:rsidRDefault="0000765E">
    <w:pPr>
      <w:pStyle w:val="Footer"/>
      <w:jc w:val="right"/>
    </w:pPr>
    <w:r>
      <w:fldChar w:fldCharType="begin"/>
    </w:r>
    <w:r w:rsidR="00624972">
      <w:instrText>PAGE   \* MERGEFORMAT</w:instrText>
    </w:r>
    <w:r>
      <w:fldChar w:fldCharType="separate"/>
    </w:r>
    <w:r w:rsidR="00641FA9">
      <w:rPr>
        <w:noProof/>
      </w:rPr>
      <w:t>1</w:t>
    </w:r>
    <w:r>
      <w:rPr>
        <w:noProof/>
      </w:rPr>
      <w:fldChar w:fldCharType="end"/>
    </w:r>
  </w:p>
  <w:p w:rsidR="00611AB7" w:rsidRDefault="00611A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1FE" w:rsidRDefault="005811FE" w:rsidP="00BF1121">
      <w:pPr>
        <w:spacing w:after="0" w:line="240" w:lineRule="auto"/>
      </w:pPr>
      <w:r>
        <w:separator/>
      </w:r>
    </w:p>
  </w:footnote>
  <w:footnote w:type="continuationSeparator" w:id="0">
    <w:p w:rsidR="005811FE" w:rsidRDefault="005811FE" w:rsidP="00BF1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B7" w:rsidRPr="00BF1121" w:rsidRDefault="00611AB7" w:rsidP="00BF1121">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C0136"/>
    <w:multiLevelType w:val="hybridMultilevel"/>
    <w:tmpl w:val="4B821A02"/>
    <w:lvl w:ilvl="0" w:tplc="84C6291A">
      <w:numFmt w:val="bullet"/>
      <w:lvlText w:val="-"/>
      <w:lvlJc w:val="left"/>
      <w:pPr>
        <w:ind w:left="1065" w:hanging="360"/>
      </w:pPr>
      <w:rPr>
        <w:rFonts w:ascii="Times New Roman" w:eastAsia="Times New Roman" w:hAnsi="Times New Roman" w:hint="default"/>
      </w:rPr>
    </w:lvl>
    <w:lvl w:ilvl="1" w:tplc="041A0003" w:tentative="1">
      <w:start w:val="1"/>
      <w:numFmt w:val="bullet"/>
      <w:lvlText w:val="o"/>
      <w:lvlJc w:val="left"/>
      <w:pPr>
        <w:ind w:left="1785" w:hanging="360"/>
      </w:pPr>
      <w:rPr>
        <w:rFonts w:ascii="Courier New" w:hAnsi="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97001"/>
    <w:rsid w:val="0000765E"/>
    <w:rsid w:val="00080DE4"/>
    <w:rsid w:val="0011400A"/>
    <w:rsid w:val="00194309"/>
    <w:rsid w:val="002601FC"/>
    <w:rsid w:val="002F0CCC"/>
    <w:rsid w:val="00361D35"/>
    <w:rsid w:val="00385E70"/>
    <w:rsid w:val="004B511A"/>
    <w:rsid w:val="004E3883"/>
    <w:rsid w:val="00577489"/>
    <w:rsid w:val="005807DF"/>
    <w:rsid w:val="005811FE"/>
    <w:rsid w:val="00581DCA"/>
    <w:rsid w:val="00611AB7"/>
    <w:rsid w:val="00624972"/>
    <w:rsid w:val="00641FA9"/>
    <w:rsid w:val="006549FA"/>
    <w:rsid w:val="00690CC4"/>
    <w:rsid w:val="006E3B8D"/>
    <w:rsid w:val="008243D1"/>
    <w:rsid w:val="00825F8E"/>
    <w:rsid w:val="009022F9"/>
    <w:rsid w:val="00953B4B"/>
    <w:rsid w:val="00955722"/>
    <w:rsid w:val="009B1963"/>
    <w:rsid w:val="00AF2BD8"/>
    <w:rsid w:val="00BB141C"/>
    <w:rsid w:val="00BF1121"/>
    <w:rsid w:val="00C330C5"/>
    <w:rsid w:val="00CA4F8D"/>
    <w:rsid w:val="00D507AF"/>
    <w:rsid w:val="00D93C91"/>
    <w:rsid w:val="00D97001"/>
    <w:rsid w:val="00E11B6D"/>
    <w:rsid w:val="00F33018"/>
    <w:rsid w:val="00F603CF"/>
    <w:rsid w:val="00FB201C"/>
    <w:rsid w:val="00FB5B1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A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112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F1121"/>
    <w:rPr>
      <w:rFonts w:cs="Times New Roman"/>
    </w:rPr>
  </w:style>
  <w:style w:type="paragraph" w:styleId="Footer">
    <w:name w:val="footer"/>
    <w:basedOn w:val="Normal"/>
    <w:link w:val="FooterChar"/>
    <w:uiPriority w:val="99"/>
    <w:rsid w:val="00BF112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F1121"/>
    <w:rPr>
      <w:rFonts w:cs="Times New Roman"/>
    </w:rPr>
  </w:style>
  <w:style w:type="paragraph" w:styleId="ListParagraph">
    <w:name w:val="List Paragraph"/>
    <w:basedOn w:val="Normal"/>
    <w:uiPriority w:val="99"/>
    <w:qFormat/>
    <w:rsid w:val="002F0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AF"/>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BF1121"/>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BF1121"/>
    <w:rPr>
      <w:rFonts w:cs="Times New Roman"/>
    </w:rPr>
  </w:style>
  <w:style w:type="paragraph" w:styleId="Podnoje">
    <w:name w:val="footer"/>
    <w:basedOn w:val="Normal"/>
    <w:link w:val="PodnojeChar"/>
    <w:uiPriority w:val="99"/>
    <w:rsid w:val="00BF1121"/>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BF1121"/>
    <w:rPr>
      <w:rFonts w:cs="Times New Roman"/>
    </w:rPr>
  </w:style>
  <w:style w:type="paragraph" w:styleId="Odlomakpopisa">
    <w:name w:val="List Paragraph"/>
    <w:basedOn w:val="Normal"/>
    <w:uiPriority w:val="99"/>
    <w:qFormat/>
    <w:rsid w:val="002F0C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4979</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Goca</cp:lastModifiedBy>
  <cp:revision>4</cp:revision>
  <dcterms:created xsi:type="dcterms:W3CDTF">2017-09-20T10:59:00Z</dcterms:created>
  <dcterms:modified xsi:type="dcterms:W3CDTF">2017-10-11T09:05:00Z</dcterms:modified>
</cp:coreProperties>
</file>