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02D131E5" w14:textId="77777777" w:rsidR="007729DA" w:rsidRPr="007729DA" w:rsidRDefault="007729DA" w:rsidP="007729DA">
      <w:pPr>
        <w:jc w:val="center"/>
        <w:rPr>
          <w:b/>
          <w:sz w:val="24"/>
          <w:szCs w:val="24"/>
        </w:rPr>
      </w:pPr>
    </w:p>
    <w:p w14:paraId="2E73C05C" w14:textId="40DA8A69" w:rsidR="007729DA" w:rsidRPr="00594468" w:rsidRDefault="00231B2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Na temelju članka 30. Statuta Općine </w:t>
      </w:r>
      <w:proofErr w:type="spellStart"/>
      <w:r w:rsidRPr="00594468">
        <w:rPr>
          <w:sz w:val="24"/>
          <w:szCs w:val="24"/>
        </w:rPr>
        <w:t>Vladislavci</w:t>
      </w:r>
      <w:proofErr w:type="spellEnd"/>
      <w:r w:rsidRPr="00594468">
        <w:rPr>
          <w:sz w:val="24"/>
          <w:szCs w:val="24"/>
        </w:rPr>
        <w:t xml:space="preserve"> („Službeni glasnik“ Općine </w:t>
      </w:r>
      <w:proofErr w:type="spellStart"/>
      <w:r w:rsidRPr="00594468">
        <w:rPr>
          <w:sz w:val="24"/>
          <w:szCs w:val="24"/>
        </w:rPr>
        <w:t>Vladislavci</w:t>
      </w:r>
      <w:proofErr w:type="spellEnd"/>
      <w:r w:rsidRPr="00594468">
        <w:rPr>
          <w:sz w:val="24"/>
          <w:szCs w:val="24"/>
        </w:rPr>
        <w:t xml:space="preserve">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BD3915">
        <w:rPr>
          <w:sz w:val="24"/>
          <w:szCs w:val="24"/>
        </w:rPr>
        <w:t xml:space="preserve"> i 5/20 – pročišćeni tekst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članka 2. stavka 2. Odluke o suglasnosti na provedbu ulaganja na području Općine </w:t>
      </w:r>
      <w:proofErr w:type="spellStart"/>
      <w:r w:rsidRPr="00594468">
        <w:rPr>
          <w:sz w:val="24"/>
          <w:szCs w:val="24"/>
        </w:rPr>
        <w:t>Vladislavci</w:t>
      </w:r>
      <w:proofErr w:type="spellEnd"/>
      <w:r w:rsidRPr="00594468">
        <w:rPr>
          <w:sz w:val="24"/>
          <w:szCs w:val="24"/>
        </w:rPr>
        <w:t xml:space="preserve"> u 2020. godini </w:t>
      </w:r>
      <w:r w:rsidR="005F0A77">
        <w:rPr>
          <w:sz w:val="24"/>
          <w:szCs w:val="24"/>
        </w:rPr>
        <w:t xml:space="preserve">(„Službeni glasnik“ Općine </w:t>
      </w:r>
      <w:proofErr w:type="spellStart"/>
      <w:r w:rsidR="005F0A77">
        <w:rPr>
          <w:sz w:val="24"/>
          <w:szCs w:val="24"/>
        </w:rPr>
        <w:t>Vladislavci</w:t>
      </w:r>
      <w:proofErr w:type="spellEnd"/>
      <w:r w:rsidR="005F0A77">
        <w:rPr>
          <w:sz w:val="24"/>
          <w:szCs w:val="24"/>
        </w:rPr>
        <w:t xml:space="preserve"> br. 5/20) </w:t>
      </w:r>
      <w:r w:rsidRPr="00594468">
        <w:rPr>
          <w:sz w:val="24"/>
          <w:szCs w:val="24"/>
        </w:rPr>
        <w:t xml:space="preserve"> i članka 23. Pravilnika </w:t>
      </w:r>
      <w:r w:rsidR="000F4EB8" w:rsidRPr="00594468">
        <w:rPr>
          <w:sz w:val="24"/>
          <w:szCs w:val="24"/>
        </w:rPr>
        <w:t xml:space="preserve">o provedbi postupaka jednostavne nabave („Službeni glasnik“ Općine </w:t>
      </w:r>
      <w:proofErr w:type="spellStart"/>
      <w:r w:rsidR="000F4EB8" w:rsidRPr="00594468">
        <w:rPr>
          <w:sz w:val="24"/>
          <w:szCs w:val="24"/>
        </w:rPr>
        <w:t>Vladislavci</w:t>
      </w:r>
      <w:proofErr w:type="spellEnd"/>
      <w:r w:rsidR="000F4EB8" w:rsidRPr="00594468">
        <w:rPr>
          <w:sz w:val="24"/>
          <w:szCs w:val="24"/>
        </w:rPr>
        <w:t xml:space="preserve"> br.3/18 i 10/18 )</w:t>
      </w:r>
      <w:r w:rsidR="007729DA" w:rsidRPr="00594468">
        <w:rPr>
          <w:sz w:val="24"/>
          <w:szCs w:val="24"/>
        </w:rPr>
        <w:t xml:space="preserve"> u postupku nabave </w:t>
      </w:r>
      <w:r w:rsidR="00F64D10" w:rsidRPr="00594468">
        <w:rPr>
          <w:sz w:val="24"/>
          <w:szCs w:val="24"/>
        </w:rPr>
        <w:t xml:space="preserve">radova </w:t>
      </w:r>
      <w:r w:rsidR="0002548F" w:rsidRPr="00594468">
        <w:rPr>
          <w:sz w:val="24"/>
          <w:szCs w:val="24"/>
        </w:rPr>
        <w:t>–</w:t>
      </w:r>
      <w:r w:rsidR="00F64D10" w:rsidRPr="00594468">
        <w:rPr>
          <w:sz w:val="24"/>
          <w:szCs w:val="24"/>
        </w:rPr>
        <w:t xml:space="preserve"> </w:t>
      </w:r>
      <w:r w:rsidR="005F3868" w:rsidRPr="00594468">
        <w:rPr>
          <w:rFonts w:eastAsia="Times New Roman"/>
          <w:sz w:val="24"/>
          <w:szCs w:val="24"/>
          <w:lang w:eastAsia="hr-HR"/>
        </w:rPr>
        <w:t xml:space="preserve">rekonstrukcija </w:t>
      </w:r>
      <w:r w:rsidR="005F0A77">
        <w:rPr>
          <w:rFonts w:eastAsia="Times New Roman"/>
          <w:sz w:val="24"/>
          <w:szCs w:val="24"/>
          <w:lang w:eastAsia="hr-HR"/>
        </w:rPr>
        <w:t>krovišta zgrade javne namjene</w:t>
      </w:r>
      <w:r w:rsidR="00CA55CD" w:rsidRPr="00594468">
        <w:rPr>
          <w:sz w:val="24"/>
          <w:szCs w:val="24"/>
        </w:rPr>
        <w:t xml:space="preserve">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5F0A77">
        <w:rPr>
          <w:sz w:val="24"/>
          <w:szCs w:val="24"/>
        </w:rPr>
        <w:t>397.447,50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</w:t>
      </w:r>
      <w:proofErr w:type="spellStart"/>
      <w:r w:rsidRPr="00594468">
        <w:rPr>
          <w:sz w:val="24"/>
          <w:szCs w:val="24"/>
        </w:rPr>
        <w:t>Vladislavci</w:t>
      </w:r>
      <w:proofErr w:type="spellEnd"/>
      <w:r w:rsidRPr="00594468">
        <w:rPr>
          <w:sz w:val="24"/>
          <w:szCs w:val="24"/>
        </w:rPr>
        <w:t xml:space="preserve"> na svojoj 2</w:t>
      </w:r>
      <w:r w:rsidR="005F0A77">
        <w:rPr>
          <w:sz w:val="24"/>
          <w:szCs w:val="24"/>
        </w:rPr>
        <w:t>6</w:t>
      </w:r>
      <w:r w:rsidRPr="00594468">
        <w:rPr>
          <w:sz w:val="24"/>
          <w:szCs w:val="24"/>
        </w:rPr>
        <w:t xml:space="preserve">. sjednici, održanoj dana </w:t>
      </w:r>
      <w:r w:rsidR="0050109F">
        <w:rPr>
          <w:sz w:val="24"/>
          <w:szCs w:val="24"/>
        </w:rPr>
        <w:t>26.0</w:t>
      </w:r>
      <w:r w:rsidRPr="00594468">
        <w:rPr>
          <w:sz w:val="24"/>
          <w:szCs w:val="24"/>
        </w:rPr>
        <w:t xml:space="preserve"> </w:t>
      </w:r>
      <w:r w:rsidR="005F0A77">
        <w:rPr>
          <w:sz w:val="24"/>
          <w:szCs w:val="24"/>
        </w:rPr>
        <w:t xml:space="preserve">kolovoza </w:t>
      </w:r>
      <w:r w:rsidRPr="00594468">
        <w:rPr>
          <w:sz w:val="24"/>
          <w:szCs w:val="24"/>
        </w:rPr>
        <w:t xml:space="preserve"> 2020.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29A75CAC" w14:textId="77777777" w:rsidR="00594468" w:rsidRDefault="00594468" w:rsidP="007729DA">
      <w:pPr>
        <w:pStyle w:val="Bezproreda"/>
        <w:jc w:val="center"/>
        <w:rPr>
          <w:b/>
          <w:sz w:val="24"/>
          <w:szCs w:val="24"/>
        </w:rPr>
      </w:pP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681B10D6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5F0A77">
        <w:rPr>
          <w:b/>
          <w:sz w:val="24"/>
          <w:szCs w:val="24"/>
        </w:rPr>
        <w:t>9</w:t>
      </w:r>
      <w:r w:rsidR="00A63736">
        <w:rPr>
          <w:b/>
          <w:sz w:val="24"/>
          <w:szCs w:val="24"/>
        </w:rPr>
        <w:t>/20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647D54B2" w14:textId="4BBDF248" w:rsidR="00A63736" w:rsidRPr="00594468" w:rsidRDefault="007729DA" w:rsidP="00594468">
      <w:pPr>
        <w:pStyle w:val="Bezproreda"/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F64D10" w:rsidRPr="00594468">
        <w:rPr>
          <w:sz w:val="24"/>
          <w:szCs w:val="24"/>
        </w:rPr>
        <w:t xml:space="preserve">radova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5F3868" w:rsidRPr="00594468">
        <w:rPr>
          <w:rFonts w:eastAsia="Times New Roman"/>
          <w:sz w:val="24"/>
          <w:szCs w:val="24"/>
          <w:lang w:eastAsia="hr-HR"/>
        </w:rPr>
        <w:t xml:space="preserve">rekonstrukcija </w:t>
      </w:r>
      <w:r w:rsidR="00F64A99">
        <w:rPr>
          <w:rFonts w:eastAsia="Times New Roman"/>
          <w:sz w:val="24"/>
          <w:szCs w:val="24"/>
          <w:lang w:eastAsia="hr-HR"/>
        </w:rPr>
        <w:t>krovišta zgrade javne namjene</w:t>
      </w:r>
      <w:r w:rsidR="005F3868" w:rsidRPr="00594468">
        <w:rPr>
          <w:rFonts w:eastAsia="Times New Roman"/>
          <w:sz w:val="24"/>
          <w:szCs w:val="24"/>
          <w:lang w:eastAsia="hr-HR"/>
        </w:rPr>
        <w:t xml:space="preserve">, 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F976B9" w:rsidRPr="00594468">
        <w:rPr>
          <w:bCs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5F0A77">
        <w:rPr>
          <w:sz w:val="24"/>
          <w:szCs w:val="24"/>
        </w:rPr>
        <w:t>9</w:t>
      </w:r>
      <w:r w:rsidR="00A63736" w:rsidRPr="00594468">
        <w:rPr>
          <w:sz w:val="24"/>
          <w:szCs w:val="24"/>
        </w:rPr>
        <w:t>/20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r w:rsidR="005F0A77">
        <w:rPr>
          <w:b/>
          <w:sz w:val="24"/>
          <w:szCs w:val="24"/>
        </w:rPr>
        <w:t xml:space="preserve">Kat gradnja </w:t>
      </w:r>
      <w:proofErr w:type="spellStart"/>
      <w:r w:rsidR="005F0A77">
        <w:rPr>
          <w:b/>
          <w:sz w:val="24"/>
          <w:szCs w:val="24"/>
        </w:rPr>
        <w:t>j.d.o.o</w:t>
      </w:r>
      <w:proofErr w:type="spellEnd"/>
      <w:r w:rsidR="005F0A77">
        <w:rPr>
          <w:b/>
          <w:sz w:val="24"/>
          <w:szCs w:val="24"/>
        </w:rPr>
        <w:t xml:space="preserve">. </w:t>
      </w:r>
      <w:proofErr w:type="spellStart"/>
      <w:r w:rsidR="005F0A77">
        <w:rPr>
          <w:b/>
          <w:sz w:val="24"/>
          <w:szCs w:val="24"/>
        </w:rPr>
        <w:t>Vladislavci</w:t>
      </w:r>
      <w:proofErr w:type="spellEnd"/>
      <w:r w:rsidR="005F0A77">
        <w:rPr>
          <w:b/>
          <w:sz w:val="24"/>
          <w:szCs w:val="24"/>
        </w:rPr>
        <w:t xml:space="preserve">, Športska ulica 12, </w:t>
      </w:r>
      <w:r w:rsidR="005F0A77" w:rsidRPr="00CE2EB2">
        <w:rPr>
          <w:b/>
          <w:sz w:val="24"/>
          <w:szCs w:val="24"/>
        </w:rPr>
        <w:t xml:space="preserve"> </w:t>
      </w:r>
      <w:r w:rsidR="005F0A77" w:rsidRPr="00CE2EB2">
        <w:rPr>
          <w:b/>
          <w:bCs/>
          <w:sz w:val="24"/>
          <w:szCs w:val="24"/>
        </w:rPr>
        <w:t xml:space="preserve"> sa cijenom ponude od </w:t>
      </w:r>
      <w:r w:rsidR="005F0A77">
        <w:rPr>
          <w:b/>
          <w:bCs/>
          <w:sz w:val="24"/>
          <w:szCs w:val="24"/>
        </w:rPr>
        <w:t>392.985,60</w:t>
      </w:r>
      <w:r w:rsidR="005F0A77" w:rsidRPr="00CE2EB2">
        <w:rPr>
          <w:b/>
          <w:bCs/>
          <w:sz w:val="24"/>
          <w:szCs w:val="24"/>
        </w:rPr>
        <w:t xml:space="preserve">  kun</w:t>
      </w:r>
      <w:r w:rsidR="005F0A77">
        <w:rPr>
          <w:b/>
          <w:bCs/>
          <w:sz w:val="24"/>
          <w:szCs w:val="24"/>
        </w:rPr>
        <w:t>a</w:t>
      </w:r>
      <w:r w:rsidR="005F0A77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5F0A77">
        <w:rPr>
          <w:b/>
          <w:bCs/>
          <w:sz w:val="24"/>
          <w:szCs w:val="24"/>
        </w:rPr>
        <w:t>491.232,00</w:t>
      </w:r>
      <w:r w:rsidR="005F0A77" w:rsidRPr="00CE2EB2">
        <w:rPr>
          <w:b/>
          <w:bCs/>
          <w:sz w:val="24"/>
          <w:szCs w:val="24"/>
        </w:rPr>
        <w:t xml:space="preserve">  kuna (sa troškovima PDV-a)</w:t>
      </w:r>
      <w:r w:rsidR="005F0A77">
        <w:rPr>
          <w:b/>
          <w:bCs/>
          <w:sz w:val="24"/>
          <w:szCs w:val="24"/>
        </w:rPr>
        <w:t>.</w:t>
      </w:r>
    </w:p>
    <w:p w14:paraId="3727184A" w14:textId="77777777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018DDE2E" w14:textId="57A03A82" w:rsidR="005F0A77" w:rsidRPr="00BD3915" w:rsidRDefault="007729DA" w:rsidP="005F0A77">
      <w:pPr>
        <w:pStyle w:val="Bezproreda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5F0A77" w:rsidRPr="00BD3915">
        <w:rPr>
          <w:sz w:val="24"/>
          <w:szCs w:val="24"/>
        </w:rPr>
        <w:t>1.</w:t>
      </w:r>
      <w:r w:rsidR="00231B2A" w:rsidRPr="00BD3915">
        <w:rPr>
          <w:sz w:val="24"/>
          <w:szCs w:val="24"/>
        </w:rPr>
        <w:t xml:space="preserve"> </w:t>
      </w:r>
      <w:proofErr w:type="spellStart"/>
      <w:r w:rsidR="005F0A77" w:rsidRPr="00BD3915">
        <w:rPr>
          <w:sz w:val="24"/>
          <w:szCs w:val="24"/>
        </w:rPr>
        <w:t>Štefiček</w:t>
      </w:r>
      <w:proofErr w:type="spellEnd"/>
      <w:r w:rsidR="005F0A77" w:rsidRPr="00BD3915">
        <w:rPr>
          <w:sz w:val="24"/>
          <w:szCs w:val="24"/>
        </w:rPr>
        <w:t xml:space="preserve"> grupa d.o.o. </w:t>
      </w:r>
      <w:proofErr w:type="spellStart"/>
      <w:r w:rsidR="005F0A77" w:rsidRPr="00BD3915">
        <w:rPr>
          <w:sz w:val="24"/>
          <w:szCs w:val="24"/>
        </w:rPr>
        <w:t>Jelisavac</w:t>
      </w:r>
      <w:proofErr w:type="spellEnd"/>
      <w:r w:rsidR="005F0A77" w:rsidRPr="00BD3915">
        <w:rPr>
          <w:sz w:val="24"/>
          <w:szCs w:val="24"/>
        </w:rPr>
        <w:t xml:space="preserve">, I.B. Slovaka 5, 2. Kat gradnja </w:t>
      </w:r>
      <w:proofErr w:type="spellStart"/>
      <w:r w:rsidR="005F0A77" w:rsidRPr="00BD3915">
        <w:rPr>
          <w:sz w:val="24"/>
          <w:szCs w:val="24"/>
        </w:rPr>
        <w:t>j.d.o.o</w:t>
      </w:r>
      <w:proofErr w:type="spellEnd"/>
      <w:r w:rsidR="005F0A77" w:rsidRPr="00BD3915">
        <w:rPr>
          <w:sz w:val="24"/>
          <w:szCs w:val="24"/>
        </w:rPr>
        <w:t xml:space="preserve">. </w:t>
      </w:r>
      <w:proofErr w:type="spellStart"/>
      <w:r w:rsidR="005F0A77" w:rsidRPr="00BD3915">
        <w:rPr>
          <w:sz w:val="24"/>
          <w:szCs w:val="24"/>
        </w:rPr>
        <w:t>Vladislavci</w:t>
      </w:r>
      <w:proofErr w:type="spellEnd"/>
      <w:r w:rsidR="005F0A77" w:rsidRPr="00BD3915">
        <w:rPr>
          <w:sz w:val="24"/>
          <w:szCs w:val="24"/>
        </w:rPr>
        <w:t xml:space="preserve">, Športska 12, </w:t>
      </w:r>
      <w:proofErr w:type="spellStart"/>
      <w:r w:rsidR="005F0A77" w:rsidRPr="00BD3915">
        <w:rPr>
          <w:sz w:val="24"/>
          <w:szCs w:val="24"/>
        </w:rPr>
        <w:t>Vladislavci</w:t>
      </w:r>
      <w:proofErr w:type="spellEnd"/>
      <w:r w:rsidR="005F0A77" w:rsidRPr="00BD3915">
        <w:rPr>
          <w:sz w:val="24"/>
          <w:szCs w:val="24"/>
        </w:rPr>
        <w:t xml:space="preserve">, 3. Štula d.o.o. </w:t>
      </w:r>
      <w:proofErr w:type="spellStart"/>
      <w:r w:rsidR="005F0A77" w:rsidRPr="00BD3915">
        <w:rPr>
          <w:sz w:val="24"/>
          <w:szCs w:val="24"/>
        </w:rPr>
        <w:t>Vladislavci</w:t>
      </w:r>
      <w:proofErr w:type="spellEnd"/>
      <w:r w:rsidR="005F0A77" w:rsidRPr="00BD3915">
        <w:rPr>
          <w:sz w:val="24"/>
          <w:szCs w:val="24"/>
        </w:rPr>
        <w:t xml:space="preserve">, Športska 16b, </w:t>
      </w:r>
      <w:proofErr w:type="spellStart"/>
      <w:r w:rsidR="005F0A77" w:rsidRPr="00BD3915">
        <w:rPr>
          <w:sz w:val="24"/>
          <w:szCs w:val="24"/>
        </w:rPr>
        <w:t>Vladislavci</w:t>
      </w:r>
      <w:proofErr w:type="spellEnd"/>
      <w:r w:rsidR="005F0A77" w:rsidRPr="00BD3915">
        <w:rPr>
          <w:sz w:val="24"/>
          <w:szCs w:val="24"/>
        </w:rPr>
        <w:t xml:space="preserve">, 4. </w:t>
      </w:r>
      <w:proofErr w:type="spellStart"/>
      <w:r w:rsidR="005F0A77" w:rsidRPr="00BD3915">
        <w:rPr>
          <w:sz w:val="24"/>
          <w:szCs w:val="24"/>
        </w:rPr>
        <w:t>Hebron</w:t>
      </w:r>
      <w:proofErr w:type="spellEnd"/>
      <w:r w:rsidR="005F0A77" w:rsidRPr="00BD3915">
        <w:rPr>
          <w:sz w:val="24"/>
          <w:szCs w:val="24"/>
        </w:rPr>
        <w:t xml:space="preserve"> d.o.o. Bilje, Šandora </w:t>
      </w:r>
      <w:proofErr w:type="spellStart"/>
      <w:r w:rsidR="005F0A77" w:rsidRPr="00BD3915">
        <w:rPr>
          <w:sz w:val="24"/>
          <w:szCs w:val="24"/>
        </w:rPr>
        <w:t>Petefija</w:t>
      </w:r>
      <w:proofErr w:type="spellEnd"/>
      <w:r w:rsidR="005F0A77" w:rsidRPr="00BD3915">
        <w:rPr>
          <w:sz w:val="24"/>
          <w:szCs w:val="24"/>
        </w:rPr>
        <w:t xml:space="preserve"> 73, Bilje, 5. Kubik d.o.o. Višnjevac, Lugarski put I 47, Višnjevac, 6. </w:t>
      </w:r>
      <w:proofErr w:type="spellStart"/>
      <w:r w:rsidR="005F0A77" w:rsidRPr="00BD3915">
        <w:rPr>
          <w:sz w:val="24"/>
          <w:szCs w:val="24"/>
        </w:rPr>
        <w:t>Bodat</w:t>
      </w:r>
      <w:proofErr w:type="spellEnd"/>
      <w:r w:rsidR="005F0A77" w:rsidRPr="00BD3915">
        <w:rPr>
          <w:sz w:val="24"/>
          <w:szCs w:val="24"/>
        </w:rPr>
        <w:t xml:space="preserve"> d.o.o. Vinkovci, K. Zvonimira 127, Vinkovci, 7. G.H. usluge građenja d.o.o. Josipovac, Osječka 173,  Josipovac</w:t>
      </w:r>
      <w:r w:rsidR="00F64A99">
        <w:rPr>
          <w:sz w:val="24"/>
          <w:szCs w:val="24"/>
        </w:rPr>
        <w:t xml:space="preserve">, 8. Građevinarstvo Spajić, obrt, </w:t>
      </w:r>
      <w:proofErr w:type="spellStart"/>
      <w:r w:rsidR="00F64A99">
        <w:rPr>
          <w:sz w:val="24"/>
          <w:szCs w:val="24"/>
        </w:rPr>
        <w:t>vl</w:t>
      </w:r>
      <w:proofErr w:type="spellEnd"/>
      <w:r w:rsidR="00F64A99">
        <w:rPr>
          <w:sz w:val="24"/>
          <w:szCs w:val="24"/>
        </w:rPr>
        <w:t>. Dejana Spajić, Osječka 23 a, Tenja</w:t>
      </w:r>
      <w:r w:rsidR="00BD3915">
        <w:rPr>
          <w:sz w:val="24"/>
          <w:szCs w:val="24"/>
        </w:rPr>
        <w:t>.</w:t>
      </w:r>
    </w:p>
    <w:p w14:paraId="2156D8D4" w14:textId="77777777" w:rsidR="005F0A77" w:rsidRDefault="005F0A77" w:rsidP="00594468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 xml:space="preserve">Ova Odluka stupa na snagu danom donošenja, i objavit će se u „Službenom glasniku Općine </w:t>
      </w:r>
      <w:proofErr w:type="spellStart"/>
      <w:r w:rsidRPr="00594468">
        <w:rPr>
          <w:sz w:val="24"/>
          <w:szCs w:val="24"/>
        </w:rPr>
        <w:t>Vladislavci</w:t>
      </w:r>
      <w:proofErr w:type="spellEnd"/>
      <w:r w:rsidRPr="00594468">
        <w:rPr>
          <w:sz w:val="24"/>
          <w:szCs w:val="24"/>
        </w:rPr>
        <w:t>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4A4B6DE4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20</w:t>
      </w:r>
      <w:r>
        <w:rPr>
          <w:sz w:val="24"/>
          <w:szCs w:val="24"/>
        </w:rPr>
        <w:t>-05/</w:t>
      </w:r>
      <w:r w:rsidR="00A63736">
        <w:rPr>
          <w:sz w:val="24"/>
          <w:szCs w:val="24"/>
        </w:rPr>
        <w:t>0</w:t>
      </w:r>
      <w:r w:rsidR="005F0A77">
        <w:rPr>
          <w:sz w:val="24"/>
          <w:szCs w:val="24"/>
        </w:rPr>
        <w:t>9</w:t>
      </w:r>
      <w:r w:rsidRPr="00AA2BA0">
        <w:rPr>
          <w:sz w:val="24"/>
          <w:szCs w:val="24"/>
        </w:rPr>
        <w:t xml:space="preserve"> </w:t>
      </w:r>
    </w:p>
    <w:p w14:paraId="07A17E73" w14:textId="77777777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20-</w:t>
      </w:r>
      <w:r w:rsidR="005F3868">
        <w:rPr>
          <w:sz w:val="24"/>
          <w:szCs w:val="24"/>
        </w:rPr>
        <w:t>1</w:t>
      </w:r>
      <w:r w:rsidR="00174A42">
        <w:rPr>
          <w:sz w:val="24"/>
          <w:szCs w:val="24"/>
        </w:rPr>
        <w:t>3</w:t>
      </w:r>
    </w:p>
    <w:p w14:paraId="03FF1709" w14:textId="510CF423" w:rsidR="00F64A99" w:rsidRDefault="00274C15" w:rsidP="00F64A99">
      <w:pPr>
        <w:pStyle w:val="Bezproreda"/>
        <w:rPr>
          <w:sz w:val="24"/>
          <w:szCs w:val="24"/>
        </w:rPr>
      </w:pPr>
      <w:proofErr w:type="spellStart"/>
      <w:r w:rsidRPr="002E0C86">
        <w:rPr>
          <w:sz w:val="24"/>
          <w:szCs w:val="24"/>
        </w:rPr>
        <w:t>Vladislavci</w:t>
      </w:r>
      <w:proofErr w:type="spellEnd"/>
      <w:r w:rsidRPr="002E0C86">
        <w:rPr>
          <w:sz w:val="24"/>
          <w:szCs w:val="24"/>
        </w:rPr>
        <w:t xml:space="preserve"> </w:t>
      </w:r>
      <w:r w:rsidR="005F3868" w:rsidRPr="002E0C86">
        <w:rPr>
          <w:sz w:val="24"/>
          <w:szCs w:val="24"/>
        </w:rPr>
        <w:t xml:space="preserve">, </w:t>
      </w:r>
      <w:r w:rsidR="0050109F">
        <w:rPr>
          <w:sz w:val="24"/>
          <w:szCs w:val="24"/>
        </w:rPr>
        <w:t>26</w:t>
      </w:r>
      <w:r w:rsidR="005F3868" w:rsidRPr="002E0C86">
        <w:rPr>
          <w:sz w:val="24"/>
          <w:szCs w:val="24"/>
        </w:rPr>
        <w:t xml:space="preserve">. </w:t>
      </w:r>
      <w:r w:rsidR="005F0A77">
        <w:rPr>
          <w:sz w:val="24"/>
          <w:szCs w:val="24"/>
        </w:rPr>
        <w:t>kolovoza</w:t>
      </w:r>
      <w:r w:rsidR="005F3868" w:rsidRPr="002E0C86">
        <w:rPr>
          <w:sz w:val="24"/>
          <w:szCs w:val="24"/>
        </w:rPr>
        <w:t xml:space="preserve"> </w:t>
      </w:r>
      <w:r w:rsidR="00A63736" w:rsidRPr="002E0C86">
        <w:rPr>
          <w:sz w:val="24"/>
          <w:szCs w:val="24"/>
        </w:rPr>
        <w:t xml:space="preserve"> 2020.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548811BE" w14:textId="7BC0577A" w:rsidR="00174A42" w:rsidRPr="00174A42" w:rsidRDefault="005F0A77" w:rsidP="005F0A77">
      <w:pPr>
        <w:spacing w:after="0" w:line="240" w:lineRule="auto"/>
        <w:jc w:val="center"/>
        <w:rPr>
          <w:rFonts w:eastAsia="Times New Roman"/>
          <w:sz w:val="24"/>
          <w:szCs w:val="24"/>
          <w:lang w:val="de-DE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785AF5D1" wp14:editId="54953934">
            <wp:extent cx="603250" cy="74993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D98AB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14:paraId="74782D08" w14:textId="77777777"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14:paraId="49711F24" w14:textId="77777777" w:rsidTr="009E29A3">
        <w:trPr>
          <w:trHeight w:val="34"/>
        </w:trPr>
        <w:tc>
          <w:tcPr>
            <w:tcW w:w="9322" w:type="dxa"/>
          </w:tcPr>
          <w:p w14:paraId="41648C8F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14:paraId="77BE2340" w14:textId="77777777" w:rsidTr="009E29A3">
        <w:trPr>
          <w:trHeight w:val="27"/>
        </w:trPr>
        <w:tc>
          <w:tcPr>
            <w:tcW w:w="9322" w:type="dxa"/>
          </w:tcPr>
          <w:p w14:paraId="13C49613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14:paraId="4E64A3E2" w14:textId="77777777" w:rsidTr="009E29A3">
        <w:trPr>
          <w:trHeight w:val="27"/>
        </w:trPr>
        <w:tc>
          <w:tcPr>
            <w:tcW w:w="9322" w:type="dxa"/>
          </w:tcPr>
          <w:p w14:paraId="545B51F9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103226" w14:textId="52D40FAF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Temeljem članka 48. Zakona o lokalnoj i područnoj (regionalnoj) samoupravi (Narodne novine broj: 33/01, 60/01, 129/05, 109/07, 125/08, 36/09, 150/11, 144/12, 19/13, 137/15, 123/17 i 98/19) i  članka  36. Statuta Općine </w:t>
      </w:r>
      <w:proofErr w:type="spellStart"/>
      <w:r w:rsidRPr="00174A42">
        <w:rPr>
          <w:rFonts w:eastAsia="Times New Roman"/>
          <w:sz w:val="24"/>
          <w:szCs w:val="24"/>
        </w:rPr>
        <w:t>Vladislavci</w:t>
      </w:r>
      <w:proofErr w:type="spellEnd"/>
      <w:r w:rsidRPr="00174A42">
        <w:rPr>
          <w:rFonts w:eastAsia="Times New Roman"/>
          <w:sz w:val="24"/>
          <w:szCs w:val="24"/>
        </w:rPr>
        <w:t xml:space="preserve"> („Službeni glasnik“ Općine </w:t>
      </w:r>
      <w:proofErr w:type="spellStart"/>
      <w:r w:rsidRPr="00174A42">
        <w:rPr>
          <w:rFonts w:eastAsia="Times New Roman"/>
          <w:sz w:val="24"/>
          <w:szCs w:val="24"/>
        </w:rPr>
        <w:t>Vladislavci</w:t>
      </w:r>
      <w:proofErr w:type="spellEnd"/>
      <w:r w:rsidRPr="00174A42">
        <w:rPr>
          <w:rFonts w:eastAsia="Times New Roman"/>
          <w:sz w:val="24"/>
          <w:szCs w:val="24"/>
        </w:rPr>
        <w:t xml:space="preserve">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5F0A77">
        <w:rPr>
          <w:rFonts w:eastAsia="Times New Roman"/>
          <w:sz w:val="24"/>
          <w:szCs w:val="24"/>
        </w:rPr>
        <w:t xml:space="preserve"> i 5/20 – pročišćeni tekst</w:t>
      </w:r>
      <w:r w:rsidRPr="00174A42">
        <w:rPr>
          <w:rFonts w:eastAsia="Times New Roman"/>
          <w:sz w:val="24"/>
          <w:szCs w:val="24"/>
        </w:rPr>
        <w:t xml:space="preserve">)  Općinski načelnik Općine </w:t>
      </w:r>
      <w:proofErr w:type="spellStart"/>
      <w:r w:rsidRPr="00174A42">
        <w:rPr>
          <w:rFonts w:eastAsia="Times New Roman"/>
          <w:sz w:val="24"/>
          <w:szCs w:val="24"/>
        </w:rPr>
        <w:t>Vladislavci</w:t>
      </w:r>
      <w:proofErr w:type="spellEnd"/>
      <w:r w:rsidRPr="00174A42">
        <w:rPr>
          <w:rFonts w:eastAsia="Times New Roman"/>
          <w:sz w:val="24"/>
          <w:szCs w:val="24"/>
        </w:rPr>
        <w:t xml:space="preserve"> dana </w:t>
      </w:r>
      <w:r>
        <w:rPr>
          <w:rFonts w:eastAsia="Times New Roman"/>
          <w:sz w:val="24"/>
          <w:szCs w:val="24"/>
        </w:rPr>
        <w:t>2</w:t>
      </w:r>
      <w:r w:rsidR="005F0A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 </w:t>
      </w:r>
      <w:r w:rsidR="005F0A77">
        <w:rPr>
          <w:rFonts w:eastAsia="Times New Roman"/>
          <w:sz w:val="24"/>
          <w:szCs w:val="24"/>
        </w:rPr>
        <w:t>kolovoza</w:t>
      </w:r>
      <w:r>
        <w:rPr>
          <w:rFonts w:eastAsia="Times New Roman"/>
          <w:sz w:val="24"/>
          <w:szCs w:val="24"/>
        </w:rPr>
        <w:t xml:space="preserve"> </w:t>
      </w:r>
      <w:r w:rsidRPr="00174A42">
        <w:rPr>
          <w:rFonts w:eastAsia="Times New Roman"/>
          <w:sz w:val="24"/>
          <w:szCs w:val="24"/>
        </w:rPr>
        <w:t xml:space="preserve"> 2020.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0ADCCE6B" w14:textId="11C3F35E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5F0A77">
        <w:rPr>
          <w:rFonts w:eastAsia="Times New Roman"/>
          <w:sz w:val="24"/>
          <w:szCs w:val="24"/>
          <w:lang w:eastAsia="de-DE"/>
        </w:rPr>
        <w:t>9</w:t>
      </w:r>
      <w:r>
        <w:rPr>
          <w:rFonts w:eastAsia="Times New Roman"/>
          <w:sz w:val="24"/>
          <w:szCs w:val="24"/>
          <w:lang w:eastAsia="de-DE"/>
        </w:rPr>
        <w:t>/20.</w:t>
      </w:r>
    </w:p>
    <w:p w14:paraId="53E7A022" w14:textId="77777777" w:rsidR="00174A42" w:rsidRPr="00174A42" w:rsidRDefault="00174A42" w:rsidP="00174A42">
      <w:pPr>
        <w:spacing w:after="0" w:line="240" w:lineRule="auto"/>
        <w:jc w:val="both"/>
        <w:rPr>
          <w:sz w:val="24"/>
          <w:szCs w:val="24"/>
        </w:rPr>
      </w:pPr>
      <w:r w:rsidRPr="00174A42">
        <w:rPr>
          <w:sz w:val="24"/>
          <w:szCs w:val="24"/>
        </w:rPr>
        <w:t xml:space="preserve"> </w:t>
      </w:r>
    </w:p>
    <w:p w14:paraId="77F71A34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Prijedlog Odluke iz točke I. ovog Zaključka upućuje se Općinskom vijeću Općine </w:t>
      </w:r>
      <w:proofErr w:type="spellStart"/>
      <w:r w:rsidRPr="00174A42">
        <w:rPr>
          <w:rFonts w:eastAsia="Times New Roman"/>
          <w:sz w:val="24"/>
          <w:szCs w:val="24"/>
        </w:rPr>
        <w:t>Vladislavci</w:t>
      </w:r>
      <w:proofErr w:type="spellEnd"/>
      <w:r w:rsidRPr="00174A42">
        <w:rPr>
          <w:rFonts w:eastAsia="Times New Roman"/>
          <w:sz w:val="24"/>
          <w:szCs w:val="24"/>
        </w:rPr>
        <w:t xml:space="preserve">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</w:t>
      </w:r>
      <w:proofErr w:type="spellStart"/>
      <w:r w:rsidRPr="00174A42">
        <w:rPr>
          <w:rFonts w:eastAsia="Times New Roman"/>
          <w:sz w:val="24"/>
          <w:szCs w:val="24"/>
        </w:rPr>
        <w:t>Vladislavci</w:t>
      </w:r>
      <w:proofErr w:type="spellEnd"/>
      <w:r w:rsidRPr="00174A42">
        <w:rPr>
          <w:rFonts w:eastAsia="Times New Roman"/>
          <w:sz w:val="24"/>
          <w:szCs w:val="24"/>
        </w:rPr>
        <w:t xml:space="preserve">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588C1512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406-01/20-05/0</w:t>
      </w:r>
      <w:r w:rsidR="005F0A77">
        <w:rPr>
          <w:rFonts w:eastAsia="Times New Roman"/>
          <w:sz w:val="24"/>
          <w:szCs w:val="24"/>
        </w:rPr>
        <w:t>9</w:t>
      </w:r>
    </w:p>
    <w:p w14:paraId="799CCFE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2158/07-02-20-</w:t>
      </w:r>
      <w:r w:rsidRPr="005D1C22">
        <w:rPr>
          <w:rFonts w:eastAsia="Times New Roman"/>
          <w:sz w:val="24"/>
          <w:szCs w:val="24"/>
          <w:lang w:eastAsia="de-DE"/>
        </w:rPr>
        <w:t>12</w:t>
      </w:r>
    </w:p>
    <w:p w14:paraId="0FE00EE9" w14:textId="2EDC2CD5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proofErr w:type="spellStart"/>
      <w:r w:rsidRPr="00174A42">
        <w:rPr>
          <w:rFonts w:eastAsia="Times New Roman"/>
          <w:sz w:val="24"/>
          <w:szCs w:val="24"/>
          <w:lang w:eastAsia="de-DE"/>
        </w:rPr>
        <w:t>Vladislavci</w:t>
      </w:r>
      <w:proofErr w:type="spellEnd"/>
      <w:r w:rsidRPr="00174A42">
        <w:rPr>
          <w:rFonts w:eastAsia="Times New Roman"/>
          <w:sz w:val="24"/>
          <w:szCs w:val="24"/>
          <w:lang w:eastAsia="de-DE"/>
        </w:rPr>
        <w:t xml:space="preserve">, </w:t>
      </w:r>
      <w:r w:rsidR="005F0A77">
        <w:rPr>
          <w:rFonts w:eastAsia="Times New Roman"/>
          <w:sz w:val="24"/>
          <w:szCs w:val="24"/>
          <w:lang w:eastAsia="de-DE"/>
        </w:rPr>
        <w:t>24. kolovoza</w:t>
      </w:r>
      <w:r w:rsidRPr="005D1C22">
        <w:rPr>
          <w:rFonts w:eastAsia="Times New Roman"/>
          <w:sz w:val="24"/>
          <w:szCs w:val="24"/>
          <w:lang w:eastAsia="de-DE"/>
        </w:rPr>
        <w:t xml:space="preserve"> </w:t>
      </w:r>
      <w:r w:rsidRPr="00174A42">
        <w:rPr>
          <w:rFonts w:eastAsia="Times New Roman"/>
          <w:sz w:val="24"/>
          <w:szCs w:val="24"/>
          <w:lang w:eastAsia="de-DE"/>
        </w:rPr>
        <w:t xml:space="preserve"> 2020.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8144E"/>
    <w:rsid w:val="00097C11"/>
    <w:rsid w:val="000F4EB8"/>
    <w:rsid w:val="00121581"/>
    <w:rsid w:val="00174A42"/>
    <w:rsid w:val="00205D6F"/>
    <w:rsid w:val="00210D08"/>
    <w:rsid w:val="00231B2A"/>
    <w:rsid w:val="00274C15"/>
    <w:rsid w:val="002D67DD"/>
    <w:rsid w:val="002E0C86"/>
    <w:rsid w:val="0031015D"/>
    <w:rsid w:val="00381B0A"/>
    <w:rsid w:val="003A0213"/>
    <w:rsid w:val="003E6834"/>
    <w:rsid w:val="004A40EA"/>
    <w:rsid w:val="0050109F"/>
    <w:rsid w:val="005648E0"/>
    <w:rsid w:val="00576CF2"/>
    <w:rsid w:val="00580BA8"/>
    <w:rsid w:val="00594468"/>
    <w:rsid w:val="005C577E"/>
    <w:rsid w:val="005D1C22"/>
    <w:rsid w:val="005F0A77"/>
    <w:rsid w:val="005F3868"/>
    <w:rsid w:val="006B690B"/>
    <w:rsid w:val="0073235C"/>
    <w:rsid w:val="007729DA"/>
    <w:rsid w:val="00782472"/>
    <w:rsid w:val="007A7D7D"/>
    <w:rsid w:val="007F62EF"/>
    <w:rsid w:val="008202FB"/>
    <w:rsid w:val="0083149C"/>
    <w:rsid w:val="0089343F"/>
    <w:rsid w:val="00974A11"/>
    <w:rsid w:val="009E700A"/>
    <w:rsid w:val="00A63736"/>
    <w:rsid w:val="00AD71A6"/>
    <w:rsid w:val="00AE721D"/>
    <w:rsid w:val="00AF05CC"/>
    <w:rsid w:val="00B752F7"/>
    <w:rsid w:val="00BD3915"/>
    <w:rsid w:val="00C519E3"/>
    <w:rsid w:val="00C910C8"/>
    <w:rsid w:val="00C92855"/>
    <w:rsid w:val="00CA55CD"/>
    <w:rsid w:val="00CB43E6"/>
    <w:rsid w:val="00CD356C"/>
    <w:rsid w:val="00D03CF7"/>
    <w:rsid w:val="00D610CD"/>
    <w:rsid w:val="00DC6BA3"/>
    <w:rsid w:val="00DE6F31"/>
    <w:rsid w:val="00E06FE6"/>
    <w:rsid w:val="00E974CE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6</cp:revision>
  <cp:lastPrinted>2020-08-26T06:14:00Z</cp:lastPrinted>
  <dcterms:created xsi:type="dcterms:W3CDTF">2020-08-21T08:03:00Z</dcterms:created>
  <dcterms:modified xsi:type="dcterms:W3CDTF">2020-08-26T06:18:00Z</dcterms:modified>
</cp:coreProperties>
</file>