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02D131E5" w14:textId="77777777" w:rsidR="007729DA" w:rsidRPr="007729DA" w:rsidRDefault="007729DA" w:rsidP="007729DA">
      <w:pPr>
        <w:jc w:val="center"/>
        <w:rPr>
          <w:b/>
          <w:sz w:val="24"/>
          <w:szCs w:val="24"/>
        </w:rPr>
      </w:pPr>
    </w:p>
    <w:p w14:paraId="2E73C05C" w14:textId="3A2EE933" w:rsidR="007729DA" w:rsidRPr="00594468" w:rsidRDefault="00231B2A" w:rsidP="00B87461">
      <w:pPr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CF2A9C">
        <w:rPr>
          <w:sz w:val="24"/>
          <w:szCs w:val="24"/>
        </w:rPr>
        <w:t xml:space="preserve"> i 8/20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članka 2. stavka 2. Odluke o suglasnosti na provedbu ulaganja na području Općine Vladislavci u 2020. godini </w:t>
      </w:r>
      <w:r w:rsidR="005F0A77">
        <w:rPr>
          <w:sz w:val="24"/>
          <w:szCs w:val="24"/>
        </w:rPr>
        <w:t>(„Službeni glasnik“ Općine Vladislavci br. 5/20</w:t>
      </w:r>
      <w:r w:rsidR="00CF2A9C">
        <w:rPr>
          <w:sz w:val="24"/>
          <w:szCs w:val="24"/>
        </w:rPr>
        <w:t xml:space="preserve"> i 8/20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23. Pravilnika </w:t>
      </w:r>
      <w:r w:rsidR="000F4EB8" w:rsidRPr="00594468">
        <w:rPr>
          <w:sz w:val="24"/>
          <w:szCs w:val="24"/>
        </w:rPr>
        <w:t>o provedbi postupaka jednostavne nabave („Službeni glasnik“ Općine Vladislavci br.3/18 i 10/18 )</w:t>
      </w:r>
      <w:r w:rsidR="007729DA" w:rsidRPr="00594468">
        <w:rPr>
          <w:sz w:val="24"/>
          <w:szCs w:val="24"/>
        </w:rPr>
        <w:t xml:space="preserve"> u postupku nabave </w:t>
      </w:r>
      <w:r w:rsidR="00F64D10" w:rsidRPr="00594468">
        <w:rPr>
          <w:sz w:val="24"/>
          <w:szCs w:val="24"/>
        </w:rPr>
        <w:t xml:space="preserve">radova </w:t>
      </w:r>
      <w:r w:rsidR="0002548F" w:rsidRPr="00594468">
        <w:rPr>
          <w:sz w:val="24"/>
          <w:szCs w:val="24"/>
        </w:rPr>
        <w:t>–</w:t>
      </w:r>
      <w:r w:rsidR="00B87461" w:rsidRPr="00B87461">
        <w:rPr>
          <w:rFonts w:eastAsia="Arial"/>
          <w:color w:val="000000"/>
          <w:sz w:val="24"/>
          <w:szCs w:val="24"/>
        </w:rPr>
        <w:t xml:space="preserve"> </w:t>
      </w:r>
      <w:r w:rsidR="00B87461">
        <w:rPr>
          <w:rFonts w:eastAsia="Arial"/>
          <w:color w:val="000000"/>
          <w:sz w:val="24"/>
          <w:szCs w:val="24"/>
        </w:rPr>
        <w:t xml:space="preserve">Sanacija i modernizacija javne rasvjete u dijelovima naselja Općine Vladislavci, II. Faza, </w:t>
      </w:r>
      <w:r w:rsidR="00CA55CD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B87461">
        <w:rPr>
          <w:sz w:val="24"/>
          <w:szCs w:val="24"/>
        </w:rPr>
        <w:t>80</w:t>
      </w:r>
      <w:r w:rsidR="00CF2A9C">
        <w:rPr>
          <w:sz w:val="24"/>
          <w:szCs w:val="24"/>
        </w:rPr>
        <w:t>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2D5C39">
        <w:rPr>
          <w:sz w:val="24"/>
          <w:szCs w:val="24"/>
        </w:rPr>
        <w:t>27</w:t>
      </w:r>
      <w:r w:rsidRPr="00594468">
        <w:rPr>
          <w:sz w:val="24"/>
          <w:szCs w:val="24"/>
        </w:rPr>
        <w:t>. sjednici, održanoj dana</w:t>
      </w:r>
      <w:r w:rsidR="002D5C39">
        <w:rPr>
          <w:sz w:val="24"/>
          <w:szCs w:val="24"/>
        </w:rPr>
        <w:t xml:space="preserve"> 5. listopada</w:t>
      </w:r>
      <w:r w:rsidR="005F0A77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 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29A75CAC" w14:textId="77777777" w:rsidR="00594468" w:rsidRDefault="00594468" w:rsidP="007729DA">
      <w:pPr>
        <w:pStyle w:val="Bezproreda"/>
        <w:jc w:val="center"/>
        <w:rPr>
          <w:b/>
          <w:sz w:val="24"/>
          <w:szCs w:val="24"/>
        </w:rPr>
      </w:pP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10973C85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CF2A9C">
        <w:rPr>
          <w:b/>
          <w:sz w:val="24"/>
          <w:szCs w:val="24"/>
        </w:rPr>
        <w:t>1</w:t>
      </w:r>
      <w:r w:rsidR="00B87461">
        <w:rPr>
          <w:b/>
          <w:sz w:val="24"/>
          <w:szCs w:val="24"/>
        </w:rPr>
        <w:t>2</w:t>
      </w:r>
      <w:r w:rsidR="00A63736">
        <w:rPr>
          <w:b/>
          <w:sz w:val="24"/>
          <w:szCs w:val="24"/>
        </w:rPr>
        <w:t>/20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2A61D205" w:rsidR="00CF2A9C" w:rsidRDefault="007729DA" w:rsidP="00B87461">
      <w:pPr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F64D10" w:rsidRPr="00594468">
        <w:rPr>
          <w:sz w:val="24"/>
          <w:szCs w:val="24"/>
        </w:rPr>
        <w:t xml:space="preserve">radova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B87461">
        <w:rPr>
          <w:rFonts w:eastAsia="Arial"/>
          <w:color w:val="000000"/>
          <w:sz w:val="24"/>
          <w:szCs w:val="24"/>
        </w:rPr>
        <w:t xml:space="preserve">Sanacija i modernizacija javne rasvjete u dijelovima naselja Općine Vladislavci, II. Faza, 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F976B9" w:rsidRPr="00594468">
        <w:rPr>
          <w:bCs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CF2A9C">
        <w:rPr>
          <w:sz w:val="24"/>
          <w:szCs w:val="24"/>
        </w:rPr>
        <w:t>1</w:t>
      </w:r>
      <w:r w:rsidR="00B87461">
        <w:rPr>
          <w:sz w:val="24"/>
          <w:szCs w:val="24"/>
        </w:rPr>
        <w:t>2</w:t>
      </w:r>
      <w:r w:rsidR="00A63736" w:rsidRPr="00594468">
        <w:rPr>
          <w:sz w:val="24"/>
          <w:szCs w:val="24"/>
        </w:rPr>
        <w:t>/20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B87461">
        <w:rPr>
          <w:b/>
          <w:sz w:val="24"/>
          <w:szCs w:val="24"/>
        </w:rPr>
        <w:t>Energos</w:t>
      </w:r>
      <w:proofErr w:type="spellEnd"/>
      <w:r w:rsidR="00B87461">
        <w:rPr>
          <w:b/>
          <w:sz w:val="24"/>
          <w:szCs w:val="24"/>
        </w:rPr>
        <w:t xml:space="preserve"> d.o.o. Osijek, ulica Jablanova 12, Osijek,  O.I.B. 85653376559, </w:t>
      </w:r>
      <w:r w:rsidR="00B87461" w:rsidRPr="00CE2EB2">
        <w:rPr>
          <w:b/>
          <w:sz w:val="24"/>
          <w:szCs w:val="24"/>
        </w:rPr>
        <w:t xml:space="preserve"> </w:t>
      </w:r>
      <w:r w:rsidR="00B87461" w:rsidRPr="00CE2EB2">
        <w:rPr>
          <w:b/>
          <w:bCs/>
          <w:sz w:val="24"/>
          <w:szCs w:val="24"/>
        </w:rPr>
        <w:t xml:space="preserve"> sa cijenom ponude od </w:t>
      </w:r>
      <w:r w:rsidR="00B87461">
        <w:rPr>
          <w:b/>
          <w:bCs/>
          <w:sz w:val="24"/>
          <w:szCs w:val="24"/>
        </w:rPr>
        <w:t>77.356,00</w:t>
      </w:r>
      <w:r w:rsidR="00B87461" w:rsidRPr="00CE2EB2">
        <w:rPr>
          <w:b/>
          <w:bCs/>
          <w:sz w:val="24"/>
          <w:szCs w:val="24"/>
        </w:rPr>
        <w:t xml:space="preserve">  kun</w:t>
      </w:r>
      <w:r w:rsidR="00B87461">
        <w:rPr>
          <w:b/>
          <w:bCs/>
          <w:sz w:val="24"/>
          <w:szCs w:val="24"/>
        </w:rPr>
        <w:t>a</w:t>
      </w:r>
      <w:r w:rsidR="00B87461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B87461">
        <w:rPr>
          <w:b/>
          <w:bCs/>
          <w:sz w:val="24"/>
          <w:szCs w:val="24"/>
        </w:rPr>
        <w:t>96.695,00</w:t>
      </w:r>
      <w:r w:rsidR="00B87461" w:rsidRPr="00CE2EB2">
        <w:rPr>
          <w:b/>
          <w:bCs/>
          <w:sz w:val="24"/>
          <w:szCs w:val="24"/>
        </w:rPr>
        <w:t xml:space="preserve">  kuna (sa troškovima PDV-a),</w:t>
      </w:r>
      <w:r w:rsidR="00B87461" w:rsidRPr="00CE2EB2">
        <w:rPr>
          <w:bCs/>
          <w:sz w:val="24"/>
          <w:szCs w:val="24"/>
        </w:rPr>
        <w:t xml:space="preserve"> </w:t>
      </w:r>
      <w:r w:rsidR="00B87461">
        <w:rPr>
          <w:bCs/>
          <w:sz w:val="24"/>
          <w:szCs w:val="24"/>
        </w:rPr>
        <w:t xml:space="preserve"> 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18DDE2E" w14:textId="17E51941" w:rsidR="005F0A77" w:rsidRPr="00BD3915" w:rsidRDefault="007729DA" w:rsidP="005F0A77">
      <w:pPr>
        <w:pStyle w:val="Bezproreda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5F0A77" w:rsidRPr="00BD3915">
        <w:rPr>
          <w:sz w:val="24"/>
          <w:szCs w:val="24"/>
        </w:rPr>
        <w:t>1</w:t>
      </w:r>
      <w:r w:rsidR="00B87461">
        <w:rPr>
          <w:sz w:val="24"/>
          <w:szCs w:val="24"/>
        </w:rPr>
        <w:t xml:space="preserve"> </w:t>
      </w:r>
      <w:proofErr w:type="spellStart"/>
      <w:r w:rsidR="00B87461">
        <w:rPr>
          <w:sz w:val="24"/>
          <w:szCs w:val="24"/>
        </w:rPr>
        <w:t>Electro</w:t>
      </w:r>
      <w:proofErr w:type="spellEnd"/>
      <w:r w:rsidR="00B87461">
        <w:rPr>
          <w:sz w:val="24"/>
          <w:szCs w:val="24"/>
        </w:rPr>
        <w:t xml:space="preserve"> </w:t>
      </w:r>
      <w:proofErr w:type="spellStart"/>
      <w:r w:rsidR="00B87461">
        <w:rPr>
          <w:sz w:val="24"/>
          <w:szCs w:val="24"/>
        </w:rPr>
        <w:t>consulting</w:t>
      </w:r>
      <w:proofErr w:type="spellEnd"/>
      <w:r w:rsidR="00B87461">
        <w:rPr>
          <w:sz w:val="24"/>
          <w:szCs w:val="24"/>
        </w:rPr>
        <w:t xml:space="preserve"> </w:t>
      </w:r>
      <w:proofErr w:type="spellStart"/>
      <w:r w:rsidR="00B87461">
        <w:rPr>
          <w:sz w:val="24"/>
          <w:szCs w:val="24"/>
        </w:rPr>
        <w:t>team</w:t>
      </w:r>
      <w:proofErr w:type="spellEnd"/>
      <w:r w:rsidR="00B87461">
        <w:rPr>
          <w:sz w:val="24"/>
          <w:szCs w:val="24"/>
        </w:rPr>
        <w:t xml:space="preserve"> </w:t>
      </w:r>
      <w:proofErr w:type="spellStart"/>
      <w:r w:rsidR="00B87461">
        <w:rPr>
          <w:sz w:val="24"/>
          <w:szCs w:val="24"/>
        </w:rPr>
        <w:t>j.d.o.o</w:t>
      </w:r>
      <w:proofErr w:type="spellEnd"/>
      <w:r w:rsidR="00B87461">
        <w:rPr>
          <w:sz w:val="24"/>
          <w:szCs w:val="24"/>
        </w:rPr>
        <w:t xml:space="preserve">. Višnjevac, Tina Ujevića 14, Višnjevac,  </w:t>
      </w:r>
      <w:r w:rsidR="00CF2A9C">
        <w:rPr>
          <w:sz w:val="24"/>
          <w:szCs w:val="24"/>
        </w:rPr>
        <w:t xml:space="preserve"> </w:t>
      </w:r>
      <w:r w:rsidR="005F0A77" w:rsidRPr="00BD3915">
        <w:rPr>
          <w:sz w:val="24"/>
          <w:szCs w:val="24"/>
        </w:rPr>
        <w:t xml:space="preserve"> 2. </w:t>
      </w:r>
      <w:proofErr w:type="spellStart"/>
      <w:r w:rsidR="00B87461">
        <w:rPr>
          <w:sz w:val="24"/>
          <w:szCs w:val="24"/>
        </w:rPr>
        <w:t>Energos</w:t>
      </w:r>
      <w:proofErr w:type="spellEnd"/>
      <w:r w:rsidR="00B87461">
        <w:rPr>
          <w:sz w:val="24"/>
          <w:szCs w:val="24"/>
        </w:rPr>
        <w:t xml:space="preserve"> d.o.o. Osijek, Jablanova 12, Osijek, </w:t>
      </w:r>
      <w:r w:rsidR="00CF2A9C">
        <w:rPr>
          <w:sz w:val="24"/>
          <w:szCs w:val="24"/>
        </w:rPr>
        <w:t xml:space="preserve"> 3. </w:t>
      </w:r>
      <w:r w:rsidR="00CF2A9C" w:rsidRPr="00BD3915">
        <w:rPr>
          <w:sz w:val="24"/>
          <w:szCs w:val="24"/>
        </w:rPr>
        <w:t xml:space="preserve"> </w:t>
      </w:r>
      <w:r w:rsidR="00B87461">
        <w:rPr>
          <w:sz w:val="24"/>
          <w:szCs w:val="24"/>
        </w:rPr>
        <w:t xml:space="preserve">Bošković d.o.o. Vinkovci, Dragutina Žanića-Karle 12, Vinkovci. </w:t>
      </w:r>
    </w:p>
    <w:p w14:paraId="2156D8D4" w14:textId="77777777" w:rsidR="005F0A77" w:rsidRDefault="005F0A77" w:rsidP="00594468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3B71D6E3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CF2A9C">
        <w:rPr>
          <w:sz w:val="24"/>
          <w:szCs w:val="24"/>
        </w:rPr>
        <w:t>1</w:t>
      </w:r>
      <w:r w:rsidR="00997C34">
        <w:rPr>
          <w:sz w:val="24"/>
          <w:szCs w:val="24"/>
        </w:rPr>
        <w:t>2</w:t>
      </w:r>
    </w:p>
    <w:p w14:paraId="07A17E73" w14:textId="4E2C56EA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B87461">
        <w:rPr>
          <w:sz w:val="24"/>
          <w:szCs w:val="24"/>
        </w:rPr>
        <w:t>9</w:t>
      </w:r>
    </w:p>
    <w:p w14:paraId="03FF1709" w14:textId="314E7CE6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 xml:space="preserve">Vladislavci </w:t>
      </w:r>
      <w:r w:rsidR="005F3868" w:rsidRPr="002E0C86">
        <w:rPr>
          <w:sz w:val="24"/>
          <w:szCs w:val="24"/>
        </w:rPr>
        <w:t xml:space="preserve">, </w:t>
      </w:r>
      <w:r w:rsidR="002D5C39">
        <w:rPr>
          <w:sz w:val="24"/>
          <w:szCs w:val="24"/>
        </w:rPr>
        <w:t>5. listopada</w:t>
      </w:r>
      <w:r w:rsidR="00A63736" w:rsidRPr="002E0C86">
        <w:rPr>
          <w:sz w:val="24"/>
          <w:szCs w:val="24"/>
        </w:rPr>
        <w:t xml:space="preserve"> 2020.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521856D3" w14:textId="0F89182C" w:rsidR="00174A42" w:rsidRP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AB0877">
        <w:rPr>
          <w:sz w:val="24"/>
          <w:szCs w:val="24"/>
        </w:rPr>
        <w:t>, v.r.</w:t>
      </w: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8144E"/>
    <w:rsid w:val="00097C11"/>
    <w:rsid w:val="000F4EB8"/>
    <w:rsid w:val="00121581"/>
    <w:rsid w:val="00174A42"/>
    <w:rsid w:val="001D3E09"/>
    <w:rsid w:val="00205D6F"/>
    <w:rsid w:val="00210D08"/>
    <w:rsid w:val="00231B2A"/>
    <w:rsid w:val="00274C15"/>
    <w:rsid w:val="002D5C39"/>
    <w:rsid w:val="002D67DD"/>
    <w:rsid w:val="002E0C86"/>
    <w:rsid w:val="0031015D"/>
    <w:rsid w:val="00381B0A"/>
    <w:rsid w:val="003A0213"/>
    <w:rsid w:val="003E6834"/>
    <w:rsid w:val="004A40EA"/>
    <w:rsid w:val="0050109F"/>
    <w:rsid w:val="00541EAB"/>
    <w:rsid w:val="005648E0"/>
    <w:rsid w:val="00576CF2"/>
    <w:rsid w:val="00580BA8"/>
    <w:rsid w:val="00594468"/>
    <w:rsid w:val="005C577E"/>
    <w:rsid w:val="005D1C22"/>
    <w:rsid w:val="005F0A77"/>
    <w:rsid w:val="005F3868"/>
    <w:rsid w:val="006B690B"/>
    <w:rsid w:val="006E57A3"/>
    <w:rsid w:val="0073235C"/>
    <w:rsid w:val="007729DA"/>
    <w:rsid w:val="00782472"/>
    <w:rsid w:val="007A7D7D"/>
    <w:rsid w:val="007F62EF"/>
    <w:rsid w:val="008202FB"/>
    <w:rsid w:val="0083149C"/>
    <w:rsid w:val="0089343F"/>
    <w:rsid w:val="008A0808"/>
    <w:rsid w:val="00974A11"/>
    <w:rsid w:val="00997C34"/>
    <w:rsid w:val="009E700A"/>
    <w:rsid w:val="00A63736"/>
    <w:rsid w:val="00AB0877"/>
    <w:rsid w:val="00AD71A6"/>
    <w:rsid w:val="00AE721D"/>
    <w:rsid w:val="00AF05CC"/>
    <w:rsid w:val="00B752F7"/>
    <w:rsid w:val="00B87461"/>
    <w:rsid w:val="00BD3915"/>
    <w:rsid w:val="00C519E3"/>
    <w:rsid w:val="00C910C8"/>
    <w:rsid w:val="00C92855"/>
    <w:rsid w:val="00CA55CD"/>
    <w:rsid w:val="00CB43E6"/>
    <w:rsid w:val="00CD356C"/>
    <w:rsid w:val="00CF2A9C"/>
    <w:rsid w:val="00D03CF7"/>
    <w:rsid w:val="00D610CD"/>
    <w:rsid w:val="00DC6BA3"/>
    <w:rsid w:val="00DE6F31"/>
    <w:rsid w:val="00E06FE6"/>
    <w:rsid w:val="00E974CE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2020-08-26T06:14:00Z</cp:lastPrinted>
  <dcterms:created xsi:type="dcterms:W3CDTF">2020-10-08T08:45:00Z</dcterms:created>
  <dcterms:modified xsi:type="dcterms:W3CDTF">2020-10-13T11:22:00Z</dcterms:modified>
</cp:coreProperties>
</file>