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C8" w:rsidRPr="0028666E" w:rsidRDefault="00564FC8" w:rsidP="0086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članka 46. Zakona o proračunu (Narodne novine broj 87/08,136/12, 15/15), </w:t>
      </w:r>
      <w:r w:rsidRPr="0028666E">
        <w:rPr>
          <w:rFonts w:ascii="Times New Roman" w:hAnsi="Times New Roman"/>
          <w:sz w:val="24"/>
          <w:szCs w:val="24"/>
        </w:rPr>
        <w:t>članka 23. Odluke o izvršavanju Proračuna Općine Vladislavci za 2017. godinu (“Službeni glasnik” Općine Vladislavci broj 05/16) i  članka 36. Statuta Općine Vladislavci (“Službeni glasnik” Općine Vladislavci broj 03/13), Općinski načelnik Općine Vladislavci dana 20. siječnja 2017. godine donosi</w:t>
      </w:r>
    </w:p>
    <w:p w:rsidR="00564FC8" w:rsidRDefault="00564FC8" w:rsidP="0086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4FC8" w:rsidRDefault="00564FC8" w:rsidP="0086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4FC8" w:rsidRDefault="00564FC8" w:rsidP="0086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4FC8" w:rsidRPr="00FE7DE6" w:rsidRDefault="00564FC8" w:rsidP="00FE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7DE6">
        <w:rPr>
          <w:rFonts w:ascii="Times New Roman" w:hAnsi="Times New Roman"/>
          <w:b/>
          <w:sz w:val="32"/>
          <w:szCs w:val="32"/>
        </w:rPr>
        <w:t>O D L U K U</w:t>
      </w:r>
    </w:p>
    <w:p w:rsidR="00564FC8" w:rsidRDefault="00564FC8" w:rsidP="00FE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E7DE6">
        <w:rPr>
          <w:rFonts w:ascii="Times New Roman" w:hAnsi="Times New Roman"/>
          <w:b/>
          <w:i/>
          <w:sz w:val="28"/>
          <w:szCs w:val="28"/>
        </w:rPr>
        <w:t xml:space="preserve">o preraspodjeli sredstava u Proračunu </w:t>
      </w:r>
      <w:r>
        <w:rPr>
          <w:rFonts w:ascii="Times New Roman" w:hAnsi="Times New Roman"/>
          <w:b/>
          <w:i/>
          <w:sz w:val="28"/>
          <w:szCs w:val="28"/>
        </w:rPr>
        <w:t>Općine Vladislavci za 2017</w:t>
      </w:r>
      <w:r w:rsidRPr="00FE7DE6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g</w:t>
      </w:r>
      <w:r w:rsidRPr="00FE7DE6">
        <w:rPr>
          <w:rFonts w:ascii="Times New Roman" w:hAnsi="Times New Roman"/>
          <w:b/>
          <w:i/>
          <w:sz w:val="28"/>
          <w:szCs w:val="28"/>
        </w:rPr>
        <w:t>odinu</w:t>
      </w:r>
    </w:p>
    <w:p w:rsidR="00564FC8" w:rsidRDefault="00564FC8" w:rsidP="00FE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4FC8" w:rsidRDefault="00564FC8" w:rsidP="00FE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4FC8" w:rsidRPr="00157F75" w:rsidRDefault="00564FC8" w:rsidP="00FE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F75">
        <w:rPr>
          <w:rFonts w:ascii="Times New Roman" w:hAnsi="Times New Roman"/>
          <w:b/>
          <w:sz w:val="24"/>
          <w:szCs w:val="24"/>
        </w:rPr>
        <w:t>Članak 1.</w:t>
      </w:r>
    </w:p>
    <w:p w:rsidR="00564FC8" w:rsidRDefault="00564FC8" w:rsidP="009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Načelnik Općine Vladislavci preraspodjeljuje sredstva na stavkama unutar razdjela 1: Općina Vladislavci, Glave 00102: Jedinstveni upravni odjel, kako slijedi:</w:t>
      </w:r>
    </w:p>
    <w:p w:rsidR="00564FC8" w:rsidRDefault="00564FC8" w:rsidP="009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2"/>
        <w:gridCol w:w="3451"/>
        <w:gridCol w:w="1073"/>
        <w:gridCol w:w="2048"/>
        <w:gridCol w:w="1758"/>
        <w:gridCol w:w="1677"/>
        <w:gridCol w:w="1553"/>
        <w:gridCol w:w="1504"/>
      </w:tblGrid>
      <w:tr w:rsidR="00564FC8" w:rsidRPr="0064092F" w:rsidTr="0064092F">
        <w:trPr>
          <w:trHeight w:val="647"/>
        </w:trPr>
        <w:tc>
          <w:tcPr>
            <w:tcW w:w="1292" w:type="dxa"/>
            <w:shd w:val="clear" w:color="auto" w:fill="9CC2E5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i/>
                <w:sz w:val="24"/>
                <w:szCs w:val="24"/>
              </w:rPr>
              <w:t>ŠIFRA</w:t>
            </w:r>
          </w:p>
        </w:tc>
        <w:tc>
          <w:tcPr>
            <w:tcW w:w="3451" w:type="dxa"/>
            <w:shd w:val="clear" w:color="auto" w:fill="9CC2E5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i/>
                <w:sz w:val="24"/>
                <w:szCs w:val="24"/>
              </w:rPr>
              <w:t>NAZIV</w:t>
            </w:r>
          </w:p>
        </w:tc>
        <w:tc>
          <w:tcPr>
            <w:tcW w:w="1073" w:type="dxa"/>
            <w:shd w:val="clear" w:color="auto" w:fill="9CC2E5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i/>
                <w:sz w:val="24"/>
                <w:szCs w:val="24"/>
              </w:rPr>
              <w:t>KONTO</w:t>
            </w:r>
          </w:p>
        </w:tc>
        <w:tc>
          <w:tcPr>
            <w:tcW w:w="2048" w:type="dxa"/>
            <w:shd w:val="clear" w:color="auto" w:fill="9CC2E5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i/>
                <w:sz w:val="24"/>
                <w:szCs w:val="24"/>
              </w:rPr>
              <w:t>NAZIV KONTA</w:t>
            </w:r>
          </w:p>
        </w:tc>
        <w:tc>
          <w:tcPr>
            <w:tcW w:w="1758" w:type="dxa"/>
            <w:shd w:val="clear" w:color="auto" w:fill="9CC2E5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PLAN </w:t>
            </w:r>
          </w:p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i/>
                <w:sz w:val="24"/>
                <w:szCs w:val="24"/>
              </w:rPr>
              <w:t>2017.</w:t>
            </w:r>
          </w:p>
        </w:tc>
        <w:tc>
          <w:tcPr>
            <w:tcW w:w="1677" w:type="dxa"/>
            <w:shd w:val="clear" w:color="auto" w:fill="9CC2E5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i/>
                <w:sz w:val="24"/>
                <w:szCs w:val="24"/>
              </w:rPr>
              <w:t>POVEĆANJE</w:t>
            </w:r>
          </w:p>
        </w:tc>
        <w:tc>
          <w:tcPr>
            <w:tcW w:w="1553" w:type="dxa"/>
            <w:shd w:val="clear" w:color="auto" w:fill="9CC2E5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i/>
                <w:sz w:val="24"/>
                <w:szCs w:val="24"/>
              </w:rPr>
              <w:t>SMANJENE</w:t>
            </w:r>
          </w:p>
        </w:tc>
        <w:tc>
          <w:tcPr>
            <w:tcW w:w="1504" w:type="dxa"/>
            <w:shd w:val="clear" w:color="auto" w:fill="9CC2E5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smartTag w:uri="urn:schemas-microsoft-com:office:smarttags" w:element="place">
              <w:r w:rsidRPr="0064092F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NOVI</w:t>
              </w:r>
            </w:smartTag>
            <w:r w:rsidRPr="006409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PLAN 2017.</w:t>
            </w:r>
          </w:p>
        </w:tc>
      </w:tr>
      <w:tr w:rsidR="00564FC8" w:rsidRPr="0064092F" w:rsidTr="0064092F">
        <w:trPr>
          <w:trHeight w:val="647"/>
        </w:trPr>
        <w:tc>
          <w:tcPr>
            <w:tcW w:w="1292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 xml:space="preserve">Razdjel </w:t>
            </w:r>
          </w:p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51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Općina Vladislavci</w:t>
            </w:r>
          </w:p>
        </w:tc>
        <w:tc>
          <w:tcPr>
            <w:tcW w:w="1073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464.665,00</w:t>
            </w:r>
          </w:p>
        </w:tc>
        <w:tc>
          <w:tcPr>
            <w:tcW w:w="1677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11.000,00</w:t>
            </w:r>
          </w:p>
        </w:tc>
        <w:tc>
          <w:tcPr>
            <w:tcW w:w="1553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11.000,00</w:t>
            </w:r>
          </w:p>
        </w:tc>
        <w:tc>
          <w:tcPr>
            <w:tcW w:w="1504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464.665,00</w:t>
            </w:r>
          </w:p>
        </w:tc>
      </w:tr>
      <w:tr w:rsidR="00564FC8" w:rsidRPr="0064092F" w:rsidTr="0064092F">
        <w:trPr>
          <w:trHeight w:val="647"/>
        </w:trPr>
        <w:tc>
          <w:tcPr>
            <w:tcW w:w="1292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Glava 00102</w:t>
            </w:r>
          </w:p>
        </w:tc>
        <w:tc>
          <w:tcPr>
            <w:tcW w:w="3451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Jedinstveni upravni odjel</w:t>
            </w:r>
          </w:p>
        </w:tc>
        <w:tc>
          <w:tcPr>
            <w:tcW w:w="1073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464.665,00</w:t>
            </w:r>
          </w:p>
        </w:tc>
        <w:tc>
          <w:tcPr>
            <w:tcW w:w="1677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11.000,00</w:t>
            </w:r>
          </w:p>
        </w:tc>
        <w:tc>
          <w:tcPr>
            <w:tcW w:w="1553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11.000,00</w:t>
            </w:r>
          </w:p>
        </w:tc>
        <w:tc>
          <w:tcPr>
            <w:tcW w:w="1504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464.665,00</w:t>
            </w:r>
          </w:p>
        </w:tc>
      </w:tr>
      <w:tr w:rsidR="00564FC8" w:rsidRPr="0064092F" w:rsidTr="0064092F">
        <w:trPr>
          <w:trHeight w:val="647"/>
        </w:trPr>
        <w:tc>
          <w:tcPr>
            <w:tcW w:w="1292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Program 1014</w:t>
            </w:r>
          </w:p>
        </w:tc>
        <w:tc>
          <w:tcPr>
            <w:tcW w:w="3451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Razvoj poljoprivrede  i gospodarstva</w:t>
            </w:r>
          </w:p>
        </w:tc>
        <w:tc>
          <w:tcPr>
            <w:tcW w:w="1073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411.665,00</w:t>
            </w:r>
          </w:p>
        </w:tc>
        <w:tc>
          <w:tcPr>
            <w:tcW w:w="1677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11.000,00</w:t>
            </w:r>
          </w:p>
        </w:tc>
        <w:tc>
          <w:tcPr>
            <w:tcW w:w="1504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400.665,00</w:t>
            </w:r>
          </w:p>
        </w:tc>
      </w:tr>
      <w:tr w:rsidR="00564FC8" w:rsidRPr="0064092F" w:rsidTr="0064092F">
        <w:trPr>
          <w:trHeight w:val="210"/>
        </w:trPr>
        <w:tc>
          <w:tcPr>
            <w:tcW w:w="1292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092F">
              <w:rPr>
                <w:rFonts w:ascii="Times New Roman" w:hAnsi="Times New Roman"/>
                <w:i/>
                <w:sz w:val="24"/>
                <w:szCs w:val="24"/>
              </w:rPr>
              <w:t>Izvor 04</w:t>
            </w:r>
          </w:p>
        </w:tc>
        <w:tc>
          <w:tcPr>
            <w:tcW w:w="3451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92F">
              <w:rPr>
                <w:rFonts w:ascii="Times New Roman" w:hAnsi="Times New Roman"/>
                <w:i/>
                <w:sz w:val="24"/>
                <w:szCs w:val="24"/>
              </w:rPr>
              <w:t>Prihodi za posebne namjene</w:t>
            </w:r>
          </w:p>
        </w:tc>
        <w:tc>
          <w:tcPr>
            <w:tcW w:w="1073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411.665,00</w:t>
            </w:r>
          </w:p>
        </w:tc>
        <w:tc>
          <w:tcPr>
            <w:tcW w:w="1677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11.000,00</w:t>
            </w:r>
          </w:p>
        </w:tc>
        <w:tc>
          <w:tcPr>
            <w:tcW w:w="1504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400.665,00</w:t>
            </w:r>
          </w:p>
        </w:tc>
      </w:tr>
      <w:tr w:rsidR="00564FC8" w:rsidRPr="0064092F" w:rsidTr="0064092F">
        <w:trPr>
          <w:trHeight w:val="329"/>
        </w:trPr>
        <w:tc>
          <w:tcPr>
            <w:tcW w:w="1292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A100062</w:t>
            </w:r>
          </w:p>
        </w:tc>
        <w:tc>
          <w:tcPr>
            <w:tcW w:w="3451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Održavanje kanalske mreže</w:t>
            </w:r>
          </w:p>
        </w:tc>
        <w:tc>
          <w:tcPr>
            <w:tcW w:w="1073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048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Rashodi za usluge</w:t>
            </w:r>
          </w:p>
        </w:tc>
        <w:tc>
          <w:tcPr>
            <w:tcW w:w="1758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411.665,00</w:t>
            </w:r>
          </w:p>
        </w:tc>
        <w:tc>
          <w:tcPr>
            <w:tcW w:w="1677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11.000,00</w:t>
            </w:r>
          </w:p>
        </w:tc>
        <w:tc>
          <w:tcPr>
            <w:tcW w:w="1504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400.665,00</w:t>
            </w:r>
          </w:p>
        </w:tc>
      </w:tr>
      <w:tr w:rsidR="00564FC8" w:rsidRPr="0064092F" w:rsidTr="0064092F">
        <w:trPr>
          <w:trHeight w:val="647"/>
        </w:trPr>
        <w:tc>
          <w:tcPr>
            <w:tcW w:w="1292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Program 1022</w:t>
            </w:r>
          </w:p>
        </w:tc>
        <w:tc>
          <w:tcPr>
            <w:tcW w:w="3451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Javne potrebe u kulturi</w:t>
            </w:r>
          </w:p>
        </w:tc>
        <w:tc>
          <w:tcPr>
            <w:tcW w:w="1073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30.000,00</w:t>
            </w:r>
          </w:p>
        </w:tc>
        <w:tc>
          <w:tcPr>
            <w:tcW w:w="1677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553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31.000,00</w:t>
            </w:r>
          </w:p>
        </w:tc>
      </w:tr>
      <w:tr w:rsidR="00564FC8" w:rsidRPr="0064092F" w:rsidTr="0064092F">
        <w:trPr>
          <w:trHeight w:val="210"/>
        </w:trPr>
        <w:tc>
          <w:tcPr>
            <w:tcW w:w="1292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092F">
              <w:rPr>
                <w:rFonts w:ascii="Times New Roman" w:hAnsi="Times New Roman"/>
                <w:i/>
                <w:sz w:val="24"/>
                <w:szCs w:val="24"/>
              </w:rPr>
              <w:t>Izvor 01</w:t>
            </w:r>
          </w:p>
        </w:tc>
        <w:tc>
          <w:tcPr>
            <w:tcW w:w="3451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92F">
              <w:rPr>
                <w:rFonts w:ascii="Times New Roman" w:hAnsi="Times New Roman"/>
                <w:i/>
                <w:sz w:val="24"/>
                <w:szCs w:val="24"/>
              </w:rPr>
              <w:t>Opći prihodi i primici</w:t>
            </w:r>
          </w:p>
        </w:tc>
        <w:tc>
          <w:tcPr>
            <w:tcW w:w="1073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  <w:tc>
          <w:tcPr>
            <w:tcW w:w="1677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  <w:tc>
          <w:tcPr>
            <w:tcW w:w="1553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31.000,00</w:t>
            </w:r>
          </w:p>
        </w:tc>
      </w:tr>
      <w:tr w:rsidR="00564FC8" w:rsidRPr="0064092F" w:rsidTr="0064092F">
        <w:trPr>
          <w:trHeight w:val="329"/>
        </w:trPr>
        <w:tc>
          <w:tcPr>
            <w:tcW w:w="1292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A100281</w:t>
            </w:r>
          </w:p>
        </w:tc>
        <w:tc>
          <w:tcPr>
            <w:tcW w:w="3451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Kultura i znanost</w:t>
            </w:r>
          </w:p>
        </w:tc>
        <w:tc>
          <w:tcPr>
            <w:tcW w:w="1073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2048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Tekuće donacije</w:t>
            </w:r>
          </w:p>
        </w:tc>
        <w:tc>
          <w:tcPr>
            <w:tcW w:w="1758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  <w:tc>
          <w:tcPr>
            <w:tcW w:w="1677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4092F"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  <w:tc>
          <w:tcPr>
            <w:tcW w:w="1553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31.000,00</w:t>
            </w:r>
          </w:p>
        </w:tc>
      </w:tr>
      <w:tr w:rsidR="00564FC8" w:rsidRPr="0064092F" w:rsidTr="0064092F">
        <w:trPr>
          <w:trHeight w:val="647"/>
        </w:trPr>
        <w:tc>
          <w:tcPr>
            <w:tcW w:w="1292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Program 1024</w:t>
            </w:r>
          </w:p>
        </w:tc>
        <w:tc>
          <w:tcPr>
            <w:tcW w:w="3451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Financiranje udruga od značaja za razvoj Općine</w:t>
            </w:r>
          </w:p>
        </w:tc>
        <w:tc>
          <w:tcPr>
            <w:tcW w:w="1073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23.000,00</w:t>
            </w:r>
          </w:p>
        </w:tc>
        <w:tc>
          <w:tcPr>
            <w:tcW w:w="1677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10.000,00</w:t>
            </w:r>
          </w:p>
        </w:tc>
        <w:tc>
          <w:tcPr>
            <w:tcW w:w="1553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DBDBDB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33.000,00</w:t>
            </w:r>
          </w:p>
        </w:tc>
      </w:tr>
      <w:tr w:rsidR="00564FC8" w:rsidRPr="0064092F" w:rsidTr="0064092F">
        <w:trPr>
          <w:trHeight w:val="210"/>
        </w:trPr>
        <w:tc>
          <w:tcPr>
            <w:tcW w:w="1292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092F">
              <w:rPr>
                <w:rFonts w:ascii="Times New Roman" w:hAnsi="Times New Roman"/>
                <w:i/>
                <w:sz w:val="24"/>
                <w:szCs w:val="24"/>
              </w:rPr>
              <w:t>Izvor 01</w:t>
            </w:r>
          </w:p>
        </w:tc>
        <w:tc>
          <w:tcPr>
            <w:tcW w:w="3451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92F">
              <w:rPr>
                <w:rFonts w:ascii="Times New Roman" w:hAnsi="Times New Roman"/>
                <w:i/>
                <w:sz w:val="24"/>
                <w:szCs w:val="24"/>
              </w:rPr>
              <w:t>Opći prihodi i primici</w:t>
            </w:r>
          </w:p>
        </w:tc>
        <w:tc>
          <w:tcPr>
            <w:tcW w:w="1073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23.000,00</w:t>
            </w:r>
          </w:p>
        </w:tc>
        <w:tc>
          <w:tcPr>
            <w:tcW w:w="1677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  <w:tc>
          <w:tcPr>
            <w:tcW w:w="1553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E2EFD9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33.000,00</w:t>
            </w:r>
          </w:p>
        </w:tc>
      </w:tr>
      <w:tr w:rsidR="00564FC8" w:rsidRPr="0064092F" w:rsidTr="0064092F">
        <w:trPr>
          <w:trHeight w:val="329"/>
        </w:trPr>
        <w:tc>
          <w:tcPr>
            <w:tcW w:w="1292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A100029</w:t>
            </w:r>
          </w:p>
        </w:tc>
        <w:tc>
          <w:tcPr>
            <w:tcW w:w="3451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Redovan rad udruga</w:t>
            </w:r>
          </w:p>
        </w:tc>
        <w:tc>
          <w:tcPr>
            <w:tcW w:w="1073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2048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Tekuće donacije</w:t>
            </w:r>
          </w:p>
        </w:tc>
        <w:tc>
          <w:tcPr>
            <w:tcW w:w="1758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23.000,00</w:t>
            </w:r>
          </w:p>
        </w:tc>
        <w:tc>
          <w:tcPr>
            <w:tcW w:w="1677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  <w:tc>
          <w:tcPr>
            <w:tcW w:w="1553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92F">
              <w:rPr>
                <w:rFonts w:ascii="Times New Roman" w:hAnsi="Times New Roman"/>
                <w:sz w:val="24"/>
                <w:szCs w:val="24"/>
              </w:rPr>
              <w:t>33.000,00</w:t>
            </w:r>
          </w:p>
        </w:tc>
      </w:tr>
      <w:tr w:rsidR="00564FC8" w:rsidRPr="0064092F" w:rsidTr="0064092F">
        <w:trPr>
          <w:trHeight w:val="314"/>
        </w:trPr>
        <w:tc>
          <w:tcPr>
            <w:tcW w:w="1292" w:type="dxa"/>
            <w:shd w:val="clear" w:color="auto" w:fill="9CC2E5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451" w:type="dxa"/>
            <w:shd w:val="clear" w:color="auto" w:fill="9CC2E5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9CC2E5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9CC2E5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9CC2E5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464.665,00</w:t>
            </w:r>
          </w:p>
        </w:tc>
        <w:tc>
          <w:tcPr>
            <w:tcW w:w="1677" w:type="dxa"/>
            <w:shd w:val="clear" w:color="auto" w:fill="9CC2E5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11.000,00</w:t>
            </w:r>
          </w:p>
        </w:tc>
        <w:tc>
          <w:tcPr>
            <w:tcW w:w="1553" w:type="dxa"/>
            <w:shd w:val="clear" w:color="auto" w:fill="9CC2E5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11.000,00</w:t>
            </w:r>
          </w:p>
        </w:tc>
        <w:tc>
          <w:tcPr>
            <w:tcW w:w="1504" w:type="dxa"/>
            <w:shd w:val="clear" w:color="auto" w:fill="9CC2E5"/>
          </w:tcPr>
          <w:p w:rsidR="00564FC8" w:rsidRPr="0064092F" w:rsidRDefault="00564FC8" w:rsidP="00640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092F">
              <w:rPr>
                <w:rFonts w:ascii="Times New Roman" w:hAnsi="Times New Roman"/>
                <w:b/>
                <w:sz w:val="24"/>
                <w:szCs w:val="24"/>
              </w:rPr>
              <w:t>464.665,00</w:t>
            </w:r>
          </w:p>
        </w:tc>
      </w:tr>
    </w:tbl>
    <w:p w:rsidR="00564FC8" w:rsidRDefault="00564FC8" w:rsidP="001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FC8" w:rsidRDefault="00564FC8" w:rsidP="001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FC8" w:rsidRPr="00157F75" w:rsidRDefault="00564FC8" w:rsidP="001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F75">
        <w:rPr>
          <w:rFonts w:ascii="Times New Roman" w:hAnsi="Times New Roman"/>
          <w:b/>
          <w:sz w:val="24"/>
          <w:szCs w:val="24"/>
        </w:rPr>
        <w:t>Članka 2.</w:t>
      </w:r>
    </w:p>
    <w:p w:rsidR="00564FC8" w:rsidRPr="00157F75" w:rsidRDefault="00564FC8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F75">
        <w:rPr>
          <w:rFonts w:ascii="Times New Roman" w:hAnsi="Times New Roman"/>
          <w:sz w:val="24"/>
          <w:szCs w:val="24"/>
        </w:rPr>
        <w:t xml:space="preserve">Načelnik će o izvršenoj preraspodjeli sredstava izvijestiti Općinsko vijeće Općine </w:t>
      </w:r>
      <w:r>
        <w:rPr>
          <w:rFonts w:ascii="Times New Roman" w:hAnsi="Times New Roman"/>
          <w:sz w:val="24"/>
          <w:szCs w:val="24"/>
        </w:rPr>
        <w:t>Vladislavci</w:t>
      </w:r>
      <w:r w:rsidRPr="00157F75">
        <w:rPr>
          <w:rFonts w:ascii="Times New Roman" w:hAnsi="Times New Roman"/>
          <w:sz w:val="24"/>
          <w:szCs w:val="24"/>
        </w:rPr>
        <w:t xml:space="preserve"> u sklopu Godišnjeg izvještaja o izvršenju proračuna </w:t>
      </w:r>
      <w:r>
        <w:rPr>
          <w:rFonts w:ascii="Times New Roman" w:hAnsi="Times New Roman"/>
          <w:sz w:val="24"/>
          <w:szCs w:val="24"/>
        </w:rPr>
        <w:t>Općine Vladislavci za 2017</w:t>
      </w:r>
      <w:r w:rsidRPr="00157F75">
        <w:rPr>
          <w:rFonts w:ascii="Times New Roman" w:hAnsi="Times New Roman"/>
          <w:sz w:val="24"/>
          <w:szCs w:val="24"/>
        </w:rPr>
        <w:t>. godinu.</w:t>
      </w:r>
    </w:p>
    <w:p w:rsidR="00564FC8" w:rsidRDefault="00564FC8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4FC8" w:rsidRPr="00157F75" w:rsidRDefault="00564FC8" w:rsidP="001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Članka 3</w:t>
      </w:r>
      <w:r w:rsidRPr="00157F75">
        <w:rPr>
          <w:rFonts w:ascii="Times New Roman" w:hAnsi="Times New Roman"/>
          <w:b/>
          <w:sz w:val="24"/>
          <w:szCs w:val="24"/>
        </w:rPr>
        <w:t>.</w:t>
      </w:r>
    </w:p>
    <w:p w:rsidR="00564FC8" w:rsidRPr="00157F75" w:rsidRDefault="00564FC8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F75">
        <w:rPr>
          <w:rFonts w:ascii="Times New Roman" w:hAnsi="Times New Roman"/>
          <w:sz w:val="24"/>
          <w:szCs w:val="24"/>
        </w:rPr>
        <w:t xml:space="preserve">Ovom preraspodjelom proračunskih sredstava ne mijenja se iznos ukupno planiranih rashoda i izdataka </w:t>
      </w:r>
      <w:r>
        <w:rPr>
          <w:rFonts w:ascii="Times New Roman" w:hAnsi="Times New Roman"/>
          <w:sz w:val="24"/>
          <w:szCs w:val="24"/>
        </w:rPr>
        <w:t xml:space="preserve">u Planu </w:t>
      </w:r>
      <w:r w:rsidRPr="00157F75">
        <w:rPr>
          <w:rFonts w:ascii="Times New Roman" w:hAnsi="Times New Roman"/>
          <w:sz w:val="24"/>
          <w:szCs w:val="24"/>
        </w:rPr>
        <w:t xml:space="preserve">Proračuna </w:t>
      </w:r>
      <w:r>
        <w:rPr>
          <w:rFonts w:ascii="Times New Roman" w:hAnsi="Times New Roman"/>
          <w:sz w:val="24"/>
          <w:szCs w:val="24"/>
        </w:rPr>
        <w:t>Općine Vladislavci za 2017</w:t>
      </w:r>
      <w:r w:rsidRPr="00157F75">
        <w:rPr>
          <w:rFonts w:ascii="Times New Roman" w:hAnsi="Times New Roman"/>
          <w:sz w:val="24"/>
          <w:szCs w:val="24"/>
        </w:rPr>
        <w:t>. godinu.</w:t>
      </w:r>
    </w:p>
    <w:p w:rsidR="00564FC8" w:rsidRDefault="00564FC8" w:rsidP="0015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4FC8" w:rsidRPr="00157F75" w:rsidRDefault="00564FC8" w:rsidP="001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Članka 4</w:t>
      </w:r>
      <w:r w:rsidRPr="00157F75">
        <w:rPr>
          <w:rFonts w:ascii="Times New Roman" w:hAnsi="Times New Roman"/>
          <w:b/>
          <w:sz w:val="24"/>
          <w:szCs w:val="24"/>
        </w:rPr>
        <w:t>.</w:t>
      </w:r>
    </w:p>
    <w:p w:rsidR="00564FC8" w:rsidRPr="00157F75" w:rsidRDefault="00564FC8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F75">
        <w:rPr>
          <w:rFonts w:ascii="Times New Roman" w:hAnsi="Times New Roman"/>
          <w:sz w:val="24"/>
          <w:szCs w:val="24"/>
        </w:rPr>
        <w:t xml:space="preserve">Ova Odluka je sastavni dio </w:t>
      </w:r>
      <w:r>
        <w:rPr>
          <w:rFonts w:ascii="Times New Roman" w:hAnsi="Times New Roman"/>
          <w:sz w:val="24"/>
          <w:szCs w:val="24"/>
        </w:rPr>
        <w:t xml:space="preserve">Plana </w:t>
      </w:r>
      <w:r w:rsidRPr="00157F75">
        <w:rPr>
          <w:rFonts w:ascii="Times New Roman" w:hAnsi="Times New Roman"/>
          <w:sz w:val="24"/>
          <w:szCs w:val="24"/>
        </w:rPr>
        <w:t xml:space="preserve">Proračuna </w:t>
      </w:r>
      <w:r>
        <w:rPr>
          <w:rFonts w:ascii="Times New Roman" w:hAnsi="Times New Roman"/>
          <w:sz w:val="24"/>
          <w:szCs w:val="24"/>
        </w:rPr>
        <w:t>Općine Vladislavci za 2017</w:t>
      </w:r>
      <w:r w:rsidRPr="00157F75">
        <w:rPr>
          <w:rFonts w:ascii="Times New Roman" w:hAnsi="Times New Roman"/>
          <w:sz w:val="24"/>
          <w:szCs w:val="24"/>
        </w:rPr>
        <w:t>. godinu.</w:t>
      </w:r>
    </w:p>
    <w:p w:rsidR="00564FC8" w:rsidRDefault="00564FC8" w:rsidP="0015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4FC8" w:rsidRDefault="00564FC8" w:rsidP="0015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4FC8" w:rsidRPr="00157F75" w:rsidRDefault="00564FC8" w:rsidP="001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Članka 5</w:t>
      </w:r>
      <w:r w:rsidRPr="00157F75">
        <w:rPr>
          <w:rFonts w:ascii="Times New Roman" w:hAnsi="Times New Roman"/>
          <w:b/>
          <w:sz w:val="24"/>
          <w:szCs w:val="24"/>
        </w:rPr>
        <w:t>.</w:t>
      </w:r>
    </w:p>
    <w:p w:rsidR="00564FC8" w:rsidRPr="002E6F7D" w:rsidRDefault="00564FC8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F7D">
        <w:rPr>
          <w:rFonts w:ascii="Times New Roman" w:hAnsi="Times New Roman"/>
          <w:color w:val="000000"/>
          <w:sz w:val="24"/>
          <w:szCs w:val="24"/>
        </w:rPr>
        <w:t>Odluka o preraspodije</w:t>
      </w:r>
      <w:r>
        <w:rPr>
          <w:rFonts w:ascii="Times New Roman" w:hAnsi="Times New Roman"/>
          <w:color w:val="000000"/>
          <w:sz w:val="24"/>
          <w:szCs w:val="24"/>
        </w:rPr>
        <w:t>li sredstava Općine Vladislavci za 2017</w:t>
      </w:r>
      <w:r w:rsidRPr="002E6F7D">
        <w:rPr>
          <w:rFonts w:ascii="Times New Roman" w:hAnsi="Times New Roman"/>
          <w:color w:val="000000"/>
          <w:sz w:val="24"/>
          <w:szCs w:val="24"/>
        </w:rPr>
        <w:t xml:space="preserve">. godinu objavit će se u 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Pr="002E6F7D">
        <w:rPr>
          <w:rFonts w:ascii="Times New Roman" w:hAnsi="Times New Roman"/>
          <w:color w:val="000000"/>
          <w:sz w:val="24"/>
          <w:szCs w:val="24"/>
        </w:rPr>
        <w:t>Službenom glasniku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2E6F7D">
        <w:rPr>
          <w:rFonts w:ascii="Times New Roman" w:hAnsi="Times New Roman"/>
          <w:color w:val="000000"/>
          <w:sz w:val="24"/>
          <w:szCs w:val="24"/>
        </w:rPr>
        <w:t xml:space="preserve"> Općine </w:t>
      </w:r>
      <w:r>
        <w:rPr>
          <w:rFonts w:ascii="Times New Roman" w:hAnsi="Times New Roman"/>
          <w:color w:val="000000"/>
          <w:sz w:val="24"/>
          <w:szCs w:val="24"/>
        </w:rPr>
        <w:t>Vladislavci</w:t>
      </w:r>
      <w:r w:rsidRPr="002E6F7D">
        <w:rPr>
          <w:rFonts w:ascii="Times New Roman" w:hAnsi="Times New Roman"/>
          <w:color w:val="000000"/>
          <w:sz w:val="24"/>
          <w:szCs w:val="24"/>
        </w:rPr>
        <w:t xml:space="preserve"> i na web stranicama Općine </w:t>
      </w:r>
      <w:r>
        <w:rPr>
          <w:rFonts w:ascii="Times New Roman" w:hAnsi="Times New Roman"/>
          <w:color w:val="000000"/>
          <w:sz w:val="24"/>
          <w:szCs w:val="24"/>
        </w:rPr>
        <w:t>Vladislavci</w:t>
      </w:r>
      <w:r w:rsidRPr="002E6F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F7D">
        <w:rPr>
          <w:rFonts w:ascii="Times New Roman" w:hAnsi="Times New Roman"/>
          <w:color w:val="0000FF"/>
          <w:sz w:val="24"/>
          <w:szCs w:val="24"/>
        </w:rPr>
        <w:t>www.opcina-v</w:t>
      </w:r>
      <w:r>
        <w:rPr>
          <w:rFonts w:ascii="Times New Roman" w:hAnsi="Times New Roman"/>
          <w:color w:val="0000FF"/>
          <w:sz w:val="24"/>
          <w:szCs w:val="24"/>
        </w:rPr>
        <w:t>ladislavci</w:t>
      </w:r>
      <w:r w:rsidRPr="002E6F7D">
        <w:rPr>
          <w:rFonts w:ascii="Times New Roman" w:hAnsi="Times New Roman"/>
          <w:color w:val="0000FF"/>
          <w:sz w:val="24"/>
          <w:szCs w:val="24"/>
        </w:rPr>
        <w:t>.hr</w:t>
      </w:r>
      <w:r w:rsidRPr="002E6F7D">
        <w:rPr>
          <w:rFonts w:ascii="Times New Roman" w:hAnsi="Times New Roman"/>
          <w:color w:val="000000"/>
          <w:sz w:val="24"/>
          <w:szCs w:val="24"/>
        </w:rPr>
        <w:t>, a stupa na snagu danom donošenja.</w:t>
      </w:r>
    </w:p>
    <w:p w:rsidR="00564FC8" w:rsidRDefault="00564FC8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4FC8" w:rsidRDefault="00564FC8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4FC8" w:rsidRDefault="00564FC8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KLASA: 400-06/17-15/1</w:t>
      </w:r>
    </w:p>
    <w:p w:rsidR="00564FC8" w:rsidRDefault="00564FC8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URVROJ: 2158/07-03-17-01</w:t>
      </w:r>
    </w:p>
    <w:p w:rsidR="00564FC8" w:rsidRDefault="00564FC8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Vladislavci, 20. siječnja 2017.</w:t>
      </w:r>
    </w:p>
    <w:p w:rsidR="00564FC8" w:rsidRDefault="00564FC8" w:rsidP="002E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6F7D">
        <w:rPr>
          <w:rFonts w:ascii="Times New Roman" w:hAnsi="Times New Roman"/>
          <w:b/>
          <w:bCs/>
          <w:color w:val="000000"/>
          <w:sz w:val="24"/>
          <w:szCs w:val="24"/>
        </w:rPr>
        <w:t>NAČELNIK:</w:t>
      </w:r>
    </w:p>
    <w:p w:rsidR="00564FC8" w:rsidRPr="002E6F7D" w:rsidRDefault="00564FC8" w:rsidP="002E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4FC8" w:rsidRPr="002E6F7D" w:rsidRDefault="00564FC8" w:rsidP="002E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Marjan Tomas, v. r.</w:t>
      </w:r>
    </w:p>
    <w:p w:rsidR="00564FC8" w:rsidRPr="002E6F7D" w:rsidRDefault="00564FC8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64FC8" w:rsidRPr="002E6F7D" w:rsidSect="00CA3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3D6"/>
    <w:rsid w:val="0006781B"/>
    <w:rsid w:val="000E35A5"/>
    <w:rsid w:val="000E4B30"/>
    <w:rsid w:val="00112658"/>
    <w:rsid w:val="00137043"/>
    <w:rsid w:val="00154EE6"/>
    <w:rsid w:val="00157F75"/>
    <w:rsid w:val="00284F22"/>
    <w:rsid w:val="0028666E"/>
    <w:rsid w:val="002E6F7D"/>
    <w:rsid w:val="002F0635"/>
    <w:rsid w:val="003B1734"/>
    <w:rsid w:val="00555AFA"/>
    <w:rsid w:val="00564FC8"/>
    <w:rsid w:val="00566CC9"/>
    <w:rsid w:val="005A1137"/>
    <w:rsid w:val="006034D0"/>
    <w:rsid w:val="0064092F"/>
    <w:rsid w:val="006A1434"/>
    <w:rsid w:val="006F72BD"/>
    <w:rsid w:val="007B48CD"/>
    <w:rsid w:val="008622A1"/>
    <w:rsid w:val="0086717F"/>
    <w:rsid w:val="00870F01"/>
    <w:rsid w:val="009163DD"/>
    <w:rsid w:val="0099686A"/>
    <w:rsid w:val="009E2B18"/>
    <w:rsid w:val="00AA28BD"/>
    <w:rsid w:val="00AE0A6E"/>
    <w:rsid w:val="00AF3CE9"/>
    <w:rsid w:val="00B631A6"/>
    <w:rsid w:val="00B9514E"/>
    <w:rsid w:val="00BB21EC"/>
    <w:rsid w:val="00BC7EC3"/>
    <w:rsid w:val="00C93D8E"/>
    <w:rsid w:val="00CA374E"/>
    <w:rsid w:val="00CA6056"/>
    <w:rsid w:val="00CD42EE"/>
    <w:rsid w:val="00D043D6"/>
    <w:rsid w:val="00D61546"/>
    <w:rsid w:val="00D75D79"/>
    <w:rsid w:val="00E83A2B"/>
    <w:rsid w:val="00E94AAC"/>
    <w:rsid w:val="00F10446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4E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1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362</Words>
  <Characters>2065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subject/>
  <dc:creator>Dorjana Šorgo Musulin</dc:creator>
  <cp:keywords/>
  <dc:description/>
  <cp:lastModifiedBy>Vladislavci</cp:lastModifiedBy>
  <cp:revision>4</cp:revision>
  <dcterms:created xsi:type="dcterms:W3CDTF">2017-03-21T10:32:00Z</dcterms:created>
  <dcterms:modified xsi:type="dcterms:W3CDTF">2017-03-21T10:41:00Z</dcterms:modified>
</cp:coreProperties>
</file>