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B45C" w14:textId="77777777" w:rsidR="00721ECF" w:rsidRPr="00721ECF" w:rsidRDefault="00721ECF" w:rsidP="00721ECF">
      <w:pPr>
        <w:spacing w:after="0"/>
        <w:ind w:right="-47"/>
        <w:rPr>
          <w:rFonts w:ascii="Calibri" w:eastAsia="Calibri" w:hAnsi="Calibri" w:cs="Calibri"/>
          <w:color w:val="000000"/>
          <w:lang w:eastAsia="hr-HR"/>
        </w:rPr>
      </w:pPr>
    </w:p>
    <w:p w14:paraId="3281E6F8" w14:textId="77777777" w:rsidR="00721ECF" w:rsidRPr="00721ECF" w:rsidRDefault="00721ECF" w:rsidP="00721ECF">
      <w:pPr>
        <w:spacing w:after="0"/>
        <w:ind w:right="-47"/>
        <w:rPr>
          <w:rFonts w:ascii="Calibri" w:eastAsia="Calibri" w:hAnsi="Calibri" w:cs="Calibri"/>
          <w:color w:val="000000"/>
          <w:lang w:eastAsia="hr-HR"/>
        </w:rPr>
      </w:pPr>
    </w:p>
    <w:tbl>
      <w:tblPr>
        <w:tblW w:w="0" w:type="auto"/>
        <w:tblInd w:w="2331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721ECF" w:rsidRPr="00721ECF" w14:paraId="59FF677D" w14:textId="77777777" w:rsidTr="00652074">
        <w:tc>
          <w:tcPr>
            <w:tcW w:w="4428" w:type="dxa"/>
          </w:tcPr>
          <w:p w14:paraId="3C867EC0" w14:textId="77777777" w:rsidR="00721ECF" w:rsidRPr="00721ECF" w:rsidRDefault="00721ECF" w:rsidP="00721ECF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721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 xml:space="preserve">                               </w:t>
            </w:r>
            <w:r w:rsidRPr="00721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 w:bidi="hr-HR"/>
              </w:rPr>
              <w:drawing>
                <wp:inline distT="0" distB="0" distL="0" distR="0" wp14:anchorId="5D243ADC" wp14:editId="33944BEE">
                  <wp:extent cx="676275" cy="800100"/>
                  <wp:effectExtent l="0" t="0" r="9525" b="0"/>
                  <wp:docPr id="2" name="Slika 2" descr="Slika na kojoj se prikazuje simbol, kvadrat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simbol, kvadrat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9709B" w14:textId="77777777" w:rsidR="00721ECF" w:rsidRPr="00721ECF" w:rsidRDefault="00721ECF" w:rsidP="00721ECF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721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 xml:space="preserve">          REPUBLIKA HRVATSKA                                                        </w:t>
            </w:r>
          </w:p>
          <w:p w14:paraId="7B21B083" w14:textId="77777777" w:rsidR="00721ECF" w:rsidRPr="00721ECF" w:rsidRDefault="00721ECF" w:rsidP="00721ECF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721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 xml:space="preserve">OSJEČKO-BARANJSKA ŽUPANIJA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3260"/>
            </w:tblGrid>
            <w:tr w:rsidR="00721ECF" w:rsidRPr="00721ECF" w14:paraId="1BF4510C" w14:textId="77777777" w:rsidTr="00652074">
              <w:trPr>
                <w:trHeight w:val="249"/>
              </w:trPr>
              <w:tc>
                <w:tcPr>
                  <w:tcW w:w="1101" w:type="dxa"/>
                </w:tcPr>
                <w:p w14:paraId="567D995C" w14:textId="77777777" w:rsidR="00721ECF" w:rsidRPr="00721ECF" w:rsidRDefault="00721ECF" w:rsidP="00721ECF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2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 w:bidi="hr-HR"/>
                    </w:rPr>
                  </w:pPr>
                  <w:r w:rsidRPr="00721EC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x-none" w:eastAsia="hr-HR" w:bidi="hr-HR"/>
                    </w:rPr>
                    <w:drawing>
                      <wp:inline distT="0" distB="0" distL="0" distR="0" wp14:anchorId="6FAAEF67" wp14:editId="1F9FA555">
                        <wp:extent cx="257175" cy="342900"/>
                        <wp:effectExtent l="0" t="0" r="9525" b="0"/>
                        <wp:docPr id="1" name="Slika 1" descr="Slika na kojoj se prikazuje cvijet, žuto, emblem, simbol&#10;&#10;Sadržaj generiran uz AI možda nije točan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lika 1" descr="Slika na kojoj se prikazuje cvijet, žuto, emblem, simbol&#10;&#10;Sadržaj generiran uz AI možda nije toča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</w:tcPr>
                <w:p w14:paraId="2B713D5C" w14:textId="77777777" w:rsidR="00721ECF" w:rsidRPr="00721ECF" w:rsidRDefault="00721ECF" w:rsidP="00721ECF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2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 w:bidi="hr-HR"/>
                    </w:rPr>
                  </w:pPr>
                  <w:r w:rsidRPr="00721E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 w:bidi="hr-HR"/>
                    </w:rPr>
                    <w:t>OPĆINA VLADISLAVCI</w:t>
                  </w:r>
                </w:p>
                <w:p w14:paraId="324BAB38" w14:textId="77777777" w:rsidR="00721ECF" w:rsidRPr="00721ECF" w:rsidRDefault="00721ECF" w:rsidP="00721ECF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2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 w:bidi="hr-HR"/>
                    </w:rPr>
                  </w:pPr>
                  <w:r w:rsidRPr="00721E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 w:bidi="hr-HR"/>
                    </w:rPr>
                    <w:t>OPĆINSKI NAČELNIK</w:t>
                  </w:r>
                </w:p>
              </w:tc>
            </w:tr>
          </w:tbl>
          <w:p w14:paraId="06D5FAB3" w14:textId="77777777" w:rsidR="00721ECF" w:rsidRPr="00721ECF" w:rsidRDefault="00721ECF" w:rsidP="00721ECF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 w:bidi="hr-HR"/>
              </w:rPr>
            </w:pPr>
          </w:p>
        </w:tc>
      </w:tr>
      <w:tr w:rsidR="00721ECF" w:rsidRPr="00721ECF" w14:paraId="37EA014B" w14:textId="77777777" w:rsidTr="00652074">
        <w:tc>
          <w:tcPr>
            <w:tcW w:w="4428" w:type="dxa"/>
          </w:tcPr>
          <w:p w14:paraId="363204AC" w14:textId="77777777" w:rsidR="00721ECF" w:rsidRPr="00721ECF" w:rsidRDefault="00721ECF" w:rsidP="00721ECF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</w:tc>
      </w:tr>
    </w:tbl>
    <w:p w14:paraId="274066AD" w14:textId="77777777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6CAFB8D0" w14:textId="77777777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C51E5B8" w14:textId="0F75A4F8" w:rsidR="00721ECF" w:rsidRPr="00721ECF" w:rsidRDefault="00A31873" w:rsidP="00721ECF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bookmarkStart w:id="0" w:name="_Hlk214887164"/>
      <w:r w:rsidRPr="00A3187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Na temelju članka 17. stavka 3. podstavka 1. Zakona o sustavu civilne zaštite („Narodne novine“ broj 82/15, 118/18, 31/20, 20/21, 114/22) </w:t>
      </w:r>
      <w:r w:rsidR="00721ECF"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i  članka  36. Statuta Općine Vladislavci („Službeni glasnik“ Općine Vladislavci br. 3/13, 3/17, 2/18, 4/20, 8/20 i 2/21)  Općinski načelnik Općine Vladislavci dana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</w:t>
      </w:r>
      <w:r w:rsid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6</w:t>
      </w:r>
      <w:r w:rsidR="00721ECF"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travnja</w:t>
      </w:r>
      <w:r w:rsidR="00721ECF"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202</w:t>
      </w:r>
      <w:r w:rsid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6</w:t>
      </w:r>
      <w:r w:rsidR="00721ECF"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 godine, donosi</w:t>
      </w:r>
    </w:p>
    <w:p w14:paraId="5CE69BE2" w14:textId="77777777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D56880C" w14:textId="77777777" w:rsidR="00A31873" w:rsidRDefault="00A31873" w:rsidP="00A31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73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BFDA501" w14:textId="25AE5DF0" w:rsidR="00A31873" w:rsidRPr="00A31873" w:rsidRDefault="00A31873" w:rsidP="00A31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73">
        <w:rPr>
          <w:rFonts w:ascii="Times New Roman" w:hAnsi="Times New Roman" w:cs="Times New Roman"/>
          <w:b/>
          <w:bCs/>
          <w:sz w:val="24"/>
          <w:szCs w:val="24"/>
        </w:rPr>
        <w:t>O DONOŠENJU PLANA DJELOVANJA CIVILNE ZAŠTITE</w:t>
      </w:r>
    </w:p>
    <w:p w14:paraId="6CAFD22E" w14:textId="77777777" w:rsidR="00A31873" w:rsidRPr="00A31873" w:rsidRDefault="00A31873" w:rsidP="00A31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F1F1B" w14:textId="77777777" w:rsidR="00A31873" w:rsidRPr="00A31873" w:rsidRDefault="00A31873" w:rsidP="00A31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7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4F913F8" w14:textId="0AC0619D" w:rsidR="00A31873" w:rsidRPr="00A31873" w:rsidRDefault="00A31873" w:rsidP="00A31873">
      <w:pPr>
        <w:jc w:val="both"/>
        <w:rPr>
          <w:rFonts w:ascii="Times New Roman" w:hAnsi="Times New Roman" w:cs="Times New Roman"/>
          <w:sz w:val="24"/>
          <w:szCs w:val="24"/>
        </w:rPr>
      </w:pPr>
      <w:r w:rsidRPr="00A31873">
        <w:rPr>
          <w:rFonts w:ascii="Times New Roman" w:hAnsi="Times New Roman" w:cs="Times New Roman"/>
          <w:sz w:val="24"/>
          <w:szCs w:val="24"/>
        </w:rPr>
        <w:t xml:space="preserve">Donosi se Plan djelovanje civilne zaštite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1873">
        <w:rPr>
          <w:rFonts w:ascii="Times New Roman" w:hAnsi="Times New Roman" w:cs="Times New Roman"/>
          <w:sz w:val="24"/>
          <w:szCs w:val="24"/>
        </w:rPr>
        <w:t>pćinu Vladislavci (u daljnjem tekstu: Plan) koji je izradilo trgovačko društvo IN KONZALTING d.o.o. iz Slavonskog Broda.</w:t>
      </w:r>
    </w:p>
    <w:p w14:paraId="527FDDAB" w14:textId="77777777" w:rsidR="00A31873" w:rsidRPr="00A31873" w:rsidRDefault="00A31873" w:rsidP="00A31873">
      <w:pPr>
        <w:rPr>
          <w:rFonts w:ascii="Times New Roman" w:hAnsi="Times New Roman" w:cs="Times New Roman"/>
          <w:sz w:val="24"/>
          <w:szCs w:val="24"/>
        </w:rPr>
      </w:pPr>
    </w:p>
    <w:p w14:paraId="0E67DB64" w14:textId="77777777" w:rsidR="00A31873" w:rsidRPr="00A31873" w:rsidRDefault="00A31873" w:rsidP="00A31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7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1583EE1" w14:textId="77777777" w:rsidR="00A31873" w:rsidRPr="00A31873" w:rsidRDefault="00A31873" w:rsidP="00A31873">
      <w:pPr>
        <w:jc w:val="both"/>
        <w:rPr>
          <w:rFonts w:ascii="Times New Roman" w:hAnsi="Times New Roman" w:cs="Times New Roman"/>
          <w:sz w:val="24"/>
          <w:szCs w:val="24"/>
        </w:rPr>
      </w:pPr>
      <w:r w:rsidRPr="00A31873">
        <w:rPr>
          <w:rFonts w:ascii="Times New Roman" w:hAnsi="Times New Roman" w:cs="Times New Roman"/>
          <w:sz w:val="24"/>
          <w:szCs w:val="24"/>
        </w:rPr>
        <w:t>Općina Vladislavci donosi Plan radi izvršenje poslova civilne zaštite iz svog samoupravnog djelokruga sukladno odredbama Zakona o sustavu civilne zaštite.</w:t>
      </w:r>
    </w:p>
    <w:p w14:paraId="71711660" w14:textId="77777777" w:rsidR="00A31873" w:rsidRPr="00A31873" w:rsidRDefault="00A31873" w:rsidP="00A31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45C82" w14:textId="77777777" w:rsidR="00A31873" w:rsidRPr="00A31873" w:rsidRDefault="00A31873" w:rsidP="00A31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7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D0DB5F9" w14:textId="20207E11" w:rsidR="00A31873" w:rsidRPr="00A31873" w:rsidRDefault="00A31873" w:rsidP="00A31873">
      <w:pPr>
        <w:jc w:val="both"/>
        <w:rPr>
          <w:rFonts w:ascii="Times New Roman" w:hAnsi="Times New Roman" w:cs="Times New Roman"/>
          <w:sz w:val="24"/>
          <w:szCs w:val="24"/>
        </w:rPr>
      </w:pPr>
      <w:r w:rsidRPr="00A31873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1873">
        <w:rPr>
          <w:rFonts w:ascii="Times New Roman" w:hAnsi="Times New Roman" w:cs="Times New Roman"/>
          <w:sz w:val="24"/>
          <w:szCs w:val="24"/>
        </w:rPr>
        <w:t xml:space="preserve">dluka stupa na snagu sa danom donošenja, a objavit će se na službenoj internetskoj stranici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1873">
        <w:rPr>
          <w:rFonts w:ascii="Times New Roman" w:hAnsi="Times New Roman" w:cs="Times New Roman"/>
          <w:sz w:val="24"/>
          <w:szCs w:val="24"/>
        </w:rPr>
        <w:t>pćine Vladislavci</w:t>
      </w:r>
      <w:r>
        <w:rPr>
          <w:rFonts w:ascii="Times New Roman" w:hAnsi="Times New Roman" w:cs="Times New Roman"/>
          <w:sz w:val="24"/>
          <w:szCs w:val="24"/>
        </w:rPr>
        <w:t xml:space="preserve"> i u „Službenom glasniku“ Općine Vladislavci.</w:t>
      </w:r>
    </w:p>
    <w:p w14:paraId="15F7175A" w14:textId="77777777" w:rsidR="00721ECF" w:rsidRPr="00A31873" w:rsidRDefault="00721ECF" w:rsidP="00721ECF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2229C859" w14:textId="77777777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7F7CC09" w14:textId="7B36E079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bookmarkStart w:id="1" w:name="_Hlk81818284"/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KLASA: </w:t>
      </w:r>
      <w:r w:rsidR="0082702A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240</w:t>
      </w: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-02/2</w:t>
      </w:r>
      <w:r w:rsidR="0082702A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5</w:t>
      </w: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-0</w:t>
      </w:r>
      <w:r w:rsidR="0082702A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</w:t>
      </w: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/01</w:t>
      </w:r>
    </w:p>
    <w:p w14:paraId="385B369C" w14:textId="1601B2F5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  <w:lang w:val="en-US" w:eastAsia="hr-HR" w:bidi="hr-HR"/>
        </w:rPr>
      </w:pPr>
      <w:r w:rsidRPr="00721ECF">
        <w:rPr>
          <w:rFonts w:ascii="Times New Roman" w:eastAsia="Times New Roman" w:hAnsi="Times New Roman" w:cs="Times New Roman"/>
          <w:sz w:val="24"/>
          <w:szCs w:val="24"/>
          <w:lang w:val="en-US" w:eastAsia="hr-HR" w:bidi="hr-HR"/>
        </w:rPr>
        <w:t>URBROJ: 2158-41-02-2</w:t>
      </w:r>
      <w:r w:rsidR="0082702A">
        <w:rPr>
          <w:rFonts w:ascii="Times New Roman" w:eastAsia="Times New Roman" w:hAnsi="Times New Roman" w:cs="Times New Roman"/>
          <w:sz w:val="24"/>
          <w:szCs w:val="24"/>
          <w:lang w:val="en-US" w:eastAsia="hr-HR" w:bidi="hr-HR"/>
        </w:rPr>
        <w:t>6</w:t>
      </w:r>
      <w:r w:rsidRPr="00721ECF">
        <w:rPr>
          <w:rFonts w:ascii="Times New Roman" w:eastAsia="Times New Roman" w:hAnsi="Times New Roman" w:cs="Times New Roman"/>
          <w:sz w:val="24"/>
          <w:szCs w:val="24"/>
          <w:lang w:val="en-US" w:eastAsia="hr-HR" w:bidi="hr-HR"/>
        </w:rPr>
        <w:t>-</w:t>
      </w:r>
      <w:r w:rsidR="00A31873">
        <w:rPr>
          <w:rFonts w:ascii="Times New Roman" w:eastAsia="Times New Roman" w:hAnsi="Times New Roman" w:cs="Times New Roman"/>
          <w:sz w:val="24"/>
          <w:szCs w:val="24"/>
          <w:lang w:val="en-US" w:eastAsia="hr-HR" w:bidi="hr-HR"/>
        </w:rPr>
        <w:t>8</w:t>
      </w:r>
    </w:p>
    <w:bookmarkEnd w:id="1"/>
    <w:p w14:paraId="1E4AC123" w14:textId="20536E1B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Vladislavci, </w:t>
      </w:r>
      <w:r w:rsidR="00A3187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</w:t>
      </w:r>
      <w:r w:rsidR="0082702A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6</w:t>
      </w: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</w:t>
      </w:r>
      <w:r w:rsidR="00A3187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travnja</w:t>
      </w: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202</w:t>
      </w:r>
      <w:r w:rsidR="0082702A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6</w:t>
      </w: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. </w:t>
      </w:r>
    </w:p>
    <w:p w14:paraId="34E0139D" w14:textId="77777777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35D34D8" w14:textId="77777777" w:rsidR="00721ECF" w:rsidRPr="00721ECF" w:rsidRDefault="00721ECF" w:rsidP="00721ECF">
      <w:pPr>
        <w:widowControl w:val="0"/>
        <w:autoSpaceDE w:val="0"/>
        <w:autoSpaceDN w:val="0"/>
        <w:spacing w:after="0" w:line="240" w:lineRule="auto"/>
        <w:ind w:right="124" w:firstLine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 w:rsidRPr="00721ECF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Općinski načelnik</w:t>
      </w:r>
    </w:p>
    <w:p w14:paraId="72785146" w14:textId="77BDCB03" w:rsidR="00721ECF" w:rsidRPr="00A31873" w:rsidRDefault="00721ECF" w:rsidP="00A31873">
      <w:pPr>
        <w:widowControl w:val="0"/>
        <w:autoSpaceDE w:val="0"/>
        <w:autoSpaceDN w:val="0"/>
        <w:spacing w:after="0" w:line="240" w:lineRule="auto"/>
        <w:ind w:right="124"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721EC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Marjan Tomas</w:t>
      </w:r>
      <w:bookmarkEnd w:id="0"/>
      <w:r w:rsidR="002D3D94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v. r.</w:t>
      </w:r>
    </w:p>
    <w:p w14:paraId="64EC9AE2" w14:textId="5636C6F8" w:rsidR="00747079" w:rsidRPr="00747079" w:rsidRDefault="00747079">
      <w:pPr>
        <w:rPr>
          <w:rFonts w:cstheme="minorHAnsi"/>
        </w:rPr>
      </w:pPr>
    </w:p>
    <w:sectPr w:rsidR="00747079" w:rsidRPr="0074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08FC"/>
    <w:multiLevelType w:val="hybridMultilevel"/>
    <w:tmpl w:val="1C14B4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2"/>
    <w:rsid w:val="002410EE"/>
    <w:rsid w:val="002C4A4F"/>
    <w:rsid w:val="002D3D94"/>
    <w:rsid w:val="005F0E8B"/>
    <w:rsid w:val="0066580B"/>
    <w:rsid w:val="00721ECF"/>
    <w:rsid w:val="00747079"/>
    <w:rsid w:val="0082702A"/>
    <w:rsid w:val="00876E07"/>
    <w:rsid w:val="009B6D00"/>
    <w:rsid w:val="009D10D2"/>
    <w:rsid w:val="00A31873"/>
    <w:rsid w:val="00AD3C84"/>
    <w:rsid w:val="00BC69E2"/>
    <w:rsid w:val="00BF33EB"/>
    <w:rsid w:val="00C67AE6"/>
    <w:rsid w:val="00CC7017"/>
    <w:rsid w:val="00CE1535"/>
    <w:rsid w:val="00D0531C"/>
    <w:rsid w:val="00D07590"/>
    <w:rsid w:val="00E65C7C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7B3"/>
  <w15:chartTrackingRefBased/>
  <w15:docId w15:val="{D616A151-811E-47D0-8DF4-07479E5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D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D10D2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1EC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Opcina Vladislavci</cp:lastModifiedBy>
  <cp:revision>3</cp:revision>
  <cp:lastPrinted>2026-02-06T12:44:00Z</cp:lastPrinted>
  <dcterms:created xsi:type="dcterms:W3CDTF">2026-04-16T11:55:00Z</dcterms:created>
  <dcterms:modified xsi:type="dcterms:W3CDTF">2026-04-16T11:55:00Z</dcterms:modified>
</cp:coreProperties>
</file>