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E1635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E16353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</w:t>
      </w:r>
      <w:r w:rsidR="004B698A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</w:t>
      </w:r>
      <w:r w:rsidR="004B698A">
        <w:rPr>
          <w:rFonts w:ascii="Times New Roman" w:hAnsi="Times New Roman"/>
        </w:rPr>
        <w:t>stavka 2. Programa financiranja vatrogastva na području Općine Vladislavci za 2018. godinu</w:t>
      </w:r>
      <w:r w:rsidR="00E16353">
        <w:rPr>
          <w:rFonts w:ascii="Times New Roman" w:hAnsi="Times New Roman"/>
        </w:rPr>
        <w:t xml:space="preserve"> („Službeni glasnik“ Općine Vladislavci br. 6/17 i 3/18) </w:t>
      </w:r>
      <w:r w:rsidR="004B698A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Općinski načelnik Općine Vladislavci dana </w:t>
      </w:r>
      <w:r w:rsidR="00E16353">
        <w:rPr>
          <w:rFonts w:ascii="Times New Roman" w:hAnsi="Times New Roman"/>
        </w:rPr>
        <w:t xml:space="preserve">27. srpnja </w:t>
      </w:r>
      <w:r w:rsidR="007E7CD5">
        <w:rPr>
          <w:rFonts w:ascii="Times New Roman" w:hAnsi="Times New Roman"/>
        </w:rPr>
        <w:t xml:space="preserve">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E7CD5">
        <w:rPr>
          <w:rFonts w:ascii="Times New Roman" w:hAnsi="Times New Roman"/>
        </w:rPr>
        <w:t>8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E16353">
        <w:rPr>
          <w:rFonts w:ascii="Times New Roman" w:hAnsi="Times New Roman"/>
          <w:b/>
        </w:rPr>
        <w:t xml:space="preserve">izmjeni Odluke o </w:t>
      </w:r>
      <w:r w:rsidR="004B698A">
        <w:rPr>
          <w:rFonts w:ascii="Times New Roman" w:hAnsi="Times New Roman"/>
          <w:b/>
        </w:rPr>
        <w:t>rasporedu sredstava za financiranje vatrogastva na području Općine Vladislavci za 2018. godinu</w:t>
      </w:r>
    </w:p>
    <w:p w:rsidR="0080083D" w:rsidRDefault="0080083D" w:rsidP="00017CC3">
      <w:pPr>
        <w:jc w:val="center"/>
        <w:rPr>
          <w:b/>
        </w:rPr>
      </w:pPr>
    </w:p>
    <w:p w:rsidR="004B698A" w:rsidRPr="004B698A" w:rsidRDefault="004B698A" w:rsidP="0001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E16353" w:rsidRDefault="00E16353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rasporedu sredstava za financiranje vatrogastva na području Općine Vladislavci („Službeni glasnik“ Općine Vladislavci br. 1/18) mijenja se prema odredbama ove Odluke. </w:t>
      </w:r>
    </w:p>
    <w:p w:rsidR="00E16353" w:rsidRPr="00E16353" w:rsidRDefault="00E16353" w:rsidP="00E16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5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16353" w:rsidRDefault="00E16353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Odluke o rasporedu sredstava za financiranje vatrogastva na području Općine Vladislavci („Službeni glasnik“ Općine Vladislavci br. 1/18) mijenja se i sada glasi: </w:t>
      </w:r>
    </w:p>
    <w:p w:rsidR="00E16353" w:rsidRDefault="00E16353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1.</w:t>
      </w:r>
    </w:p>
    <w:p w:rsidR="004B698A" w:rsidRDefault="00E16353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8A" w:rsidRPr="004B698A">
        <w:rPr>
          <w:rFonts w:ascii="Times New Roman" w:hAnsi="Times New Roman" w:cs="Times New Roman"/>
          <w:sz w:val="24"/>
          <w:szCs w:val="24"/>
        </w:rPr>
        <w:t xml:space="preserve">Sredstva za financiranje vatrogastva na području Općine Vladislavci za 2018. godinu raspoređuju se korisnicima kako slijedi: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50.000,00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 od 130.000,00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Osijek iznos od </w:t>
      </w:r>
      <w:r w:rsidR="00E1635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16353">
        <w:rPr>
          <w:rFonts w:ascii="Times New Roman" w:hAnsi="Times New Roman" w:cs="Times New Roman"/>
          <w:b/>
          <w:sz w:val="24"/>
          <w:szCs w:val="24"/>
        </w:rPr>
        <w:t>3</w:t>
      </w:r>
      <w:r w:rsidRPr="004B698A">
        <w:rPr>
          <w:rFonts w:ascii="Times New Roman" w:hAnsi="Times New Roman" w:cs="Times New Roman"/>
          <w:b/>
          <w:sz w:val="24"/>
          <w:szCs w:val="24"/>
        </w:rPr>
        <w:t>.</w:t>
      </w:r>
    </w:p>
    <w:p w:rsidR="00E11AB8" w:rsidRPr="004B698A" w:rsidRDefault="00E11AB8" w:rsidP="004B698A">
      <w:pPr>
        <w:jc w:val="both"/>
        <w:rPr>
          <w:rFonts w:ascii="Times New Roman" w:hAnsi="Times New Roman" w:cs="Times New Roman"/>
          <w:b/>
        </w:rPr>
      </w:pPr>
      <w:r w:rsidRPr="004B698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 w:rsidRPr="004B698A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KLASA: 214-01/18-01/03</w:t>
      </w:r>
      <w:r w:rsidRPr="004B698A">
        <w:rPr>
          <w:rFonts w:ascii="Times New Roman" w:hAnsi="Times New Roman" w:cs="Times New Roman"/>
          <w:sz w:val="24"/>
          <w:szCs w:val="24"/>
        </w:rPr>
        <w:br/>
        <w:t>URBROJ: 2158/07-02-18-0</w:t>
      </w:r>
      <w:r w:rsidR="00E16353">
        <w:rPr>
          <w:rFonts w:ascii="Times New Roman" w:hAnsi="Times New Roman" w:cs="Times New Roman"/>
          <w:sz w:val="24"/>
          <w:szCs w:val="24"/>
        </w:rPr>
        <w:t>2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Vladislavci,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353">
        <w:rPr>
          <w:rFonts w:ascii="Times New Roman" w:hAnsi="Times New Roman" w:cs="Times New Roman"/>
          <w:sz w:val="24"/>
          <w:szCs w:val="24"/>
        </w:rPr>
        <w:t xml:space="preserve">27. srpnja </w:t>
      </w:r>
      <w:r w:rsidRPr="004B698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680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38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680381">
        <w:rPr>
          <w:rFonts w:ascii="Times New Roman" w:hAnsi="Times New Roman" w:cs="Times New Roman"/>
          <w:sz w:val="24"/>
          <w:szCs w:val="24"/>
        </w:rPr>
        <w:t>.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80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CC3"/>
    <w:rsid w:val="0001383C"/>
    <w:rsid w:val="00017CC3"/>
    <w:rsid w:val="00087E5E"/>
    <w:rsid w:val="000E6333"/>
    <w:rsid w:val="003041FD"/>
    <w:rsid w:val="003629AD"/>
    <w:rsid w:val="003C60D7"/>
    <w:rsid w:val="003F3D29"/>
    <w:rsid w:val="00471FEE"/>
    <w:rsid w:val="004B698A"/>
    <w:rsid w:val="00575164"/>
    <w:rsid w:val="006176C2"/>
    <w:rsid w:val="00680381"/>
    <w:rsid w:val="007A54CA"/>
    <w:rsid w:val="007E7CD5"/>
    <w:rsid w:val="0080083D"/>
    <w:rsid w:val="008664B2"/>
    <w:rsid w:val="00905F35"/>
    <w:rsid w:val="00B50771"/>
    <w:rsid w:val="00E11AB8"/>
    <w:rsid w:val="00E16353"/>
    <w:rsid w:val="00FB3DD2"/>
    <w:rsid w:val="00F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2018-07-31T10:43:00Z</cp:lastPrinted>
  <dcterms:created xsi:type="dcterms:W3CDTF">2018-08-07T07:04:00Z</dcterms:created>
  <dcterms:modified xsi:type="dcterms:W3CDTF">2018-08-07T07:04:00Z</dcterms:modified>
</cp:coreProperties>
</file>