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A8" w:rsidRPr="003E0D51" w:rsidRDefault="00AE60A8" w:rsidP="003E0D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0D51">
        <w:rPr>
          <w:rFonts w:ascii="Times New Roman" w:hAnsi="Times New Roman" w:cs="Times New Roman"/>
          <w:sz w:val="24"/>
          <w:szCs w:val="24"/>
        </w:rPr>
        <w:t xml:space="preserve">Temeljem Odluke o imenovanju Povjerenstva za provedbu </w:t>
      </w:r>
      <w:r w:rsidR="00062BC4">
        <w:rPr>
          <w:rFonts w:ascii="Times New Roman" w:hAnsi="Times New Roman" w:cs="Times New Roman"/>
          <w:sz w:val="24"/>
          <w:szCs w:val="24"/>
        </w:rPr>
        <w:t xml:space="preserve">javnog natječaja </w:t>
      </w:r>
      <w:r w:rsidRPr="003E0D51">
        <w:rPr>
          <w:rFonts w:ascii="Times New Roman" w:hAnsi="Times New Roman" w:cs="Times New Roman"/>
          <w:sz w:val="24"/>
          <w:szCs w:val="24"/>
        </w:rPr>
        <w:t xml:space="preserve"> za prijam u radni odnos na određeno vrijeme na radno mjesto „Pomoćnica u kući – potpora i podrška starijim osobama i osobama u nepovoljnom položaju“ u sklopu projekta </w:t>
      </w:r>
      <w:r w:rsidR="003E0D51" w:rsidRPr="003E0D51">
        <w:rPr>
          <w:rFonts w:ascii="Times New Roman" w:hAnsi="Times New Roman" w:cs="Times New Roman"/>
          <w:sz w:val="24"/>
          <w:szCs w:val="24"/>
        </w:rPr>
        <w:t>UP.02.1.1.05.0248</w:t>
      </w:r>
      <w:r w:rsidRPr="003E0D51">
        <w:rPr>
          <w:rFonts w:ascii="Times New Roman" w:hAnsi="Times New Roman" w:cs="Times New Roman"/>
          <w:sz w:val="24"/>
          <w:szCs w:val="24"/>
        </w:rPr>
        <w:t xml:space="preserve">, </w:t>
      </w:r>
      <w:r w:rsidRPr="003E0D51">
        <w:rPr>
          <w:rFonts w:ascii="Times New Roman" w:hAnsi="Times New Roman" w:cs="Times New Roman"/>
          <w:i/>
          <w:sz w:val="24"/>
          <w:szCs w:val="24"/>
        </w:rPr>
        <w:t xml:space="preserve">„ZAŽELI </w:t>
      </w:r>
      <w:r w:rsidR="003E0D51" w:rsidRPr="003E0D51">
        <w:rPr>
          <w:rFonts w:ascii="Times New Roman" w:hAnsi="Times New Roman" w:cs="Times New Roman"/>
          <w:i/>
          <w:sz w:val="24"/>
          <w:szCs w:val="24"/>
        </w:rPr>
        <w:t>bolji život u Općini Vladislavci</w:t>
      </w:r>
      <w:r w:rsidRPr="003E0D51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3E0D51">
        <w:rPr>
          <w:rFonts w:ascii="Times New Roman" w:hAnsi="Times New Roman" w:cs="Times New Roman"/>
          <w:sz w:val="24"/>
          <w:szCs w:val="24"/>
        </w:rPr>
        <w:t xml:space="preserve">(u daljnjem tekstu: Povjerenstvo), </w:t>
      </w:r>
      <w:r w:rsidR="003E0D51" w:rsidRPr="003E0D51">
        <w:rPr>
          <w:rFonts w:ascii="Times New Roman" w:hAnsi="Times New Roman" w:cs="Times New Roman"/>
          <w:sz w:val="24"/>
          <w:szCs w:val="24"/>
        </w:rPr>
        <w:t>Klasa: 112-03/19-01/1</w:t>
      </w:r>
      <w:r w:rsidR="003E0D51">
        <w:rPr>
          <w:rFonts w:ascii="Times New Roman" w:hAnsi="Times New Roman" w:cs="Times New Roman"/>
          <w:sz w:val="24"/>
          <w:szCs w:val="24"/>
        </w:rPr>
        <w:t xml:space="preserve">,  </w:t>
      </w:r>
      <w:r w:rsidR="003E0D51" w:rsidRPr="003E0D51">
        <w:rPr>
          <w:rFonts w:ascii="Times New Roman" w:hAnsi="Times New Roman" w:cs="Times New Roman"/>
          <w:sz w:val="24"/>
          <w:szCs w:val="24"/>
        </w:rPr>
        <w:t>URBROJ: 2158/07-02-19-0</w:t>
      </w:r>
      <w:r w:rsidR="003E0D51">
        <w:rPr>
          <w:rFonts w:ascii="Times New Roman" w:hAnsi="Times New Roman" w:cs="Times New Roman"/>
          <w:sz w:val="24"/>
          <w:szCs w:val="24"/>
        </w:rPr>
        <w:t xml:space="preserve">3 od 1. travnja 2019. godine, </w:t>
      </w:r>
      <w:r w:rsidRPr="003E0D51">
        <w:rPr>
          <w:rFonts w:ascii="Times New Roman" w:hAnsi="Times New Roman" w:cs="Times New Roman"/>
          <w:sz w:val="24"/>
          <w:szCs w:val="24"/>
        </w:rPr>
        <w:t xml:space="preserve">a povodom </w:t>
      </w:r>
      <w:r w:rsidR="00ED2E8E">
        <w:rPr>
          <w:rFonts w:ascii="Times New Roman" w:hAnsi="Times New Roman" w:cs="Times New Roman"/>
          <w:sz w:val="24"/>
          <w:szCs w:val="24"/>
        </w:rPr>
        <w:t xml:space="preserve">Javnog natječaja </w:t>
      </w:r>
      <w:r w:rsidRPr="003E0D51">
        <w:rPr>
          <w:rFonts w:ascii="Times New Roman" w:hAnsi="Times New Roman" w:cs="Times New Roman"/>
          <w:sz w:val="24"/>
          <w:szCs w:val="24"/>
        </w:rPr>
        <w:t>za prijam u radni odnos na određeno vrijeme</w:t>
      </w:r>
      <w:r w:rsidR="003E0D51" w:rsidRPr="003E0D51">
        <w:rPr>
          <w:rFonts w:ascii="Times New Roman" w:hAnsi="Times New Roman" w:cs="Times New Roman"/>
          <w:sz w:val="24"/>
          <w:szCs w:val="24"/>
        </w:rPr>
        <w:t xml:space="preserve"> Klasa: 112-03/19-01/1,  URBROJ: 2158/07-02-19-01 od 1. travnja 2019. godine</w:t>
      </w:r>
      <w:r w:rsidRPr="003E0D51">
        <w:rPr>
          <w:rFonts w:ascii="Times New Roman" w:hAnsi="Times New Roman" w:cs="Times New Roman"/>
          <w:sz w:val="24"/>
          <w:szCs w:val="24"/>
        </w:rPr>
        <w:t>., Povjerenstvo objavljuje:</w:t>
      </w:r>
    </w:p>
    <w:p w:rsidR="00AE60A8" w:rsidRPr="003E0D51" w:rsidRDefault="00AE60A8" w:rsidP="00AE60A8">
      <w:pPr>
        <w:pStyle w:val="Tijeloteksta"/>
        <w:rPr>
          <w:sz w:val="24"/>
          <w:szCs w:val="24"/>
        </w:rPr>
      </w:pPr>
    </w:p>
    <w:p w:rsidR="00AE60A8" w:rsidRPr="003E0D51" w:rsidRDefault="00AE60A8" w:rsidP="00AE60A8">
      <w:pPr>
        <w:pStyle w:val="Tijeloteksta"/>
        <w:spacing w:before="7"/>
        <w:rPr>
          <w:sz w:val="24"/>
          <w:szCs w:val="24"/>
        </w:rPr>
      </w:pPr>
    </w:p>
    <w:p w:rsidR="00AE60A8" w:rsidRPr="003E0D51" w:rsidRDefault="00AE60A8" w:rsidP="003E0D51">
      <w:pPr>
        <w:pStyle w:val="Heading1"/>
        <w:ind w:left="0" w:right="-46"/>
        <w:jc w:val="center"/>
        <w:rPr>
          <w:sz w:val="24"/>
          <w:szCs w:val="24"/>
        </w:rPr>
      </w:pPr>
      <w:r w:rsidRPr="003E0D51">
        <w:rPr>
          <w:sz w:val="24"/>
          <w:szCs w:val="24"/>
        </w:rPr>
        <w:t>POZI</w:t>
      </w:r>
      <w:r w:rsidR="003E0D51">
        <w:rPr>
          <w:sz w:val="24"/>
          <w:szCs w:val="24"/>
        </w:rPr>
        <w:t>V</w:t>
      </w:r>
    </w:p>
    <w:p w:rsidR="00AE60A8" w:rsidRPr="003E0D51" w:rsidRDefault="00AE60A8" w:rsidP="00AE60A8">
      <w:pPr>
        <w:spacing w:before="160"/>
        <w:ind w:left="2769"/>
        <w:rPr>
          <w:b/>
          <w:sz w:val="24"/>
          <w:szCs w:val="24"/>
        </w:rPr>
      </w:pPr>
      <w:r w:rsidRPr="003E0D51">
        <w:rPr>
          <w:b/>
          <w:sz w:val="24"/>
          <w:szCs w:val="24"/>
        </w:rPr>
        <w:t>na testiranje kandidata putem intervjua</w:t>
      </w:r>
    </w:p>
    <w:p w:rsidR="00AE60A8" w:rsidRPr="003E0D51" w:rsidRDefault="00AE60A8" w:rsidP="00AE60A8">
      <w:pPr>
        <w:pStyle w:val="Tijeloteksta"/>
        <w:rPr>
          <w:b/>
          <w:sz w:val="24"/>
          <w:szCs w:val="24"/>
        </w:rPr>
      </w:pPr>
    </w:p>
    <w:p w:rsidR="00AE60A8" w:rsidRPr="003E0D51" w:rsidRDefault="00AE60A8" w:rsidP="00AE60A8">
      <w:pPr>
        <w:pStyle w:val="Tijeloteksta"/>
        <w:spacing w:before="9"/>
        <w:rPr>
          <w:b/>
          <w:sz w:val="24"/>
          <w:szCs w:val="24"/>
        </w:rPr>
      </w:pPr>
    </w:p>
    <w:p w:rsidR="00AE60A8" w:rsidRPr="003E0D51" w:rsidRDefault="00AE60A8" w:rsidP="00AE60A8">
      <w:pPr>
        <w:ind w:left="4286" w:right="4284"/>
        <w:jc w:val="center"/>
        <w:rPr>
          <w:b/>
          <w:sz w:val="24"/>
          <w:szCs w:val="24"/>
        </w:rPr>
      </w:pPr>
      <w:r w:rsidRPr="003E0D51">
        <w:rPr>
          <w:b/>
          <w:sz w:val="24"/>
          <w:szCs w:val="24"/>
        </w:rPr>
        <w:t>I.</w:t>
      </w:r>
    </w:p>
    <w:p w:rsidR="00AE60A8" w:rsidRPr="003E0D51" w:rsidRDefault="00AE60A8" w:rsidP="00AE60A8">
      <w:pPr>
        <w:pStyle w:val="Tijeloteksta"/>
        <w:spacing w:before="158"/>
        <w:ind w:left="118" w:right="113"/>
        <w:jc w:val="both"/>
        <w:rPr>
          <w:sz w:val="24"/>
          <w:szCs w:val="24"/>
        </w:rPr>
      </w:pPr>
      <w:r w:rsidRPr="003E0D51">
        <w:rPr>
          <w:sz w:val="24"/>
          <w:szCs w:val="24"/>
        </w:rPr>
        <w:t xml:space="preserve">Pozivaju se kandidati koji su zadovoljili formalne uvjete prijave na </w:t>
      </w:r>
      <w:r w:rsidR="00ED2E8E">
        <w:rPr>
          <w:sz w:val="24"/>
          <w:szCs w:val="24"/>
        </w:rPr>
        <w:t xml:space="preserve">Javni natječaj </w:t>
      </w:r>
      <w:r w:rsidRPr="003E0D51">
        <w:rPr>
          <w:sz w:val="24"/>
          <w:szCs w:val="24"/>
        </w:rPr>
        <w:t xml:space="preserve"> za prijam u radni odnos na određeno vrijeme u okviru projekta </w:t>
      </w:r>
      <w:r w:rsidRPr="003E0D51">
        <w:rPr>
          <w:i/>
          <w:sz w:val="24"/>
          <w:szCs w:val="24"/>
        </w:rPr>
        <w:t>UP.02.1.1.05.02</w:t>
      </w:r>
      <w:r w:rsidR="003E0D51">
        <w:rPr>
          <w:i/>
          <w:sz w:val="24"/>
          <w:szCs w:val="24"/>
        </w:rPr>
        <w:t>48</w:t>
      </w:r>
      <w:r w:rsidRPr="003E0D51">
        <w:rPr>
          <w:i/>
          <w:sz w:val="24"/>
          <w:szCs w:val="24"/>
        </w:rPr>
        <w:t xml:space="preserve">, „ZAŽELI </w:t>
      </w:r>
      <w:r w:rsidR="003E0D51">
        <w:rPr>
          <w:i/>
          <w:sz w:val="24"/>
          <w:szCs w:val="24"/>
        </w:rPr>
        <w:t>bolji život u Općini Vladislavci</w:t>
      </w:r>
      <w:r w:rsidRPr="003E0D51">
        <w:rPr>
          <w:i/>
          <w:sz w:val="24"/>
          <w:szCs w:val="24"/>
        </w:rPr>
        <w:t xml:space="preserve"> – Osnaživanje i aktiviranje žena na tržištu rada</w:t>
      </w:r>
      <w:r w:rsidRPr="003E0D51">
        <w:rPr>
          <w:sz w:val="24"/>
          <w:szCs w:val="24"/>
        </w:rPr>
        <w:t>„ sufinanciranog iz Europskog socijalnog fonda u sklopu Operativnog programa Učinkoviti ljudski potencijali 2014. – 2020., na radno mjesto „Pomoćnica u kući - potpora i podrška starijim osobama i osobama u nepovoljnom položaju“, na testiranje putem intervjua.</w:t>
      </w:r>
    </w:p>
    <w:p w:rsidR="00AE60A8" w:rsidRPr="003E0D51" w:rsidRDefault="00AE60A8" w:rsidP="00AE60A8">
      <w:pPr>
        <w:pStyle w:val="Tijeloteksta"/>
        <w:spacing w:before="161" w:line="242" w:lineRule="auto"/>
        <w:ind w:left="118" w:right="112"/>
        <w:jc w:val="both"/>
        <w:rPr>
          <w:sz w:val="24"/>
          <w:szCs w:val="24"/>
        </w:rPr>
      </w:pPr>
      <w:r w:rsidRPr="003E0D51">
        <w:rPr>
          <w:sz w:val="24"/>
          <w:szCs w:val="24"/>
        </w:rPr>
        <w:t xml:space="preserve">Osobe koje nisu podnijele pravovremenu i urednu prijavu ili ne ispunjavaju formalne uvjete iz </w:t>
      </w:r>
      <w:r w:rsidR="00ED2E8E">
        <w:rPr>
          <w:sz w:val="24"/>
          <w:szCs w:val="24"/>
        </w:rPr>
        <w:t xml:space="preserve">javnog natječaja </w:t>
      </w:r>
      <w:r w:rsidRPr="003E0D51">
        <w:rPr>
          <w:sz w:val="24"/>
          <w:szCs w:val="24"/>
        </w:rPr>
        <w:t xml:space="preserve"> za prijam u radni odnos ne smatraju se kandidatima prijavljenim na isti te su o tome obaviještene temeljem podataka koje su naznačile u prijavi na </w:t>
      </w:r>
      <w:r w:rsidR="00ED2E8E">
        <w:rPr>
          <w:sz w:val="24"/>
          <w:szCs w:val="24"/>
        </w:rPr>
        <w:t>javni natječaj.</w:t>
      </w:r>
    </w:p>
    <w:p w:rsidR="00AE60A8" w:rsidRPr="003E0D51" w:rsidRDefault="00AE60A8" w:rsidP="00AE60A8">
      <w:pPr>
        <w:pStyle w:val="Tijeloteksta"/>
        <w:rPr>
          <w:sz w:val="24"/>
          <w:szCs w:val="24"/>
        </w:rPr>
      </w:pPr>
    </w:p>
    <w:p w:rsidR="00AE60A8" w:rsidRPr="003E0D51" w:rsidRDefault="00AE60A8" w:rsidP="00AE60A8">
      <w:pPr>
        <w:pStyle w:val="Heading1"/>
        <w:spacing w:before="153"/>
        <w:ind w:right="4284"/>
        <w:jc w:val="center"/>
        <w:rPr>
          <w:sz w:val="24"/>
          <w:szCs w:val="24"/>
        </w:rPr>
      </w:pPr>
      <w:r w:rsidRPr="003E0D51">
        <w:rPr>
          <w:sz w:val="24"/>
          <w:szCs w:val="24"/>
        </w:rPr>
        <w:t>II.</w:t>
      </w:r>
    </w:p>
    <w:p w:rsidR="00AE60A8" w:rsidRDefault="00AE60A8" w:rsidP="00AE60A8">
      <w:pPr>
        <w:pStyle w:val="Tijeloteksta"/>
        <w:spacing w:before="158"/>
        <w:ind w:left="118" w:right="115"/>
        <w:jc w:val="both"/>
        <w:rPr>
          <w:sz w:val="24"/>
          <w:szCs w:val="24"/>
        </w:rPr>
      </w:pPr>
      <w:r w:rsidRPr="003E0D51">
        <w:rPr>
          <w:sz w:val="24"/>
          <w:szCs w:val="24"/>
        </w:rPr>
        <w:t xml:space="preserve">Testiranje kandidata putem intervjua održati će se u službenim prostorijama </w:t>
      </w:r>
      <w:r w:rsidR="003E0D51">
        <w:rPr>
          <w:sz w:val="24"/>
          <w:szCs w:val="24"/>
        </w:rPr>
        <w:t xml:space="preserve">Općine Vladislavci, </w:t>
      </w:r>
      <w:r w:rsidRPr="003E0D51">
        <w:rPr>
          <w:sz w:val="24"/>
          <w:szCs w:val="24"/>
        </w:rPr>
        <w:t xml:space="preserve">na adresi </w:t>
      </w:r>
      <w:r w:rsidR="003E0D51">
        <w:rPr>
          <w:sz w:val="24"/>
          <w:szCs w:val="24"/>
        </w:rPr>
        <w:t>Kralja Tomislava 141, Vladislavci, 31404</w:t>
      </w:r>
      <w:r w:rsidR="00062BC4">
        <w:rPr>
          <w:sz w:val="24"/>
          <w:szCs w:val="24"/>
        </w:rPr>
        <w:t xml:space="preserve"> </w:t>
      </w:r>
      <w:r w:rsidR="003E0D51">
        <w:rPr>
          <w:sz w:val="24"/>
          <w:szCs w:val="24"/>
        </w:rPr>
        <w:t xml:space="preserve">Vladislavci, </w:t>
      </w:r>
      <w:r w:rsidRPr="003E0D51">
        <w:rPr>
          <w:sz w:val="24"/>
          <w:szCs w:val="24"/>
        </w:rPr>
        <w:t>prema terminima kako je navedeno u tablici niže:</w:t>
      </w:r>
    </w:p>
    <w:p w:rsidR="003E0D51" w:rsidRPr="003E0D51" w:rsidRDefault="003E0D51" w:rsidP="003E0D51">
      <w:pPr>
        <w:pStyle w:val="Tijeloteksta"/>
        <w:spacing w:before="158"/>
        <w:ind w:left="118" w:right="-24"/>
        <w:jc w:val="both"/>
        <w:rPr>
          <w:sz w:val="24"/>
          <w:szCs w:val="24"/>
        </w:rPr>
      </w:pPr>
    </w:p>
    <w:p w:rsidR="00AE60A8" w:rsidRPr="00ED2E8E" w:rsidRDefault="003E0D51" w:rsidP="00ED2E8E">
      <w:pPr>
        <w:jc w:val="center"/>
        <w:rPr>
          <w:b/>
          <w:sz w:val="24"/>
          <w:szCs w:val="24"/>
          <w:u w:val="single"/>
        </w:rPr>
      </w:pPr>
      <w:r w:rsidRPr="00ED2E8E">
        <w:rPr>
          <w:b/>
          <w:sz w:val="24"/>
          <w:szCs w:val="24"/>
          <w:u w:val="single"/>
        </w:rPr>
        <w:t xml:space="preserve">18. travnja 2019. godine </w:t>
      </w:r>
      <w:r w:rsidR="00C92FCD" w:rsidRPr="00ED2E8E">
        <w:rPr>
          <w:b/>
          <w:sz w:val="24"/>
          <w:szCs w:val="24"/>
          <w:u w:val="single"/>
        </w:rPr>
        <w:t>(četvrtak) prema slijedećim terminima:</w:t>
      </w:r>
    </w:p>
    <w:p w:rsidR="003E0D51" w:rsidRDefault="003E0D51" w:rsidP="00AE60A8">
      <w:pPr>
        <w:jc w:val="both"/>
        <w:rPr>
          <w:sz w:val="24"/>
          <w:szCs w:val="24"/>
        </w:rPr>
      </w:pPr>
    </w:p>
    <w:p w:rsidR="00ED2E8E" w:rsidRDefault="00ED2E8E" w:rsidP="00AE60A8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5"/>
        <w:gridCol w:w="4679"/>
      </w:tblGrid>
      <w:tr w:rsidR="00AE60A8" w:rsidRPr="003E0D51" w:rsidTr="000F625C">
        <w:trPr>
          <w:trHeight w:val="525"/>
        </w:trPr>
        <w:tc>
          <w:tcPr>
            <w:tcW w:w="3255" w:type="dxa"/>
          </w:tcPr>
          <w:p w:rsidR="00AE60A8" w:rsidRPr="003E0D51" w:rsidRDefault="00AE60A8" w:rsidP="000F625C">
            <w:pPr>
              <w:pStyle w:val="TableParagraph"/>
              <w:spacing w:before="5"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  <w:p w:rsidR="00AE60A8" w:rsidRPr="003E0D51" w:rsidRDefault="00AE60A8" w:rsidP="000F625C">
            <w:pPr>
              <w:pStyle w:val="TableParagraph"/>
              <w:spacing w:before="0" w:line="236" w:lineRule="exact"/>
              <w:rPr>
                <w:sz w:val="24"/>
                <w:szCs w:val="24"/>
              </w:rPr>
            </w:pPr>
            <w:r w:rsidRPr="003E0D51">
              <w:rPr>
                <w:sz w:val="24"/>
                <w:szCs w:val="24"/>
              </w:rPr>
              <w:t>VRIJEME</w:t>
            </w:r>
          </w:p>
        </w:tc>
        <w:tc>
          <w:tcPr>
            <w:tcW w:w="4679" w:type="dxa"/>
          </w:tcPr>
          <w:p w:rsidR="00AE60A8" w:rsidRPr="003E0D51" w:rsidRDefault="00AE60A8" w:rsidP="000F625C">
            <w:pPr>
              <w:pStyle w:val="TableParagraph"/>
              <w:spacing w:before="5"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  <w:p w:rsidR="00AE60A8" w:rsidRPr="003E0D51" w:rsidRDefault="00AE60A8" w:rsidP="000F625C">
            <w:pPr>
              <w:pStyle w:val="TableParagraph"/>
              <w:spacing w:before="0" w:line="236" w:lineRule="exact"/>
              <w:ind w:left="813" w:right="807"/>
              <w:rPr>
                <w:sz w:val="24"/>
                <w:szCs w:val="24"/>
              </w:rPr>
            </w:pPr>
            <w:r w:rsidRPr="003E0D51">
              <w:rPr>
                <w:sz w:val="24"/>
                <w:szCs w:val="24"/>
              </w:rPr>
              <w:t>PREZIMENA</w:t>
            </w:r>
          </w:p>
        </w:tc>
      </w:tr>
      <w:tr w:rsidR="00AE60A8" w:rsidRPr="003E0D51" w:rsidTr="000F625C">
        <w:trPr>
          <w:trHeight w:val="299"/>
        </w:trPr>
        <w:tc>
          <w:tcPr>
            <w:tcW w:w="3255" w:type="dxa"/>
          </w:tcPr>
          <w:p w:rsidR="00AE60A8" w:rsidRPr="003E0D51" w:rsidRDefault="00AE60A8" w:rsidP="00D15654">
            <w:pPr>
              <w:pStyle w:val="TableParagraph"/>
              <w:ind w:left="22" w:right="256"/>
              <w:rPr>
                <w:sz w:val="24"/>
                <w:szCs w:val="24"/>
              </w:rPr>
            </w:pPr>
            <w:r w:rsidRPr="003E0D51">
              <w:rPr>
                <w:sz w:val="24"/>
                <w:szCs w:val="24"/>
              </w:rPr>
              <w:t>8:00 do 9:00</w:t>
            </w:r>
          </w:p>
        </w:tc>
        <w:tc>
          <w:tcPr>
            <w:tcW w:w="4679" w:type="dxa"/>
          </w:tcPr>
          <w:p w:rsidR="00AE60A8" w:rsidRPr="003E0D51" w:rsidRDefault="00AE60A8" w:rsidP="00D15654">
            <w:pPr>
              <w:pStyle w:val="TableParagraph"/>
              <w:ind w:left="816" w:right="807"/>
              <w:rPr>
                <w:b/>
                <w:sz w:val="24"/>
                <w:szCs w:val="24"/>
              </w:rPr>
            </w:pPr>
            <w:r w:rsidRPr="003E0D51">
              <w:rPr>
                <w:sz w:val="24"/>
                <w:szCs w:val="24"/>
              </w:rPr>
              <w:t xml:space="preserve">Prezimena od slova </w:t>
            </w:r>
            <w:r w:rsidRPr="003E0D51">
              <w:rPr>
                <w:b/>
                <w:sz w:val="24"/>
                <w:szCs w:val="24"/>
              </w:rPr>
              <w:t xml:space="preserve">A </w:t>
            </w:r>
            <w:r w:rsidRPr="003E0D51">
              <w:rPr>
                <w:sz w:val="24"/>
                <w:szCs w:val="24"/>
              </w:rPr>
              <w:t xml:space="preserve">do slova </w:t>
            </w:r>
            <w:r w:rsidR="00D15654">
              <w:rPr>
                <w:b/>
                <w:sz w:val="24"/>
                <w:szCs w:val="24"/>
              </w:rPr>
              <w:t>D</w:t>
            </w:r>
          </w:p>
        </w:tc>
      </w:tr>
      <w:tr w:rsidR="00AE60A8" w:rsidRPr="003E0D51" w:rsidTr="000F625C">
        <w:trPr>
          <w:trHeight w:val="299"/>
        </w:trPr>
        <w:tc>
          <w:tcPr>
            <w:tcW w:w="3255" w:type="dxa"/>
          </w:tcPr>
          <w:p w:rsidR="00AE60A8" w:rsidRPr="003E0D51" w:rsidRDefault="00AE60A8" w:rsidP="00D15654">
            <w:pPr>
              <w:pStyle w:val="TableParagraph"/>
              <w:ind w:left="306" w:right="256"/>
              <w:rPr>
                <w:sz w:val="24"/>
                <w:szCs w:val="24"/>
              </w:rPr>
            </w:pPr>
            <w:r w:rsidRPr="003E0D51">
              <w:rPr>
                <w:sz w:val="24"/>
                <w:szCs w:val="24"/>
              </w:rPr>
              <w:t>9:00 do 10:</w:t>
            </w:r>
            <w:r w:rsidR="00D15654">
              <w:rPr>
                <w:sz w:val="24"/>
                <w:szCs w:val="24"/>
              </w:rPr>
              <w:t>0</w:t>
            </w:r>
            <w:r w:rsidRPr="003E0D51">
              <w:rPr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:rsidR="00AE60A8" w:rsidRPr="003E0D51" w:rsidRDefault="00AE60A8" w:rsidP="00D15654">
            <w:pPr>
              <w:pStyle w:val="TableParagraph"/>
              <w:ind w:left="816" w:right="807"/>
              <w:rPr>
                <w:b/>
                <w:sz w:val="24"/>
                <w:szCs w:val="24"/>
              </w:rPr>
            </w:pPr>
            <w:r w:rsidRPr="003E0D51">
              <w:rPr>
                <w:sz w:val="24"/>
                <w:szCs w:val="24"/>
              </w:rPr>
              <w:t xml:space="preserve">Prezimena od slova </w:t>
            </w:r>
            <w:r w:rsidR="00D15654">
              <w:rPr>
                <w:b/>
                <w:sz w:val="24"/>
                <w:szCs w:val="24"/>
              </w:rPr>
              <w:t>Đ</w:t>
            </w:r>
            <w:r w:rsidRPr="003E0D51">
              <w:rPr>
                <w:b/>
                <w:sz w:val="24"/>
                <w:szCs w:val="24"/>
              </w:rPr>
              <w:t xml:space="preserve"> </w:t>
            </w:r>
            <w:r w:rsidRPr="003E0D51">
              <w:rPr>
                <w:sz w:val="24"/>
                <w:szCs w:val="24"/>
              </w:rPr>
              <w:t xml:space="preserve">do slova </w:t>
            </w:r>
            <w:r w:rsidR="00D15654">
              <w:rPr>
                <w:b/>
                <w:sz w:val="24"/>
                <w:szCs w:val="24"/>
              </w:rPr>
              <w:t>I</w:t>
            </w:r>
          </w:p>
        </w:tc>
      </w:tr>
      <w:tr w:rsidR="00D15654" w:rsidRPr="003E0D51" w:rsidTr="000F625C">
        <w:trPr>
          <w:trHeight w:val="299"/>
        </w:trPr>
        <w:tc>
          <w:tcPr>
            <w:tcW w:w="3255" w:type="dxa"/>
          </w:tcPr>
          <w:p w:rsidR="00D15654" w:rsidRPr="003E0D51" w:rsidRDefault="00D15654" w:rsidP="00D15654">
            <w:pPr>
              <w:pStyle w:val="TableParagraph"/>
              <w:ind w:left="0" w:right="256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do 11:00</w:t>
            </w:r>
          </w:p>
        </w:tc>
        <w:tc>
          <w:tcPr>
            <w:tcW w:w="4679" w:type="dxa"/>
          </w:tcPr>
          <w:p w:rsidR="00D15654" w:rsidRDefault="00D15654" w:rsidP="00D15654">
            <w:pPr>
              <w:jc w:val="center"/>
            </w:pPr>
            <w:r w:rsidRPr="000F6F11">
              <w:rPr>
                <w:sz w:val="24"/>
                <w:szCs w:val="24"/>
              </w:rPr>
              <w:t xml:space="preserve">Prezimena od slova </w:t>
            </w:r>
            <w:r>
              <w:rPr>
                <w:b/>
                <w:sz w:val="24"/>
                <w:szCs w:val="24"/>
              </w:rPr>
              <w:t>J</w:t>
            </w:r>
            <w:r w:rsidRPr="000F6F11">
              <w:rPr>
                <w:b/>
                <w:sz w:val="24"/>
                <w:szCs w:val="24"/>
              </w:rPr>
              <w:t xml:space="preserve"> </w:t>
            </w:r>
            <w:r w:rsidRPr="000F6F11">
              <w:rPr>
                <w:sz w:val="24"/>
                <w:szCs w:val="24"/>
              </w:rPr>
              <w:t xml:space="preserve">do slova </w:t>
            </w:r>
            <w:r>
              <w:rPr>
                <w:b/>
                <w:sz w:val="24"/>
                <w:szCs w:val="24"/>
              </w:rPr>
              <w:t>L</w:t>
            </w:r>
          </w:p>
        </w:tc>
      </w:tr>
      <w:tr w:rsidR="00D15654" w:rsidRPr="003E0D51" w:rsidTr="000F625C">
        <w:trPr>
          <w:trHeight w:val="299"/>
        </w:trPr>
        <w:tc>
          <w:tcPr>
            <w:tcW w:w="3255" w:type="dxa"/>
          </w:tcPr>
          <w:p w:rsidR="00D15654" w:rsidRDefault="00D15654" w:rsidP="00D15654">
            <w:pPr>
              <w:pStyle w:val="TableParagraph"/>
              <w:tabs>
                <w:tab w:val="left" w:pos="2857"/>
              </w:tabs>
              <w:ind w:left="22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do 12:00</w:t>
            </w:r>
          </w:p>
        </w:tc>
        <w:tc>
          <w:tcPr>
            <w:tcW w:w="4679" w:type="dxa"/>
          </w:tcPr>
          <w:p w:rsidR="00D15654" w:rsidRDefault="00D15654" w:rsidP="00D15654">
            <w:pPr>
              <w:jc w:val="center"/>
            </w:pPr>
            <w:r w:rsidRPr="000F6F11">
              <w:rPr>
                <w:sz w:val="24"/>
                <w:szCs w:val="24"/>
              </w:rPr>
              <w:t xml:space="preserve">Prezimena od slova </w:t>
            </w:r>
            <w:r>
              <w:rPr>
                <w:b/>
                <w:sz w:val="24"/>
                <w:szCs w:val="24"/>
              </w:rPr>
              <w:t>M</w:t>
            </w:r>
            <w:r w:rsidRPr="000F6F11">
              <w:rPr>
                <w:b/>
                <w:sz w:val="24"/>
                <w:szCs w:val="24"/>
              </w:rPr>
              <w:t xml:space="preserve"> </w:t>
            </w:r>
            <w:r w:rsidRPr="000F6F11">
              <w:rPr>
                <w:sz w:val="24"/>
                <w:szCs w:val="24"/>
              </w:rPr>
              <w:t xml:space="preserve">do slova </w:t>
            </w:r>
            <w:r>
              <w:rPr>
                <w:sz w:val="24"/>
                <w:szCs w:val="24"/>
              </w:rPr>
              <w:t>M</w:t>
            </w:r>
          </w:p>
        </w:tc>
      </w:tr>
      <w:tr w:rsidR="00D15654" w:rsidRPr="003E0D51" w:rsidTr="000F625C">
        <w:trPr>
          <w:trHeight w:val="299"/>
        </w:trPr>
        <w:tc>
          <w:tcPr>
            <w:tcW w:w="3255" w:type="dxa"/>
          </w:tcPr>
          <w:p w:rsidR="00D15654" w:rsidRDefault="00D15654" w:rsidP="00D15654">
            <w:pPr>
              <w:pStyle w:val="TableParagraph"/>
              <w:tabs>
                <w:tab w:val="left" w:pos="2857"/>
              </w:tabs>
              <w:ind w:left="164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do 13:00</w:t>
            </w:r>
          </w:p>
        </w:tc>
        <w:tc>
          <w:tcPr>
            <w:tcW w:w="4679" w:type="dxa"/>
          </w:tcPr>
          <w:p w:rsidR="00D15654" w:rsidRDefault="00D15654" w:rsidP="00D15654">
            <w:pPr>
              <w:jc w:val="center"/>
            </w:pPr>
            <w:r w:rsidRPr="000F6F11">
              <w:rPr>
                <w:sz w:val="24"/>
                <w:szCs w:val="24"/>
              </w:rPr>
              <w:t xml:space="preserve">Prezimena od slova </w:t>
            </w:r>
            <w:r>
              <w:rPr>
                <w:b/>
                <w:sz w:val="24"/>
                <w:szCs w:val="24"/>
              </w:rPr>
              <w:t>P</w:t>
            </w:r>
            <w:r w:rsidRPr="000F6F11">
              <w:rPr>
                <w:b/>
                <w:sz w:val="24"/>
                <w:szCs w:val="24"/>
              </w:rPr>
              <w:t xml:space="preserve"> </w:t>
            </w:r>
            <w:r w:rsidRPr="000F6F11">
              <w:rPr>
                <w:sz w:val="24"/>
                <w:szCs w:val="24"/>
              </w:rPr>
              <w:t xml:space="preserve">do slova </w:t>
            </w:r>
            <w:r>
              <w:rPr>
                <w:b/>
                <w:sz w:val="24"/>
                <w:szCs w:val="24"/>
              </w:rPr>
              <w:t>R</w:t>
            </w:r>
          </w:p>
        </w:tc>
      </w:tr>
      <w:tr w:rsidR="00D15654" w:rsidRPr="003E0D51" w:rsidTr="000F625C">
        <w:trPr>
          <w:trHeight w:val="299"/>
        </w:trPr>
        <w:tc>
          <w:tcPr>
            <w:tcW w:w="3255" w:type="dxa"/>
          </w:tcPr>
          <w:p w:rsidR="00D15654" w:rsidRDefault="00D15654" w:rsidP="00D15654">
            <w:pPr>
              <w:pStyle w:val="TableParagraph"/>
              <w:tabs>
                <w:tab w:val="left" w:pos="2857"/>
              </w:tabs>
              <w:ind w:left="164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do 14:00</w:t>
            </w:r>
          </w:p>
        </w:tc>
        <w:tc>
          <w:tcPr>
            <w:tcW w:w="4679" w:type="dxa"/>
          </w:tcPr>
          <w:p w:rsidR="00D15654" w:rsidRDefault="00D15654" w:rsidP="00D15654">
            <w:pPr>
              <w:jc w:val="center"/>
            </w:pPr>
            <w:r w:rsidRPr="000F6F11">
              <w:rPr>
                <w:sz w:val="24"/>
                <w:szCs w:val="24"/>
              </w:rPr>
              <w:t xml:space="preserve">Prezimena od slova </w:t>
            </w:r>
            <w:r>
              <w:rPr>
                <w:b/>
                <w:sz w:val="24"/>
                <w:szCs w:val="24"/>
              </w:rPr>
              <w:t>S</w:t>
            </w:r>
            <w:r w:rsidRPr="000F6F11">
              <w:rPr>
                <w:b/>
                <w:sz w:val="24"/>
                <w:szCs w:val="24"/>
              </w:rPr>
              <w:t xml:space="preserve"> </w:t>
            </w:r>
            <w:r w:rsidRPr="000F6F11">
              <w:rPr>
                <w:sz w:val="24"/>
                <w:szCs w:val="24"/>
              </w:rPr>
              <w:t xml:space="preserve">do slova </w:t>
            </w:r>
            <w:r>
              <w:rPr>
                <w:b/>
                <w:sz w:val="24"/>
                <w:szCs w:val="24"/>
              </w:rPr>
              <w:t>Z</w:t>
            </w:r>
          </w:p>
        </w:tc>
      </w:tr>
    </w:tbl>
    <w:p w:rsidR="00AE60A8" w:rsidRDefault="00AE60A8" w:rsidP="00AE60A8">
      <w:pPr>
        <w:pStyle w:val="Tijeloteksta"/>
        <w:spacing w:before="1"/>
        <w:rPr>
          <w:b/>
          <w:sz w:val="24"/>
          <w:szCs w:val="24"/>
        </w:rPr>
      </w:pPr>
    </w:p>
    <w:p w:rsidR="00ED2E8E" w:rsidRDefault="00ED2E8E" w:rsidP="00AE60A8">
      <w:pPr>
        <w:pStyle w:val="Tijeloteksta"/>
        <w:spacing w:before="1"/>
        <w:rPr>
          <w:b/>
          <w:sz w:val="24"/>
          <w:szCs w:val="24"/>
        </w:rPr>
      </w:pPr>
    </w:p>
    <w:p w:rsidR="00ED2E8E" w:rsidRDefault="00ED2E8E" w:rsidP="00AE60A8">
      <w:pPr>
        <w:pStyle w:val="Tijeloteksta"/>
        <w:spacing w:before="1"/>
        <w:rPr>
          <w:b/>
          <w:sz w:val="24"/>
          <w:szCs w:val="24"/>
        </w:rPr>
      </w:pPr>
    </w:p>
    <w:p w:rsidR="00ED2E8E" w:rsidRDefault="00ED2E8E" w:rsidP="00AE60A8">
      <w:pPr>
        <w:pStyle w:val="Tijeloteksta"/>
        <w:spacing w:before="1"/>
        <w:rPr>
          <w:b/>
          <w:sz w:val="24"/>
          <w:szCs w:val="24"/>
        </w:rPr>
      </w:pPr>
    </w:p>
    <w:p w:rsidR="00ED2E8E" w:rsidRDefault="00ED2E8E" w:rsidP="00AE60A8">
      <w:pPr>
        <w:pStyle w:val="Tijeloteksta"/>
        <w:spacing w:before="1"/>
        <w:rPr>
          <w:b/>
          <w:sz w:val="24"/>
          <w:szCs w:val="24"/>
        </w:rPr>
      </w:pPr>
    </w:p>
    <w:p w:rsidR="00ED2E8E" w:rsidRDefault="00ED2E8E" w:rsidP="00AE60A8">
      <w:pPr>
        <w:pStyle w:val="Tijeloteksta"/>
        <w:spacing w:before="1"/>
        <w:rPr>
          <w:b/>
          <w:sz w:val="24"/>
          <w:szCs w:val="24"/>
        </w:rPr>
      </w:pPr>
    </w:p>
    <w:p w:rsidR="00ED2E8E" w:rsidRDefault="00ED2E8E" w:rsidP="00AE60A8">
      <w:pPr>
        <w:pStyle w:val="Tijeloteksta"/>
        <w:spacing w:before="1"/>
        <w:rPr>
          <w:b/>
          <w:sz w:val="24"/>
          <w:szCs w:val="24"/>
        </w:rPr>
      </w:pPr>
    </w:p>
    <w:p w:rsidR="00ED2E8E" w:rsidRDefault="00ED2E8E" w:rsidP="00AE60A8">
      <w:pPr>
        <w:pStyle w:val="Tijeloteksta"/>
        <w:spacing w:before="1"/>
        <w:rPr>
          <w:b/>
          <w:sz w:val="24"/>
          <w:szCs w:val="24"/>
        </w:rPr>
      </w:pPr>
    </w:p>
    <w:p w:rsidR="00ED2E8E" w:rsidRPr="003E0D51" w:rsidRDefault="00ED2E8E" w:rsidP="00AE60A8">
      <w:pPr>
        <w:pStyle w:val="Tijeloteksta"/>
        <w:spacing w:before="1"/>
        <w:rPr>
          <w:b/>
          <w:sz w:val="24"/>
          <w:szCs w:val="24"/>
        </w:rPr>
      </w:pPr>
    </w:p>
    <w:p w:rsidR="00AE60A8" w:rsidRPr="003E0D51" w:rsidRDefault="00AE60A8" w:rsidP="00AE60A8">
      <w:pPr>
        <w:pStyle w:val="Heading1"/>
        <w:ind w:left="4497"/>
        <w:rPr>
          <w:sz w:val="24"/>
          <w:szCs w:val="24"/>
        </w:rPr>
      </w:pPr>
      <w:r w:rsidRPr="003E0D51">
        <w:rPr>
          <w:sz w:val="24"/>
          <w:szCs w:val="24"/>
        </w:rPr>
        <w:lastRenderedPageBreak/>
        <w:t>III.</w:t>
      </w:r>
    </w:p>
    <w:p w:rsidR="00AE60A8" w:rsidRPr="003E0D51" w:rsidRDefault="00AE60A8" w:rsidP="00AE60A8">
      <w:pPr>
        <w:pStyle w:val="Tijeloteksta"/>
        <w:spacing w:before="182" w:line="259" w:lineRule="auto"/>
        <w:ind w:left="118" w:right="111"/>
        <w:jc w:val="both"/>
        <w:rPr>
          <w:sz w:val="24"/>
          <w:szCs w:val="24"/>
        </w:rPr>
      </w:pPr>
      <w:r w:rsidRPr="003E0D51">
        <w:rPr>
          <w:sz w:val="24"/>
          <w:szCs w:val="24"/>
        </w:rPr>
        <w:t xml:space="preserve">Opis poslova, podaci o plaći radnog mjesta objavljeni su istovremeno s objavom </w:t>
      </w:r>
      <w:r w:rsidR="00ED2E8E">
        <w:rPr>
          <w:sz w:val="24"/>
          <w:szCs w:val="24"/>
        </w:rPr>
        <w:t>javnog natječaja</w:t>
      </w:r>
      <w:r w:rsidRPr="003E0D51">
        <w:rPr>
          <w:sz w:val="24"/>
          <w:szCs w:val="24"/>
        </w:rPr>
        <w:t xml:space="preserve"> za prijam u radni odnos na određeno vrijeme </w:t>
      </w:r>
      <w:r w:rsidR="00D15654">
        <w:rPr>
          <w:sz w:val="24"/>
          <w:szCs w:val="24"/>
        </w:rPr>
        <w:t>2</w:t>
      </w:r>
      <w:r w:rsidRPr="003E0D51">
        <w:rPr>
          <w:sz w:val="24"/>
          <w:szCs w:val="24"/>
        </w:rPr>
        <w:t xml:space="preserve">. </w:t>
      </w:r>
      <w:r w:rsidR="00D15654">
        <w:rPr>
          <w:sz w:val="24"/>
          <w:szCs w:val="24"/>
        </w:rPr>
        <w:t>travnja</w:t>
      </w:r>
      <w:r w:rsidRPr="003E0D51">
        <w:rPr>
          <w:sz w:val="24"/>
          <w:szCs w:val="24"/>
        </w:rPr>
        <w:t xml:space="preserve"> 2019. godine, na službenim web stranicama Hrvatskog zavoda za zapošljavanje (</w:t>
      </w:r>
      <w:hyperlink r:id="rId5">
        <w:r w:rsidRPr="003E0D51">
          <w:rPr>
            <w:rFonts w:ascii="Calibri" w:hAnsi="Calibri"/>
            <w:color w:val="0000FF"/>
            <w:sz w:val="24"/>
            <w:szCs w:val="24"/>
            <w:u w:val="single" w:color="0000FF"/>
          </w:rPr>
          <w:t>www.hzz.hr</w:t>
        </w:r>
      </w:hyperlink>
      <w:r w:rsidRPr="003E0D51">
        <w:rPr>
          <w:rFonts w:ascii="Calibri" w:hAnsi="Calibri"/>
          <w:sz w:val="24"/>
          <w:szCs w:val="24"/>
        </w:rPr>
        <w:t>)</w:t>
      </w:r>
      <w:r w:rsidR="00ED2E8E">
        <w:rPr>
          <w:sz w:val="24"/>
          <w:szCs w:val="24"/>
        </w:rPr>
        <w:t xml:space="preserve"> </w:t>
      </w:r>
      <w:r w:rsidRPr="003E0D51">
        <w:rPr>
          <w:sz w:val="24"/>
          <w:szCs w:val="24"/>
        </w:rPr>
        <w:t>i Općine Vladislavci (</w:t>
      </w:r>
      <w:proofErr w:type="spellStart"/>
      <w:r w:rsidRPr="003E0D51">
        <w:rPr>
          <w:sz w:val="24"/>
          <w:szCs w:val="24"/>
        </w:rPr>
        <w:fldChar w:fldCharType="begin"/>
      </w:r>
      <w:r w:rsidRPr="003E0D51">
        <w:rPr>
          <w:sz w:val="24"/>
          <w:szCs w:val="24"/>
        </w:rPr>
        <w:instrText>HYPERLINK "http://opcina-vladislavci.hr/" \h</w:instrText>
      </w:r>
      <w:r w:rsidRPr="003E0D51">
        <w:rPr>
          <w:sz w:val="24"/>
          <w:szCs w:val="24"/>
        </w:rPr>
        <w:fldChar w:fldCharType="separate"/>
      </w:r>
      <w:r w:rsidRPr="003E0D51">
        <w:rPr>
          <w:rFonts w:ascii="Calibri" w:hAnsi="Calibri"/>
          <w:color w:val="0000FF"/>
          <w:sz w:val="24"/>
          <w:szCs w:val="24"/>
          <w:u w:val="single" w:color="0000FF"/>
        </w:rPr>
        <w:t>opcina</w:t>
      </w:r>
      <w:proofErr w:type="spellEnd"/>
      <w:r w:rsidRPr="003E0D51">
        <w:rPr>
          <w:rFonts w:ascii="Calibri" w:hAnsi="Calibri"/>
          <w:color w:val="0000FF"/>
          <w:sz w:val="24"/>
          <w:szCs w:val="24"/>
          <w:u w:val="single" w:color="0000FF"/>
        </w:rPr>
        <w:t>-</w:t>
      </w:r>
      <w:r w:rsidRPr="003E0D51">
        <w:rPr>
          <w:sz w:val="24"/>
          <w:szCs w:val="24"/>
        </w:rPr>
        <w:fldChar w:fldCharType="end"/>
      </w:r>
      <w:r w:rsidRPr="003E0D51">
        <w:rPr>
          <w:rFonts w:ascii="Calibri" w:hAnsi="Calibri"/>
          <w:color w:val="0000FF"/>
          <w:sz w:val="24"/>
          <w:szCs w:val="24"/>
        </w:rPr>
        <w:t xml:space="preserve"> </w:t>
      </w:r>
      <w:hyperlink r:id="rId6">
        <w:proofErr w:type="spellStart"/>
        <w:r w:rsidRPr="003E0D51">
          <w:rPr>
            <w:rFonts w:ascii="Calibri" w:hAnsi="Calibri"/>
            <w:color w:val="0000FF"/>
            <w:sz w:val="24"/>
            <w:szCs w:val="24"/>
            <w:u w:val="single" w:color="0000FF"/>
          </w:rPr>
          <w:t>vladislavci.hr</w:t>
        </w:r>
        <w:proofErr w:type="spellEnd"/>
      </w:hyperlink>
      <w:r w:rsidRPr="003E0D51">
        <w:rPr>
          <w:sz w:val="24"/>
          <w:szCs w:val="24"/>
        </w:rPr>
        <w:t>).</w:t>
      </w:r>
    </w:p>
    <w:p w:rsidR="00AE60A8" w:rsidRPr="003E0D51" w:rsidRDefault="00AE60A8" w:rsidP="00AE60A8">
      <w:pPr>
        <w:pStyle w:val="Tijeloteksta"/>
        <w:spacing w:before="6"/>
        <w:rPr>
          <w:sz w:val="24"/>
          <w:szCs w:val="24"/>
        </w:rPr>
      </w:pPr>
    </w:p>
    <w:p w:rsidR="00AE60A8" w:rsidRPr="003E0D51" w:rsidRDefault="00AE60A8" w:rsidP="00AE60A8">
      <w:pPr>
        <w:pStyle w:val="Tijeloteksta"/>
        <w:spacing w:before="92" w:line="259" w:lineRule="auto"/>
        <w:ind w:left="118" w:right="118"/>
        <w:jc w:val="both"/>
        <w:rPr>
          <w:sz w:val="24"/>
          <w:szCs w:val="24"/>
        </w:rPr>
      </w:pPr>
      <w:r w:rsidRPr="003E0D51">
        <w:rPr>
          <w:sz w:val="24"/>
          <w:szCs w:val="24"/>
        </w:rPr>
        <w:t xml:space="preserve">Za kandidata koji ne pristupi testiranju ili ne dođe u točno naznačeno vrijeme za početak testiranja, smatrat će se da je povukao prijavu na </w:t>
      </w:r>
      <w:r w:rsidR="00ED2E8E">
        <w:rPr>
          <w:sz w:val="24"/>
          <w:szCs w:val="24"/>
        </w:rPr>
        <w:t>javni natječaj</w:t>
      </w:r>
      <w:r w:rsidRPr="003E0D51">
        <w:rPr>
          <w:sz w:val="24"/>
          <w:szCs w:val="24"/>
        </w:rPr>
        <w:t>.</w:t>
      </w:r>
    </w:p>
    <w:p w:rsidR="00AE60A8" w:rsidRPr="003E0D51" w:rsidRDefault="00AE60A8" w:rsidP="00AE60A8">
      <w:pPr>
        <w:pStyle w:val="Tijeloteksta"/>
        <w:rPr>
          <w:sz w:val="24"/>
          <w:szCs w:val="24"/>
        </w:rPr>
      </w:pPr>
    </w:p>
    <w:p w:rsidR="00AE60A8" w:rsidRPr="003E0D51" w:rsidRDefault="00AE60A8" w:rsidP="00AE60A8">
      <w:pPr>
        <w:pStyle w:val="Heading1"/>
        <w:spacing w:before="157"/>
        <w:ind w:left="4504"/>
        <w:rPr>
          <w:sz w:val="24"/>
          <w:szCs w:val="24"/>
        </w:rPr>
      </w:pPr>
      <w:r w:rsidRPr="003E0D51">
        <w:rPr>
          <w:sz w:val="24"/>
          <w:szCs w:val="24"/>
        </w:rPr>
        <w:t>IV.</w:t>
      </w:r>
    </w:p>
    <w:p w:rsidR="00AE60A8" w:rsidRPr="00ED2E8E" w:rsidRDefault="00AE60A8" w:rsidP="00AE60A8">
      <w:pPr>
        <w:pStyle w:val="Tijeloteksta"/>
        <w:spacing w:before="179"/>
        <w:ind w:left="118"/>
        <w:rPr>
          <w:b/>
          <w:sz w:val="24"/>
          <w:szCs w:val="24"/>
        </w:rPr>
      </w:pPr>
      <w:r w:rsidRPr="00ED2E8E">
        <w:rPr>
          <w:b/>
          <w:sz w:val="24"/>
          <w:szCs w:val="24"/>
        </w:rPr>
        <w:t>PRAVILA TESTIRANJA PUTEM INTERVJUA:</w:t>
      </w:r>
    </w:p>
    <w:p w:rsidR="00ED2E8E" w:rsidRPr="00ED2E8E" w:rsidRDefault="00ED2E8E" w:rsidP="00ED2E8E">
      <w:pPr>
        <w:pStyle w:val="Odlomakpopisa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ED2E8E">
        <w:rPr>
          <w:sz w:val="24"/>
          <w:szCs w:val="24"/>
        </w:rPr>
        <w:t xml:space="preserve">Po dolasku na usmeno testiranje, od kandidata će biti zatraženo predočiti odgovarajuću identifikacijsku ispravu radi utvrđivanja identiteta. </w:t>
      </w:r>
    </w:p>
    <w:p w:rsidR="00ED2E8E" w:rsidRDefault="00ED2E8E" w:rsidP="00ED2E8E">
      <w:pPr>
        <w:ind w:left="284"/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Kandidati sa sobom trebaju ponijeti i OIB. Kandidati koje ne mogu dokazati identitet, kandidati za koje je utvrđeno da ne ispunjavaju formalne uvjete propisane </w:t>
      </w:r>
      <w:r>
        <w:rPr>
          <w:sz w:val="24"/>
          <w:szCs w:val="24"/>
        </w:rPr>
        <w:t xml:space="preserve">javnim natječajem </w:t>
      </w:r>
      <w:r w:rsidRPr="00432A33">
        <w:rPr>
          <w:sz w:val="24"/>
          <w:szCs w:val="24"/>
        </w:rPr>
        <w:t xml:space="preserve"> kao i oni za koje je utvrđeno da su podnijeli nepotpunu prijavu na </w:t>
      </w:r>
      <w:r>
        <w:rPr>
          <w:sz w:val="24"/>
          <w:szCs w:val="24"/>
        </w:rPr>
        <w:t xml:space="preserve">javni natječaj </w:t>
      </w:r>
      <w:r w:rsidRPr="00432A33">
        <w:rPr>
          <w:sz w:val="24"/>
          <w:szCs w:val="24"/>
        </w:rPr>
        <w:t xml:space="preserve"> za radna mjesta za koje se obavlja testiranje, ne mogu pristupiti testiranju. </w:t>
      </w:r>
    </w:p>
    <w:p w:rsidR="00ED2E8E" w:rsidRPr="00432A33" w:rsidRDefault="00ED2E8E" w:rsidP="00ED2E8E">
      <w:pPr>
        <w:jc w:val="both"/>
        <w:rPr>
          <w:sz w:val="24"/>
          <w:szCs w:val="24"/>
        </w:rPr>
      </w:pPr>
    </w:p>
    <w:p w:rsidR="00ED2E8E" w:rsidRDefault="00ED2E8E" w:rsidP="00ED2E8E">
      <w:pPr>
        <w:ind w:left="284" w:hanging="284"/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2. Kroz intervju s kandidatima utvrđuju se radno iskustvo, motivacija, intelektualne vještine. Za svaki element provjere dodjeljuju se bodovi od 1 do 5. </w:t>
      </w:r>
    </w:p>
    <w:p w:rsidR="00ED2E8E" w:rsidRDefault="00ED2E8E" w:rsidP="00ED2E8E">
      <w:pPr>
        <w:jc w:val="center"/>
        <w:rPr>
          <w:b/>
          <w:sz w:val="24"/>
          <w:szCs w:val="24"/>
        </w:rPr>
      </w:pPr>
    </w:p>
    <w:p w:rsidR="00ED2E8E" w:rsidRPr="00ED2E8E" w:rsidRDefault="00ED2E8E" w:rsidP="00ED2E8E">
      <w:pPr>
        <w:jc w:val="center"/>
        <w:rPr>
          <w:b/>
          <w:sz w:val="24"/>
          <w:szCs w:val="24"/>
        </w:rPr>
      </w:pPr>
      <w:r w:rsidRPr="00ED2E8E">
        <w:rPr>
          <w:b/>
          <w:sz w:val="24"/>
          <w:szCs w:val="24"/>
        </w:rPr>
        <w:t>V.</w:t>
      </w:r>
    </w:p>
    <w:p w:rsidR="00ED2E8E" w:rsidRPr="00ED2E8E" w:rsidRDefault="00ED2E8E" w:rsidP="00ED2E8E">
      <w:pPr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Nakon provedenog intervjua Povjerenstvo utvrđuje rang listu kandidata prema ukupnom broju ostvarenih bodova te sastavlja Izvješće o provedenom postupku koje s rang listom kandidata dostavlja </w:t>
      </w:r>
      <w:r w:rsidR="00062BC4">
        <w:rPr>
          <w:sz w:val="24"/>
          <w:szCs w:val="24"/>
        </w:rPr>
        <w:t>općinskom načelniku.</w:t>
      </w:r>
    </w:p>
    <w:p w:rsidR="00ED2E8E" w:rsidRPr="00432A33" w:rsidRDefault="00ED2E8E" w:rsidP="00ED2E8E">
      <w:pPr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Odabrani kandidat pozvat će se radi dostave izvornika i drugih dokaza o ispunjavanju formalnih uvjeta iz </w:t>
      </w:r>
      <w:r>
        <w:rPr>
          <w:sz w:val="24"/>
          <w:szCs w:val="24"/>
        </w:rPr>
        <w:t>javnog natječaja</w:t>
      </w:r>
      <w:r w:rsidRPr="00432A33">
        <w:rPr>
          <w:sz w:val="24"/>
          <w:szCs w:val="24"/>
        </w:rPr>
        <w:t xml:space="preserve">. </w:t>
      </w:r>
    </w:p>
    <w:p w:rsidR="00ED2E8E" w:rsidRPr="00432A33" w:rsidRDefault="00ED2E8E" w:rsidP="00ED2E8E">
      <w:pPr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Nakon dostave izvornika i drugih dokaza, </w:t>
      </w:r>
      <w:r w:rsidR="00062BC4">
        <w:rPr>
          <w:sz w:val="24"/>
          <w:szCs w:val="24"/>
        </w:rPr>
        <w:t xml:space="preserve">općinski načelnik donosi </w:t>
      </w:r>
      <w:r w:rsidRPr="00432A33">
        <w:rPr>
          <w:sz w:val="24"/>
          <w:szCs w:val="24"/>
        </w:rPr>
        <w:t xml:space="preserve">odluku o prijmu u radni odnos odabranog kandidata. </w:t>
      </w:r>
    </w:p>
    <w:p w:rsidR="00ED2E8E" w:rsidRPr="00ED2E8E" w:rsidRDefault="00ED2E8E" w:rsidP="00ED2E8E">
      <w:pPr>
        <w:jc w:val="center"/>
        <w:rPr>
          <w:b/>
          <w:sz w:val="24"/>
          <w:szCs w:val="24"/>
        </w:rPr>
      </w:pPr>
      <w:r w:rsidRPr="00ED2E8E">
        <w:rPr>
          <w:b/>
          <w:sz w:val="24"/>
          <w:szCs w:val="24"/>
        </w:rPr>
        <w:t>VI.</w:t>
      </w:r>
    </w:p>
    <w:p w:rsidR="00ED2E8E" w:rsidRDefault="00ED2E8E" w:rsidP="00ED2E8E">
      <w:pPr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O rezultatima </w:t>
      </w:r>
      <w:r w:rsidR="00062BC4">
        <w:rPr>
          <w:sz w:val="24"/>
          <w:szCs w:val="24"/>
        </w:rPr>
        <w:t xml:space="preserve">javnog natječaja </w:t>
      </w:r>
      <w:r w:rsidRPr="00432A33">
        <w:rPr>
          <w:sz w:val="24"/>
          <w:szCs w:val="24"/>
        </w:rPr>
        <w:t xml:space="preserve">o prijmu u radni odnos na određeno vrijeme kandidati će biti obaviješteni putem web-stranice </w:t>
      </w:r>
      <w:r w:rsidR="00062BC4">
        <w:rPr>
          <w:sz w:val="24"/>
          <w:szCs w:val="24"/>
        </w:rPr>
        <w:t>Općine Vladislavci</w:t>
      </w:r>
      <w:r w:rsidRPr="00432A33">
        <w:rPr>
          <w:sz w:val="24"/>
          <w:szCs w:val="24"/>
        </w:rPr>
        <w:t xml:space="preserve"> (</w:t>
      </w:r>
      <w:hyperlink r:id="rId7" w:history="1">
        <w:r w:rsidR="00062BC4" w:rsidRPr="0061204F">
          <w:rPr>
            <w:rStyle w:val="Hiperveza"/>
            <w:sz w:val="24"/>
            <w:szCs w:val="24"/>
          </w:rPr>
          <w:t>www.opcina-vladislavci.hr</w:t>
        </w:r>
      </w:hyperlink>
      <w:r w:rsidR="00062BC4">
        <w:rPr>
          <w:sz w:val="24"/>
          <w:szCs w:val="24"/>
        </w:rPr>
        <w:t xml:space="preserve"> </w:t>
      </w:r>
      <w:r w:rsidRPr="00432A33">
        <w:rPr>
          <w:sz w:val="24"/>
          <w:szCs w:val="24"/>
        </w:rPr>
        <w:t xml:space="preserve">) objavom izabranih kandidata. Izabrani kandidati biti će i ponaosob obaviješteni o rezultatima natječaja temeljem podataka koje su naznačili u prijavi na </w:t>
      </w:r>
      <w:r w:rsidR="00062BC4">
        <w:rPr>
          <w:sz w:val="24"/>
          <w:szCs w:val="24"/>
        </w:rPr>
        <w:t>javni natječaj</w:t>
      </w:r>
      <w:r w:rsidRPr="00432A33">
        <w:rPr>
          <w:sz w:val="24"/>
          <w:szCs w:val="24"/>
        </w:rPr>
        <w:t xml:space="preserve">. </w:t>
      </w:r>
    </w:p>
    <w:p w:rsidR="00062BC4" w:rsidRPr="00432A33" w:rsidRDefault="00062BC4" w:rsidP="00ED2E8E">
      <w:pPr>
        <w:jc w:val="both"/>
        <w:rPr>
          <w:sz w:val="24"/>
          <w:szCs w:val="24"/>
        </w:rPr>
      </w:pPr>
    </w:p>
    <w:p w:rsidR="00ED2E8E" w:rsidRDefault="00ED2E8E" w:rsidP="00ED2E8E">
      <w:pPr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Svi kandidati prijavljeni na </w:t>
      </w:r>
      <w:r w:rsidR="00062BC4">
        <w:rPr>
          <w:sz w:val="24"/>
          <w:szCs w:val="24"/>
        </w:rPr>
        <w:t>javni natječaj</w:t>
      </w:r>
      <w:r w:rsidRPr="00432A33">
        <w:rPr>
          <w:sz w:val="24"/>
          <w:szCs w:val="24"/>
        </w:rPr>
        <w:t xml:space="preserve"> imaju pravo uvida u rezultate i dokumentaciju koja se odnosi na natječaj. </w:t>
      </w:r>
    </w:p>
    <w:p w:rsidR="00062BC4" w:rsidRPr="00432A33" w:rsidRDefault="00062BC4" w:rsidP="00ED2E8E">
      <w:pPr>
        <w:jc w:val="both"/>
        <w:rPr>
          <w:sz w:val="24"/>
          <w:szCs w:val="24"/>
        </w:rPr>
      </w:pPr>
    </w:p>
    <w:p w:rsidR="00062BC4" w:rsidRDefault="00062BC4" w:rsidP="00062BC4">
      <w:pPr>
        <w:ind w:left="4536"/>
        <w:jc w:val="both"/>
        <w:rPr>
          <w:sz w:val="24"/>
          <w:szCs w:val="24"/>
        </w:rPr>
      </w:pPr>
    </w:p>
    <w:p w:rsidR="00062BC4" w:rsidRDefault="00ED2E8E" w:rsidP="00062BC4">
      <w:pPr>
        <w:ind w:left="4536"/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Povjerenstvo za provedbu </w:t>
      </w:r>
      <w:r w:rsidR="00062BC4">
        <w:rPr>
          <w:sz w:val="24"/>
          <w:szCs w:val="24"/>
        </w:rPr>
        <w:t xml:space="preserve">javnog natječaja </w:t>
      </w:r>
    </w:p>
    <w:p w:rsidR="00ED2E8E" w:rsidRPr="00432A33" w:rsidRDefault="00ED2E8E" w:rsidP="00062BC4">
      <w:pPr>
        <w:ind w:left="4536"/>
        <w:jc w:val="both"/>
        <w:rPr>
          <w:sz w:val="24"/>
          <w:szCs w:val="24"/>
        </w:rPr>
      </w:pPr>
      <w:r w:rsidRPr="00432A33">
        <w:rPr>
          <w:sz w:val="24"/>
          <w:szCs w:val="24"/>
        </w:rPr>
        <w:t>za prijam u radni odnos na određeno vrijeme</w:t>
      </w:r>
    </w:p>
    <w:p w:rsidR="00E713B8" w:rsidRPr="003E0D51" w:rsidRDefault="00E713B8" w:rsidP="00062BC4">
      <w:pPr>
        <w:ind w:left="4536"/>
        <w:rPr>
          <w:sz w:val="24"/>
          <w:szCs w:val="24"/>
        </w:rPr>
      </w:pPr>
    </w:p>
    <w:sectPr w:rsidR="00E713B8" w:rsidRPr="003E0D51" w:rsidSect="00ED2E8E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E0" w:rsidRDefault="007331F3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1851025</wp:posOffset>
          </wp:positionH>
          <wp:positionV relativeFrom="page">
            <wp:posOffset>8983979</wp:posOffset>
          </wp:positionV>
          <wp:extent cx="3854450" cy="123796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4450" cy="1237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E0" w:rsidRDefault="007331F3">
    <w:pPr>
      <w:pStyle w:val="Tijeloteksta"/>
      <w:spacing w:line="14" w:lineRule="auto"/>
      <w:rPr>
        <w:sz w:val="20"/>
      </w:rPr>
    </w:pPr>
    <w:r w:rsidRPr="00A966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7.6pt;margin-top:45.45pt;width:239.5pt;height:29.2pt;z-index:-251655168;mso-position-horizontal-relative:page;mso-position-vertical-relative:page" filled="f" stroked="f">
          <v:textbox inset="0,0,0,0">
            <w:txbxContent>
              <w:p w:rsidR="00A966E0" w:rsidRPr="004D3BDE" w:rsidRDefault="007331F3" w:rsidP="004D3BD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63F"/>
    <w:multiLevelType w:val="hybridMultilevel"/>
    <w:tmpl w:val="61963374"/>
    <w:lvl w:ilvl="0" w:tplc="46AEE74C">
      <w:start w:val="8"/>
      <w:numFmt w:val="decimal"/>
      <w:lvlText w:val="%1."/>
      <w:lvlJc w:val="left"/>
      <w:pPr>
        <w:ind w:left="33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/>
      </w:rPr>
    </w:lvl>
    <w:lvl w:ilvl="1" w:tplc="D7DEF030">
      <w:numFmt w:val="bullet"/>
      <w:lvlText w:val="•"/>
      <w:lvlJc w:val="left"/>
      <w:pPr>
        <w:ind w:left="1236" w:hanging="221"/>
      </w:pPr>
      <w:rPr>
        <w:rFonts w:hint="default"/>
        <w:lang/>
      </w:rPr>
    </w:lvl>
    <w:lvl w:ilvl="2" w:tplc="F45875C0">
      <w:numFmt w:val="bullet"/>
      <w:lvlText w:val="•"/>
      <w:lvlJc w:val="left"/>
      <w:pPr>
        <w:ind w:left="2133" w:hanging="221"/>
      </w:pPr>
      <w:rPr>
        <w:rFonts w:hint="default"/>
        <w:lang/>
      </w:rPr>
    </w:lvl>
    <w:lvl w:ilvl="3" w:tplc="AA4CB790">
      <w:numFmt w:val="bullet"/>
      <w:lvlText w:val="•"/>
      <w:lvlJc w:val="left"/>
      <w:pPr>
        <w:ind w:left="3029" w:hanging="221"/>
      </w:pPr>
      <w:rPr>
        <w:rFonts w:hint="default"/>
        <w:lang/>
      </w:rPr>
    </w:lvl>
    <w:lvl w:ilvl="4" w:tplc="8CE6B7E6">
      <w:numFmt w:val="bullet"/>
      <w:lvlText w:val="•"/>
      <w:lvlJc w:val="left"/>
      <w:pPr>
        <w:ind w:left="3926" w:hanging="221"/>
      </w:pPr>
      <w:rPr>
        <w:rFonts w:hint="default"/>
        <w:lang/>
      </w:rPr>
    </w:lvl>
    <w:lvl w:ilvl="5" w:tplc="72B8653A">
      <w:numFmt w:val="bullet"/>
      <w:lvlText w:val="•"/>
      <w:lvlJc w:val="left"/>
      <w:pPr>
        <w:ind w:left="4823" w:hanging="221"/>
      </w:pPr>
      <w:rPr>
        <w:rFonts w:hint="default"/>
        <w:lang/>
      </w:rPr>
    </w:lvl>
    <w:lvl w:ilvl="6" w:tplc="E86CF46C">
      <w:numFmt w:val="bullet"/>
      <w:lvlText w:val="•"/>
      <w:lvlJc w:val="left"/>
      <w:pPr>
        <w:ind w:left="5719" w:hanging="221"/>
      </w:pPr>
      <w:rPr>
        <w:rFonts w:hint="default"/>
        <w:lang/>
      </w:rPr>
    </w:lvl>
    <w:lvl w:ilvl="7" w:tplc="701EA5C4">
      <w:numFmt w:val="bullet"/>
      <w:lvlText w:val="•"/>
      <w:lvlJc w:val="left"/>
      <w:pPr>
        <w:ind w:left="6616" w:hanging="221"/>
      </w:pPr>
      <w:rPr>
        <w:rFonts w:hint="default"/>
        <w:lang/>
      </w:rPr>
    </w:lvl>
    <w:lvl w:ilvl="8" w:tplc="F670D6B2">
      <w:numFmt w:val="bullet"/>
      <w:lvlText w:val="•"/>
      <w:lvlJc w:val="left"/>
      <w:pPr>
        <w:ind w:left="7513" w:hanging="221"/>
      </w:pPr>
      <w:rPr>
        <w:rFonts w:hint="default"/>
        <w:lang/>
      </w:rPr>
    </w:lvl>
  </w:abstractNum>
  <w:abstractNum w:abstractNumId="1">
    <w:nsid w:val="15405ADF"/>
    <w:multiLevelType w:val="hybridMultilevel"/>
    <w:tmpl w:val="2F74B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E60A8"/>
    <w:rsid w:val="00062BC4"/>
    <w:rsid w:val="003E0D51"/>
    <w:rsid w:val="007331F3"/>
    <w:rsid w:val="00AE60A8"/>
    <w:rsid w:val="00C776CE"/>
    <w:rsid w:val="00C92FCD"/>
    <w:rsid w:val="00CD523F"/>
    <w:rsid w:val="00D15654"/>
    <w:rsid w:val="00E713B8"/>
    <w:rsid w:val="00ED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0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E60A8"/>
  </w:style>
  <w:style w:type="character" w:customStyle="1" w:styleId="TijelotekstaChar">
    <w:name w:val="Tijelo teksta Char"/>
    <w:basedOn w:val="Zadanifontodlomka"/>
    <w:link w:val="Tijeloteksta"/>
    <w:uiPriority w:val="1"/>
    <w:rsid w:val="00AE60A8"/>
    <w:rPr>
      <w:rFonts w:ascii="Times New Roman" w:eastAsia="Times New Roman" w:hAnsi="Times New Roman" w:cs="Times New Roman"/>
      <w:lang/>
    </w:rPr>
  </w:style>
  <w:style w:type="paragraph" w:customStyle="1" w:styleId="Heading1">
    <w:name w:val="Heading 1"/>
    <w:basedOn w:val="Normal"/>
    <w:uiPriority w:val="1"/>
    <w:qFormat/>
    <w:rsid w:val="00AE60A8"/>
    <w:pPr>
      <w:ind w:left="4286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AE60A8"/>
    <w:pPr>
      <w:ind w:left="339" w:hanging="221"/>
    </w:pPr>
  </w:style>
  <w:style w:type="paragraph" w:customStyle="1" w:styleId="TableParagraph">
    <w:name w:val="Table Paragraph"/>
    <w:basedOn w:val="Normal"/>
    <w:uiPriority w:val="1"/>
    <w:qFormat/>
    <w:rsid w:val="00AE60A8"/>
    <w:pPr>
      <w:spacing w:before="46" w:line="233" w:lineRule="exact"/>
      <w:ind w:left="940" w:right="932"/>
      <w:jc w:val="center"/>
    </w:pPr>
  </w:style>
  <w:style w:type="paragraph" w:styleId="Bezproreda">
    <w:name w:val="No Spacing"/>
    <w:uiPriority w:val="1"/>
    <w:qFormat/>
    <w:rsid w:val="003E0D5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62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cina-vladislavci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zz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dcterms:created xsi:type="dcterms:W3CDTF">2019-04-15T12:01:00Z</dcterms:created>
  <dcterms:modified xsi:type="dcterms:W3CDTF">2019-04-15T12:01:00Z</dcterms:modified>
</cp:coreProperties>
</file>