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77777777" w:rsidR="00067DF3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FA6EBA" wp14:editId="65768E4A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4F083B1B" w:rsidR="00067DF3" w:rsidRDefault="00000000">
      <w:r>
        <w:t>KLASA: 024-02/2</w:t>
      </w:r>
      <w:r w:rsidR="004E3878">
        <w:t>3</w:t>
      </w:r>
      <w:r>
        <w:t>-01/</w:t>
      </w:r>
      <w:r w:rsidR="004E3878">
        <w:t>0</w:t>
      </w:r>
      <w:r w:rsidR="00784AE5">
        <w:t>3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503A2A58" w:rsidR="00067DF3" w:rsidRDefault="00000000">
      <w:r>
        <w:t xml:space="preserve">Vladislavci, </w:t>
      </w:r>
      <w:r w:rsidR="00784AE5">
        <w:t>31</w:t>
      </w:r>
      <w:r>
        <w:t xml:space="preserve">. </w:t>
      </w:r>
      <w:r w:rsidR="004E3878">
        <w:t xml:space="preserve">ožujka </w:t>
      </w:r>
      <w:r>
        <w:t>202</w:t>
      </w:r>
      <w:r w:rsidR="004E3878">
        <w:t>3</w:t>
      </w:r>
      <w:r>
        <w:t>.</w:t>
      </w:r>
    </w:p>
    <w:p w14:paraId="3FE24CD1" w14:textId="77777777" w:rsidR="00067DF3" w:rsidRDefault="00067DF3"/>
    <w:p w14:paraId="67A9C12C" w14:textId="77777777" w:rsidR="00067DF3" w:rsidRDefault="00000000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Default="00067DF3">
      <w:pPr>
        <w:jc w:val="both"/>
        <w:outlineLvl w:val="0"/>
        <w:rPr>
          <w:lang w:eastAsia="en-US"/>
        </w:rPr>
      </w:pPr>
    </w:p>
    <w:p w14:paraId="0D182BB0" w14:textId="16FFE63A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784AE5">
        <w:rPr>
          <w:b/>
          <w:bCs/>
        </w:rPr>
        <w:t>5</w:t>
      </w:r>
      <w:r>
        <w:rPr>
          <w:b/>
          <w:bCs/>
        </w:rPr>
        <w:t>. SJEDNICU OPĆINSKOG VIJEĆA</w:t>
      </w:r>
    </w:p>
    <w:p w14:paraId="7350AD04" w14:textId="77777777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790A677D" w14:textId="77777777" w:rsidR="00067DF3" w:rsidRDefault="00067DF3">
      <w:pPr>
        <w:rPr>
          <w:b/>
          <w:bCs/>
          <w:color w:val="FF0000"/>
        </w:rPr>
      </w:pPr>
    </w:p>
    <w:p w14:paraId="1F311C20" w14:textId="438CC315" w:rsidR="00067DF3" w:rsidRDefault="00000000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 w:rsidR="00784AE5">
        <w:rPr>
          <w:b/>
          <w:u w:val="single"/>
        </w:rPr>
        <w:t>0</w:t>
      </w:r>
      <w:r w:rsidR="0024217B">
        <w:rPr>
          <w:b/>
          <w:u w:val="single"/>
        </w:rPr>
        <w:t>6</w:t>
      </w:r>
      <w:r w:rsidRPr="00135E07">
        <w:rPr>
          <w:b/>
          <w:u w:val="single"/>
        </w:rPr>
        <w:t xml:space="preserve">. </w:t>
      </w:r>
      <w:r w:rsidR="00784AE5">
        <w:rPr>
          <w:b/>
          <w:u w:val="single"/>
        </w:rPr>
        <w:t>travnja</w:t>
      </w:r>
      <w:r w:rsidRPr="00135E07">
        <w:rPr>
          <w:b/>
          <w:u w:val="single"/>
        </w:rPr>
        <w:t xml:space="preserve"> 202</w:t>
      </w:r>
      <w:r w:rsidR="00784AE5">
        <w:rPr>
          <w:b/>
          <w:u w:val="single"/>
        </w:rPr>
        <w:t>3</w:t>
      </w:r>
      <w:r w:rsidRPr="00135E07">
        <w:rPr>
          <w:b/>
          <w:u w:val="single"/>
        </w:rPr>
        <w:t>. (</w:t>
      </w:r>
      <w:r w:rsidR="0024217B">
        <w:rPr>
          <w:b/>
          <w:u w:val="single"/>
        </w:rPr>
        <w:t>četvrtak</w:t>
      </w:r>
      <w:r w:rsidRPr="00135E07">
        <w:rPr>
          <w:b/>
          <w:u w:val="single"/>
        </w:rPr>
        <w:t>) u 1</w:t>
      </w:r>
      <w:r w:rsidR="0024217B">
        <w:rPr>
          <w:b/>
          <w:u w:val="single"/>
        </w:rPr>
        <w:t>7</w:t>
      </w:r>
      <w:r w:rsidRPr="00135E07">
        <w:rPr>
          <w:b/>
          <w:u w:val="single"/>
        </w:rPr>
        <w:t>,</w:t>
      </w:r>
      <w:r w:rsidR="0041565D" w:rsidRPr="00135E07">
        <w:rPr>
          <w:b/>
          <w:u w:val="single"/>
        </w:rPr>
        <w:t>0</w:t>
      </w:r>
      <w:r w:rsidRPr="00135E07">
        <w:rPr>
          <w:b/>
          <w:u w:val="single"/>
        </w:rPr>
        <w:t>0 sati</w:t>
      </w:r>
    </w:p>
    <w:p w14:paraId="3A10B8E3" w14:textId="77777777" w:rsidR="00067DF3" w:rsidRDefault="00000000">
      <w:pPr>
        <w:pStyle w:val="Tijeloteksta"/>
        <w:jc w:val="center"/>
      </w:pPr>
      <w:r>
        <w:t>u Vladislavcima, Kralja Tomislava 141 – Vijećnica Općine Vladislavci,</w:t>
      </w:r>
    </w:p>
    <w:p w14:paraId="2E91BE53" w14:textId="77777777" w:rsidR="00067DF3" w:rsidRDefault="00067DF3">
      <w:pPr>
        <w:jc w:val="both"/>
      </w:pPr>
    </w:p>
    <w:p w14:paraId="283F322C" w14:textId="77777777" w:rsidR="00067DF3" w:rsidRDefault="00000000">
      <w:pPr>
        <w:jc w:val="both"/>
      </w:pPr>
      <w:r>
        <w:t xml:space="preserve">Za sjednicu predlažem slijedeći: </w:t>
      </w:r>
    </w:p>
    <w:p w14:paraId="1B74886B" w14:textId="77777777" w:rsidR="00067DF3" w:rsidRDefault="0000000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0A240D1" w14:textId="77777777" w:rsidR="00067DF3" w:rsidRDefault="00067DF3">
      <w:pPr>
        <w:jc w:val="center"/>
        <w:rPr>
          <w:b/>
          <w:bCs/>
        </w:rPr>
      </w:pPr>
    </w:p>
    <w:p w14:paraId="4B9D8ADC" w14:textId="4FDBFCCE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>Usvajanje zapisnika 2</w:t>
      </w:r>
      <w:r w:rsidR="00784AE5">
        <w:t>4</w:t>
      </w:r>
      <w:r>
        <w:t xml:space="preserve">. sjednice Općinskog vijeća, </w:t>
      </w:r>
    </w:p>
    <w:p w14:paraId="75E4FA34" w14:textId="00981145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57528498" w14:textId="77777777" w:rsidR="00DC2F38" w:rsidRPr="00DC2F38" w:rsidRDefault="00A23CAD" w:rsidP="00C351D8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bookmarkStart w:id="2" w:name="_Hlk130972938"/>
      <w:r w:rsidRPr="00DC2F38">
        <w:t xml:space="preserve">Donošenje </w:t>
      </w:r>
      <w:bookmarkStart w:id="3" w:name="_Hlk130992600"/>
      <w:r w:rsidRPr="00DC2F38">
        <w:t xml:space="preserve">Odluke o davanju suglasnosti </w:t>
      </w:r>
      <w:r w:rsidR="00A13517" w:rsidRPr="00DC2F38">
        <w:t>za</w:t>
      </w:r>
      <w:r w:rsidRPr="00DC2F38">
        <w:t xml:space="preserve"> korištenj</w:t>
      </w:r>
      <w:r w:rsidR="00A13517" w:rsidRPr="00DC2F38">
        <w:t>e</w:t>
      </w:r>
      <w:r w:rsidRPr="00DC2F38">
        <w:t xml:space="preserve"> sustava videonadzora </w:t>
      </w:r>
      <w:bookmarkStart w:id="4" w:name="_Hlk130978336"/>
      <w:bookmarkEnd w:id="3"/>
      <w:r w:rsidR="00DC2F38" w:rsidRPr="00DC2F38">
        <w:t>Općine Vladislavci Ministarstvu unutarnjih poslova , PU Osječko-baranjskoj</w:t>
      </w:r>
      <w:r w:rsidR="00DC2F38" w:rsidRPr="00DC2F38">
        <w:t xml:space="preserve"> </w:t>
      </w:r>
    </w:p>
    <w:p w14:paraId="4046682E" w14:textId="4986E6D6" w:rsidR="00F26F80" w:rsidRPr="00A23CAD" w:rsidRDefault="00F26F80" w:rsidP="00C351D8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A23CAD">
        <w:t>Donošenje Zaključka o prihvaćanju polugodišnjeg izvješća o radu općinskog načelnika za razdoblje srpanj – prosinac 2022. godine</w:t>
      </w:r>
    </w:p>
    <w:p w14:paraId="2B13B90A" w14:textId="6D9B2980" w:rsidR="00F26F80" w:rsidRDefault="00F26F80" w:rsidP="00805CC7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37"/>
        <w:jc w:val="both"/>
      </w:pPr>
      <w:r w:rsidRPr="00F26F80">
        <w:t>Donošenje Zaključka o prihvaćanju informacije o Provedbi Plana gospodarenja otpadom Općine Vladislavci za 202</w:t>
      </w:r>
      <w:r>
        <w:t>2</w:t>
      </w:r>
      <w:r w:rsidRPr="00F26F80">
        <w:t>. godinu</w:t>
      </w:r>
      <w:r>
        <w:t>,</w:t>
      </w:r>
    </w:p>
    <w:p w14:paraId="7494035D" w14:textId="6C495A0C" w:rsidR="00F26F80" w:rsidRDefault="00F26F80" w:rsidP="00805CC7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37"/>
        <w:jc w:val="both"/>
      </w:pPr>
      <w:r w:rsidRPr="00F26F80">
        <w:t>Donošenje Zaključka o usvajanju Izvješća o ostvarivanju Programa korištenja sredstava od raspolaganja poljoprivrednim zemljištem u vlasništvu države na području Općine Vladislavci za 202</w:t>
      </w:r>
      <w:r>
        <w:t>2</w:t>
      </w:r>
      <w:r w:rsidRPr="00F26F80">
        <w:t>. godinu</w:t>
      </w:r>
    </w:p>
    <w:p w14:paraId="1811A15C" w14:textId="6D2EBDAC" w:rsidR="00F26F80" w:rsidRDefault="00F26F80" w:rsidP="00805CC7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37"/>
        <w:jc w:val="both"/>
      </w:pPr>
      <w:r w:rsidRPr="00F26F80">
        <w:t>Donošenje Zaključka o usvajanju Izvješća o izvršenju Plana mjera i postupanja Općine Vladislavci u 202</w:t>
      </w:r>
      <w:r>
        <w:t>2</w:t>
      </w:r>
      <w:r w:rsidRPr="00F26F80">
        <w:t>. godini za djelomičnu sanaciju šteta od prirodnih nepogoda</w:t>
      </w:r>
      <w:r>
        <w:t>,</w:t>
      </w:r>
    </w:p>
    <w:p w14:paraId="397E5F21" w14:textId="414059A1" w:rsidR="00F26F80" w:rsidRDefault="00F26F80" w:rsidP="00805CC7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37"/>
        <w:jc w:val="both"/>
      </w:pPr>
      <w:r w:rsidRPr="00F26F80">
        <w:t xml:space="preserve">Donošenje Zaključka o usvajanju Izvješća </w:t>
      </w:r>
      <w:r w:rsidRPr="00836F8A">
        <w:t>o primjeni agrotehničkih mjera za 202</w:t>
      </w:r>
      <w:r>
        <w:t>2</w:t>
      </w:r>
      <w:r w:rsidRPr="00836F8A">
        <w:t>. godinu</w:t>
      </w:r>
      <w:bookmarkEnd w:id="4"/>
      <w:r>
        <w:t>,</w:t>
      </w:r>
    </w:p>
    <w:p w14:paraId="5CBB4057" w14:textId="7C7F399B" w:rsidR="003439FA" w:rsidRDefault="003439FA" w:rsidP="003439FA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3439FA">
        <w:t>Donošenje Odluke o izmjeni i dopuni Odluke o korištenju službenog teretnog vozila, osobnog automobila, službenog mobitela te korištenja sredstava za reprezentaciju za potrebe Općine Vladislavci,</w:t>
      </w:r>
    </w:p>
    <w:p w14:paraId="520E375E" w14:textId="41289588" w:rsidR="00D3239E" w:rsidRDefault="00D3239E" w:rsidP="00D323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5" w:name="_Hlk130971915"/>
      <w:bookmarkStart w:id="6" w:name="_Hlk129672057"/>
      <w:bookmarkStart w:id="7" w:name="_Hlk58832302"/>
      <w:bookmarkStart w:id="8" w:name="_Hlk122674418"/>
      <w:bookmarkStart w:id="9" w:name="_Hlk129673408"/>
      <w:r w:rsidRPr="00D3239E">
        <w:t xml:space="preserve">Donošenje Odluke o odabiru u postupku jednostavne nabave broj </w:t>
      </w:r>
      <w:r w:rsidR="00163F11">
        <w:t>3</w:t>
      </w:r>
      <w:r w:rsidRPr="00D3239E">
        <w:t>/23</w:t>
      </w:r>
      <w:bookmarkEnd w:id="5"/>
      <w:r w:rsidRPr="00D3239E">
        <w:t>,</w:t>
      </w:r>
    </w:p>
    <w:p w14:paraId="4CFD6250" w14:textId="2E05F374" w:rsidR="00163F11" w:rsidRDefault="00163F11" w:rsidP="00D323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10" w:name="_Hlk130971940"/>
      <w:r w:rsidRPr="00D3239E">
        <w:t xml:space="preserve">Donošenje Odluke o odabiru u postupku jednostavne nabave broj </w:t>
      </w:r>
      <w:r>
        <w:t>4</w:t>
      </w:r>
      <w:r w:rsidRPr="00D3239E">
        <w:t>/23</w:t>
      </w:r>
      <w:r>
        <w:t>,</w:t>
      </w:r>
    </w:p>
    <w:bookmarkEnd w:id="10"/>
    <w:p w14:paraId="50971A1A" w14:textId="1E80EDD5" w:rsidR="00163F11" w:rsidRPr="00163F11" w:rsidRDefault="00163F11" w:rsidP="00163F1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163F11">
        <w:t xml:space="preserve">Donošenje Odluke o odabiru u postupku jednostavne nabave broj </w:t>
      </w:r>
      <w:r>
        <w:t>5</w:t>
      </w:r>
      <w:r w:rsidRPr="00163F11">
        <w:t>/23,</w:t>
      </w:r>
    </w:p>
    <w:p w14:paraId="35596828" w14:textId="0A24C89C" w:rsidR="00163F11" w:rsidRDefault="00163F11" w:rsidP="00A23CA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163F11">
        <w:t xml:space="preserve">Donošenje Odluke o odabiru u postupku jednostavne nabave broj </w:t>
      </w:r>
      <w:r>
        <w:t>6</w:t>
      </w:r>
      <w:r w:rsidRPr="00163F11">
        <w:t>/23,</w:t>
      </w:r>
      <w:bookmarkEnd w:id="2"/>
    </w:p>
    <w:p w14:paraId="4030C331" w14:textId="3BFDCF70" w:rsidR="0024217B" w:rsidRDefault="0024217B" w:rsidP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24217B">
        <w:t>Donošenje Zaključka o prihvaćanju Informacije o prijavi projektnog prijedloga Općine Vladislavci „</w:t>
      </w:r>
      <w:r>
        <w:t>Za pametnu i sigurnu općinu</w:t>
      </w:r>
      <w:r w:rsidRPr="0024217B">
        <w:t>“</w:t>
      </w:r>
    </w:p>
    <w:p w14:paraId="5F0F7C84" w14:textId="61DDD681" w:rsidR="00E7497B" w:rsidRDefault="00E7497B" w:rsidP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11" w:name="_Hlk131062000"/>
      <w:bookmarkStart w:id="12" w:name="_Hlk131062101"/>
      <w:r w:rsidRPr="0024217B">
        <w:t xml:space="preserve">Donošenje Zaključka o prihvaćanju Informacije o prijavi projektnog prijedloga Općine Vladislavci </w:t>
      </w:r>
      <w:r w:rsidRPr="00E7497B">
        <w:t>„Rekonstrukcija pješačkih staza u Hrastinu“</w:t>
      </w:r>
      <w:r>
        <w:t>,</w:t>
      </w:r>
    </w:p>
    <w:bookmarkEnd w:id="11"/>
    <w:p w14:paraId="199CF930" w14:textId="697CC2F7" w:rsidR="00E7497B" w:rsidRDefault="00E7497B" w:rsidP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E7497B">
        <w:t>Donošenje Zaključka o prihvaćanju Informacije o prijavi projektnog prijedloga Općine Vladislavci „Adaptacija pristupnih površina u naselju Dopsin“</w:t>
      </w:r>
      <w:r>
        <w:t>,</w:t>
      </w:r>
    </w:p>
    <w:p w14:paraId="130BCAE4" w14:textId="7E47944E" w:rsidR="00E7497B" w:rsidRDefault="00E7497B" w:rsidP="00E7497B">
      <w:pPr>
        <w:pStyle w:val="Odlomakpopisa"/>
        <w:numPr>
          <w:ilvl w:val="0"/>
          <w:numId w:val="1"/>
        </w:numPr>
        <w:ind w:left="426" w:hanging="426"/>
      </w:pPr>
      <w:r w:rsidRPr="00E7497B">
        <w:lastRenderedPageBreak/>
        <w:t>Donošenje Zaključka o prihvaćanju Informacije o prijavi projektnog prijedloga Općine Vladislavci „Adaptacija pristupnih površina javnim objektima i prostoru za registraciju poljoprivredne mehanizacije u Dopsinu“</w:t>
      </w:r>
      <w:r>
        <w:t>,</w:t>
      </w:r>
    </w:p>
    <w:bookmarkEnd w:id="6"/>
    <w:bookmarkEnd w:id="7"/>
    <w:bookmarkEnd w:id="8"/>
    <w:bookmarkEnd w:id="9"/>
    <w:bookmarkEnd w:id="12"/>
    <w:p w14:paraId="389B9C7A" w14:textId="77777777" w:rsidR="00067DF3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Razno. </w:t>
      </w:r>
      <w:bookmarkEnd w:id="0"/>
      <w:bookmarkEnd w:id="1"/>
    </w:p>
    <w:p w14:paraId="44CEC013" w14:textId="77777777" w:rsidR="00067DF3" w:rsidRDefault="00000000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4AAB64E1" w14:textId="77777777" w:rsidR="00067DF3" w:rsidRDefault="00000000">
      <w:pPr>
        <w:ind w:left="4500"/>
        <w:jc w:val="center"/>
      </w:pPr>
      <w:r>
        <w:t>OPĆINSKOG VIJEĆA</w:t>
      </w:r>
    </w:p>
    <w:p w14:paraId="2C49EC9F" w14:textId="77777777" w:rsidR="00067DF3" w:rsidRDefault="00067DF3">
      <w:pPr>
        <w:ind w:left="4500"/>
        <w:jc w:val="center"/>
      </w:pPr>
    </w:p>
    <w:p w14:paraId="2B076448" w14:textId="77777777" w:rsidR="00067DF3" w:rsidRDefault="00000000">
      <w:pPr>
        <w:ind w:left="4500"/>
        <w:jc w:val="center"/>
      </w:pPr>
      <w:r>
        <w:t>Krunoslav Morović</w:t>
      </w:r>
    </w:p>
    <w:p w14:paraId="6813D4F2" w14:textId="77777777" w:rsidR="00A23CAD" w:rsidRDefault="00A23CAD">
      <w:pPr>
        <w:rPr>
          <w:b/>
          <w:u w:val="single"/>
        </w:rPr>
      </w:pPr>
    </w:p>
    <w:p w14:paraId="4F6FE33F" w14:textId="77777777" w:rsidR="00A23CAD" w:rsidRDefault="00A23CAD">
      <w:pPr>
        <w:rPr>
          <w:b/>
          <w:u w:val="single"/>
        </w:rPr>
      </w:pPr>
    </w:p>
    <w:p w14:paraId="559EF3CC" w14:textId="5BDD2F63" w:rsidR="00067DF3" w:rsidRDefault="00000000">
      <w:pPr>
        <w:rPr>
          <w:b/>
          <w:u w:val="single"/>
        </w:rPr>
      </w:pPr>
      <w:r>
        <w:rPr>
          <w:b/>
          <w:u w:val="single"/>
        </w:rPr>
        <w:t>Prilog:</w:t>
      </w:r>
    </w:p>
    <w:p w14:paraId="4DFBCA8D" w14:textId="3627FED1" w:rsidR="00067DF3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3" w:name="_Hlk39576041"/>
      <w:r>
        <w:rPr>
          <w:color w:val="000000"/>
        </w:rPr>
        <w:t>Zapisnik 2</w:t>
      </w:r>
      <w:r w:rsidR="00784AE5">
        <w:rPr>
          <w:color w:val="000000"/>
        </w:rPr>
        <w:t>4</w:t>
      </w:r>
      <w:r>
        <w:rPr>
          <w:color w:val="000000"/>
        </w:rPr>
        <w:t>. sjednice Općinskog vijeća</w:t>
      </w:r>
      <w:bookmarkEnd w:id="13"/>
      <w:r>
        <w:rPr>
          <w:color w:val="000000"/>
        </w:rPr>
        <w:t xml:space="preserve">, </w:t>
      </w:r>
    </w:p>
    <w:p w14:paraId="3447E4CE" w14:textId="7B9C7657" w:rsidR="00A23CAD" w:rsidRPr="00DC2F38" w:rsidRDefault="00A23CAD" w:rsidP="00805C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DC2F38">
        <w:t xml:space="preserve">Odluka o davanju suglasnosti </w:t>
      </w:r>
      <w:r w:rsidR="00A13517" w:rsidRPr="00DC2F38">
        <w:t>za</w:t>
      </w:r>
      <w:r w:rsidRPr="00DC2F38">
        <w:t xml:space="preserve"> korištenj</w:t>
      </w:r>
      <w:r w:rsidR="00A13517" w:rsidRPr="00DC2F38">
        <w:t>e</w:t>
      </w:r>
      <w:r w:rsidRPr="00DC2F38">
        <w:t xml:space="preserve"> sustava videonadzora</w:t>
      </w:r>
      <w:r w:rsidR="00A13517" w:rsidRPr="00DC2F38">
        <w:t xml:space="preserve"> Općine Vladislavci</w:t>
      </w:r>
      <w:r w:rsidRPr="00DC2F38">
        <w:t xml:space="preserve"> </w:t>
      </w:r>
      <w:r w:rsidR="00DC2F38" w:rsidRPr="00DC2F38">
        <w:t xml:space="preserve">Ministarstvu unutarnjih poslova , </w:t>
      </w:r>
      <w:r w:rsidRPr="00DC2F38">
        <w:t>PU Osječko-baranjskoj</w:t>
      </w:r>
    </w:p>
    <w:p w14:paraId="12E4B0D1" w14:textId="011CBDC5" w:rsidR="00F26F80" w:rsidRPr="00DC2F38" w:rsidRDefault="00F26F80" w:rsidP="00F26F80">
      <w:pPr>
        <w:pStyle w:val="Odlomakpopisa"/>
        <w:numPr>
          <w:ilvl w:val="0"/>
          <w:numId w:val="17"/>
        </w:numPr>
        <w:tabs>
          <w:tab w:val="clear" w:pos="720"/>
        </w:tabs>
      </w:pPr>
      <w:r w:rsidRPr="00DC2F38">
        <w:t>Polugodišnje izvješće o radu općinskog načelnika za razdoblje srpanj – prosinac 2022. godine,</w:t>
      </w:r>
    </w:p>
    <w:p w14:paraId="6A5FF938" w14:textId="4640239E" w:rsidR="00F26F80" w:rsidRDefault="00F26F80" w:rsidP="00F26F80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Izvješće Općine Vladislavci</w:t>
      </w:r>
      <w:r w:rsidRPr="00F26F80">
        <w:t xml:space="preserve"> o Provedbi Plana gospodarenja otpadom Općine Vladislavci za 202</w:t>
      </w:r>
      <w:r>
        <w:t>2</w:t>
      </w:r>
      <w:r w:rsidRPr="00F26F80">
        <w:t>. godinu</w:t>
      </w:r>
      <w:r>
        <w:t>,</w:t>
      </w:r>
    </w:p>
    <w:p w14:paraId="7EE8DB7E" w14:textId="099D42BB" w:rsidR="00F26F80" w:rsidRDefault="00F26F80" w:rsidP="00F26F80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F26F80">
        <w:t>Izvješć</w:t>
      </w:r>
      <w:r>
        <w:t>e</w:t>
      </w:r>
      <w:r w:rsidRPr="00F26F80">
        <w:t xml:space="preserve"> o </w:t>
      </w:r>
      <w:r>
        <w:t>izvršenju</w:t>
      </w:r>
      <w:r w:rsidRPr="00F26F80">
        <w:t xml:space="preserve"> Programa korištenja sredstava od raspolaganja poljoprivrednim zemljištem u vlasništvu države na području Općine Vladislavci za 202</w:t>
      </w:r>
      <w:r>
        <w:t>2</w:t>
      </w:r>
      <w:r w:rsidRPr="00F26F80">
        <w:t>. godinu</w:t>
      </w:r>
    </w:p>
    <w:p w14:paraId="46395E2B" w14:textId="7FBE2168" w:rsidR="00F26F80" w:rsidRDefault="00F26F80" w:rsidP="00F26F80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F26F80">
        <w:t>Izvješć</w:t>
      </w:r>
      <w:r>
        <w:t>e</w:t>
      </w:r>
      <w:r w:rsidRPr="00F26F80">
        <w:t xml:space="preserve"> o izvršenju Plana mjera i postupanja Općine Vladislavci u 202</w:t>
      </w:r>
      <w:r>
        <w:t>2</w:t>
      </w:r>
      <w:r w:rsidRPr="00F26F80">
        <w:t>. godini za djelomičnu sanaciju šteta od prirodnih nepogoda</w:t>
      </w:r>
      <w:r>
        <w:t>,</w:t>
      </w:r>
    </w:p>
    <w:p w14:paraId="700023AB" w14:textId="0937E4DC" w:rsidR="00F26F80" w:rsidRDefault="00F26F80" w:rsidP="00F26F80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F26F80">
        <w:t>Izvješć</w:t>
      </w:r>
      <w:r>
        <w:t>e</w:t>
      </w:r>
      <w:r w:rsidRPr="00F26F80">
        <w:t xml:space="preserve"> </w:t>
      </w:r>
      <w:r w:rsidRPr="00836F8A">
        <w:t>o primjeni agrotehničkih mjera za 202</w:t>
      </w:r>
      <w:r>
        <w:t>2</w:t>
      </w:r>
      <w:r w:rsidRPr="00836F8A">
        <w:t>. godinu</w:t>
      </w:r>
      <w:r w:rsidR="0091081F">
        <w:t>,</w:t>
      </w:r>
    </w:p>
    <w:p w14:paraId="40539367" w14:textId="51B3992E" w:rsidR="003439FA" w:rsidRDefault="003439FA" w:rsidP="003439FA">
      <w:pPr>
        <w:pStyle w:val="Odlomakpopisa"/>
        <w:numPr>
          <w:ilvl w:val="0"/>
          <w:numId w:val="17"/>
        </w:numPr>
      </w:pPr>
      <w:r w:rsidRPr="003439FA">
        <w:t>Odluka o izmjeni i dopuni Odluke o korištenju službenog teretnog vozila, osobnog automobila, službenog mobitela te korištenja sredstava za reprezentaciju za potrebe Općine Vladislavci</w:t>
      </w:r>
    </w:p>
    <w:p w14:paraId="41684D25" w14:textId="2B717AB0" w:rsidR="00A13517" w:rsidRDefault="00A13517" w:rsidP="00A13517">
      <w:pPr>
        <w:pStyle w:val="StandardWeb"/>
        <w:numPr>
          <w:ilvl w:val="0"/>
          <w:numId w:val="17"/>
        </w:numPr>
        <w:jc w:val="both"/>
      </w:pPr>
      <w:r>
        <w:t>Zaključak o prihvaćanju Informacije o prijavi projektnog prijedloga Općine Vladislavci „Za pametnu i sigurnu općinu“</w:t>
      </w:r>
    </w:p>
    <w:p w14:paraId="40050CFC" w14:textId="1740097F" w:rsidR="00E7497B" w:rsidRDefault="00E7497B" w:rsidP="00E7497B">
      <w:pPr>
        <w:pStyle w:val="StandardWeb"/>
        <w:numPr>
          <w:ilvl w:val="0"/>
          <w:numId w:val="17"/>
        </w:numPr>
        <w:jc w:val="both"/>
      </w:pPr>
      <w:r>
        <w:t>Zaključak o prihvaćanju Informacije o prijavi projektnog prijedloga Općine Vladislavci „Rekonstrukcija pješačkih staza u Hrastinu“,</w:t>
      </w:r>
    </w:p>
    <w:p w14:paraId="1CCFF4D1" w14:textId="5180674E" w:rsidR="00E7497B" w:rsidRDefault="00E7497B" w:rsidP="00E7497B">
      <w:pPr>
        <w:pStyle w:val="StandardWeb"/>
        <w:numPr>
          <w:ilvl w:val="0"/>
          <w:numId w:val="17"/>
        </w:numPr>
        <w:jc w:val="both"/>
      </w:pPr>
      <w:r>
        <w:t>Zaključak o prihvaćanju Informacije o prijavi projektnog prijedloga Općine Vladislavci „Adaptacija pristupnih površina u naselju Dopsin“,</w:t>
      </w:r>
    </w:p>
    <w:p w14:paraId="70EFC486" w14:textId="127E572F" w:rsidR="00E7497B" w:rsidRDefault="00E7497B" w:rsidP="00E7497B">
      <w:pPr>
        <w:pStyle w:val="StandardWeb"/>
        <w:numPr>
          <w:ilvl w:val="0"/>
          <w:numId w:val="17"/>
        </w:numPr>
        <w:jc w:val="both"/>
      </w:pPr>
      <w:r>
        <w:t>Zaključak o prihvaćanju Informacije o prijavi projektnog prijedloga Općine Vladislavci „Adaptacija pristupnih površina javnim objektima i prostoru za registraciju poljoprivredne mehanizacije u Dopsinu“,</w:t>
      </w:r>
    </w:p>
    <w:p w14:paraId="7C693B28" w14:textId="77777777" w:rsidR="00A13517" w:rsidRDefault="00A13517" w:rsidP="00F26F80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</w:p>
    <w:p w14:paraId="1CB96DDC" w14:textId="2090DBB0" w:rsidR="00805CC7" w:rsidRPr="00163F11" w:rsidRDefault="00805CC7" w:rsidP="0091081F">
      <w:pPr>
        <w:pStyle w:val="Odlomakpopisa"/>
        <w:ind w:left="720"/>
      </w:pPr>
    </w:p>
    <w:p w14:paraId="376775BD" w14:textId="77777777" w:rsidR="00805CC7" w:rsidRDefault="00805CC7" w:rsidP="00F26F80">
      <w:pPr>
        <w:pStyle w:val="StandardWeb"/>
        <w:ind w:left="360"/>
        <w:jc w:val="both"/>
        <w:rPr>
          <w:color w:val="000000"/>
        </w:rPr>
      </w:pPr>
    </w:p>
    <w:p w14:paraId="07DC0D64" w14:textId="77777777" w:rsidR="00067DF3" w:rsidRDefault="00067DF3" w:rsidP="00D3239E">
      <w:pPr>
        <w:pStyle w:val="Odlomakpopisa"/>
        <w:ind w:left="720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D910" w14:textId="77777777" w:rsidR="00E42F10" w:rsidRDefault="00E42F10">
      <w:r>
        <w:separator/>
      </w:r>
    </w:p>
  </w:endnote>
  <w:endnote w:type="continuationSeparator" w:id="0">
    <w:p w14:paraId="09E0F822" w14:textId="77777777" w:rsidR="00E42F10" w:rsidRDefault="00E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68B9" w14:textId="77777777" w:rsidR="00E42F10" w:rsidRDefault="00E42F10">
      <w:r>
        <w:separator/>
      </w:r>
    </w:p>
  </w:footnote>
  <w:footnote w:type="continuationSeparator" w:id="0">
    <w:p w14:paraId="58D187AC" w14:textId="77777777" w:rsidR="00E42F10" w:rsidRDefault="00E4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9"/>
  </w:num>
  <w:num w:numId="4" w16cid:durableId="2072848271">
    <w:abstractNumId w:val="3"/>
  </w:num>
  <w:num w:numId="5" w16cid:durableId="2007978168">
    <w:abstractNumId w:val="14"/>
  </w:num>
  <w:num w:numId="6" w16cid:durableId="264927699">
    <w:abstractNumId w:val="18"/>
  </w:num>
  <w:num w:numId="7" w16cid:durableId="1336766857">
    <w:abstractNumId w:val="5"/>
  </w:num>
  <w:num w:numId="8" w16cid:durableId="2034724590">
    <w:abstractNumId w:val="13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6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5"/>
  </w:num>
  <w:num w:numId="17" w16cid:durableId="1634561697">
    <w:abstractNumId w:val="2"/>
  </w:num>
  <w:num w:numId="18" w16cid:durableId="174998483">
    <w:abstractNumId w:val="17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F3"/>
    <w:rsid w:val="00053D68"/>
    <w:rsid w:val="00067DF3"/>
    <w:rsid w:val="00084F4E"/>
    <w:rsid w:val="00135E07"/>
    <w:rsid w:val="001434C3"/>
    <w:rsid w:val="00163F11"/>
    <w:rsid w:val="0024217B"/>
    <w:rsid w:val="002A36FF"/>
    <w:rsid w:val="003439FA"/>
    <w:rsid w:val="003870E9"/>
    <w:rsid w:val="003A7E81"/>
    <w:rsid w:val="0041565D"/>
    <w:rsid w:val="004E3878"/>
    <w:rsid w:val="00510705"/>
    <w:rsid w:val="0055154E"/>
    <w:rsid w:val="005A2980"/>
    <w:rsid w:val="005D502D"/>
    <w:rsid w:val="0060074F"/>
    <w:rsid w:val="0064214A"/>
    <w:rsid w:val="006C70A4"/>
    <w:rsid w:val="00750781"/>
    <w:rsid w:val="00784AE5"/>
    <w:rsid w:val="00805CC7"/>
    <w:rsid w:val="0081118D"/>
    <w:rsid w:val="00820C25"/>
    <w:rsid w:val="00883D34"/>
    <w:rsid w:val="009026AD"/>
    <w:rsid w:val="0091081F"/>
    <w:rsid w:val="009132AB"/>
    <w:rsid w:val="009F3D97"/>
    <w:rsid w:val="00A13517"/>
    <w:rsid w:val="00A144BF"/>
    <w:rsid w:val="00A23CAD"/>
    <w:rsid w:val="00AA5F18"/>
    <w:rsid w:val="00AE4F86"/>
    <w:rsid w:val="00AE595A"/>
    <w:rsid w:val="00B34EC0"/>
    <w:rsid w:val="00B86A9D"/>
    <w:rsid w:val="00CD36BF"/>
    <w:rsid w:val="00D3017E"/>
    <w:rsid w:val="00D3239E"/>
    <w:rsid w:val="00DC2F38"/>
    <w:rsid w:val="00E10616"/>
    <w:rsid w:val="00E1275B"/>
    <w:rsid w:val="00E42F10"/>
    <w:rsid w:val="00E7497B"/>
    <w:rsid w:val="00EC468A"/>
    <w:rsid w:val="00EC5164"/>
    <w:rsid w:val="00F26F80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55</cp:revision>
  <cp:lastPrinted>2023-03-30T11:05:00Z</cp:lastPrinted>
  <dcterms:created xsi:type="dcterms:W3CDTF">2022-04-22T05:31:00Z</dcterms:created>
  <dcterms:modified xsi:type="dcterms:W3CDTF">2023-03-30T11:55:00Z</dcterms:modified>
</cp:coreProperties>
</file>