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FDE" w14:textId="0A445B80" w:rsidR="006B57A6" w:rsidRPr="006B57A6" w:rsidRDefault="00B953D0" w:rsidP="006B57A6">
      <w:pPr>
        <w:rPr>
          <w:b/>
          <w:bCs/>
          <w:szCs w:val="20"/>
          <w:lang w:val="hr-HR" w:eastAsia="hr-HR"/>
        </w:rPr>
      </w:pPr>
      <w:r>
        <w:t xml:space="preserve">            </w:t>
      </w:r>
      <w:r w:rsidR="006B57A6" w:rsidRPr="006B57A6">
        <w:rPr>
          <w:szCs w:val="20"/>
          <w:lang w:val="hr-HR" w:eastAsia="hr-HR"/>
        </w:rPr>
        <w:t xml:space="preserve">   </w:t>
      </w:r>
      <w:r w:rsidR="006B57A6" w:rsidRPr="006B57A6">
        <w:rPr>
          <w:noProof/>
          <w:szCs w:val="20"/>
          <w:lang w:val="hr-HR" w:eastAsia="hr-HR"/>
        </w:rPr>
        <w:drawing>
          <wp:inline distT="0" distB="0" distL="0" distR="0" wp14:anchorId="3E97240C" wp14:editId="33A01812">
            <wp:extent cx="676275" cy="800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B3E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REPUBLIKA HRVATSKA</w:t>
      </w:r>
    </w:p>
    <w:p w14:paraId="3CAA617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:rsidR="006B57A6" w:rsidRPr="006B57A6" w14:paraId="1B29739C" w14:textId="77777777" w:rsidTr="006B76E6">
        <w:trPr>
          <w:trHeight w:val="156"/>
        </w:trPr>
        <w:tc>
          <w:tcPr>
            <w:tcW w:w="1396" w:type="dxa"/>
            <w:shd w:val="clear" w:color="auto" w:fill="auto"/>
          </w:tcPr>
          <w:p w14:paraId="6F6AE2CE" w14:textId="7E27330C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 w:rsidRPr="006B57A6"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474EAC7D" wp14:editId="4C2D3A6D">
                  <wp:extent cx="257175" cy="342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728BF657" w14:textId="77777777" w:rsidR="006B57A6" w:rsidRPr="006B57A6" w:rsidRDefault="006B57A6" w:rsidP="006B57A6">
            <w:pPr>
              <w:rPr>
                <w:b/>
                <w:bCs/>
                <w:szCs w:val="20"/>
                <w:lang w:val="hr-HR" w:eastAsia="hr-HR"/>
              </w:rPr>
            </w:pPr>
            <w:r w:rsidRPr="006B57A6"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E764B08" w14:textId="7F5DC8A8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 w:rsidR="00B953D0" w:rsidRDefault="00B953D0" w:rsidP="006B57A6">
      <w:pPr>
        <w:jc w:val="both"/>
        <w:rPr>
          <w:b/>
          <w:lang w:val="hr-HR"/>
        </w:rPr>
      </w:pPr>
    </w:p>
    <w:p w14:paraId="27317E7E" w14:textId="2756DC67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r w:rsidR="007F323B" w:rsidRPr="007F323B">
        <w:rPr>
          <w:lang w:val="hr-HR" w:eastAsia="hr-HR" w:bidi="ar-SA"/>
        </w:rPr>
        <w:t>550-01/22-01/03</w:t>
      </w:r>
    </w:p>
    <w:p w14:paraId="30CE8057" w14:textId="4A4B8AC4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0" w:name="_Hlk62801314"/>
      <w:r w:rsidR="00802C54" w:rsidRPr="00802C54">
        <w:rPr>
          <w:lang w:val="hr-HR" w:eastAsia="hr-HR" w:bidi="ar-SA"/>
        </w:rPr>
        <w:t>2158</w:t>
      </w:r>
      <w:r w:rsidR="006B57A6">
        <w:rPr>
          <w:lang w:val="hr-HR" w:eastAsia="hr-HR" w:bidi="ar-SA"/>
        </w:rPr>
        <w:t>-41</w:t>
      </w:r>
      <w:r w:rsidR="00802C54" w:rsidRPr="00802C54">
        <w:rPr>
          <w:lang w:val="hr-HR" w:eastAsia="hr-HR" w:bidi="ar-SA"/>
        </w:rPr>
        <w:t>-03-2</w:t>
      </w:r>
      <w:r w:rsidR="006B57A6">
        <w:rPr>
          <w:lang w:val="hr-HR" w:eastAsia="hr-HR" w:bidi="ar-SA"/>
        </w:rPr>
        <w:t>2</w:t>
      </w:r>
      <w:r w:rsidR="00802C54" w:rsidRPr="00802C54">
        <w:rPr>
          <w:lang w:val="hr-HR" w:eastAsia="hr-HR" w:bidi="ar-SA"/>
        </w:rPr>
        <w:t>-</w:t>
      </w:r>
      <w:bookmarkEnd w:id="0"/>
      <w:r w:rsidR="007F323B">
        <w:rPr>
          <w:lang w:val="hr-HR" w:eastAsia="hr-HR" w:bidi="ar-SA"/>
        </w:rPr>
        <w:t>2</w:t>
      </w:r>
    </w:p>
    <w:p w14:paraId="7D1E57E7" w14:textId="1F7ACBF0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7F323B">
        <w:rPr>
          <w:lang w:val="hr-HR"/>
        </w:rPr>
        <w:t>13</w:t>
      </w:r>
      <w:r>
        <w:rPr>
          <w:lang w:val="hr-HR"/>
        </w:rPr>
        <w:t>.</w:t>
      </w:r>
      <w:r w:rsidR="00DA5B73">
        <w:rPr>
          <w:lang w:val="hr-HR"/>
        </w:rPr>
        <w:t xml:space="preserve"> </w:t>
      </w:r>
      <w:r w:rsidR="007F323B">
        <w:rPr>
          <w:lang w:val="hr-HR"/>
        </w:rPr>
        <w:t>rujna</w:t>
      </w:r>
      <w:r w:rsidR="00802C54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6B57A6">
        <w:rPr>
          <w:lang w:val="hr-HR"/>
        </w:rPr>
        <w:t>2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6D117761" w:rsidR="00802C54" w:rsidRPr="006B57A6" w:rsidRDefault="00B043BA" w:rsidP="006B57A6">
            <w:pPr>
              <w:spacing w:after="160" w:line="259" w:lineRule="auto"/>
              <w:jc w:val="center"/>
              <w:rPr>
                <w:b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7F323B" w:rsidRPr="007F323B">
              <w:rPr>
                <w:b/>
              </w:rPr>
              <w:t>Nacrt Odluke o  socijalnoj skrbi na području Općine Vladislavci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7F976023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7F323B" w:rsidRPr="007F323B">
              <w:rPr>
                <w:b/>
                <w:lang w:val="hr-HR"/>
              </w:rPr>
              <w:t xml:space="preserve">9. kolovoza </w:t>
            </w:r>
            <w:r w:rsidR="00802C54" w:rsidRPr="00802C54">
              <w:rPr>
                <w:b/>
                <w:lang w:val="hr-HR"/>
              </w:rPr>
              <w:t>202</w:t>
            </w:r>
            <w:r w:rsidR="006B57A6">
              <w:rPr>
                <w:b/>
                <w:lang w:val="hr-HR"/>
              </w:rPr>
              <w:t>2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6515D640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7F323B" w:rsidRPr="007F323B">
              <w:rPr>
                <w:b/>
                <w:lang w:val="hr-HR"/>
              </w:rPr>
              <w:t xml:space="preserve">9. rujna </w:t>
            </w:r>
            <w:r w:rsidR="00DA5B73">
              <w:rPr>
                <w:b/>
                <w:lang w:val="hr-HR"/>
              </w:rPr>
              <w:t>202</w:t>
            </w:r>
            <w:r w:rsidR="006B57A6">
              <w:rPr>
                <w:b/>
                <w:lang w:val="hr-HR"/>
              </w:rPr>
              <w:t>2</w:t>
            </w:r>
            <w:r w:rsidR="00DA5B73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1AA4CA6B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9C48F2" w:rsidRPr="009C48F2">
              <w:rPr>
                <w:lang w:val="hr-HR"/>
              </w:rPr>
              <w:t>Odluke</w:t>
            </w:r>
            <w:r w:rsidR="007F323B">
              <w:rPr>
                <w:lang w:val="hr-HR"/>
              </w:rPr>
              <w:t xml:space="preserve"> </w:t>
            </w:r>
            <w:r w:rsidR="009C48F2" w:rsidRPr="009C48F2">
              <w:rPr>
                <w:lang w:val="hr-HR"/>
              </w:rPr>
              <w:t>o</w:t>
            </w:r>
            <w:r w:rsidR="007F323B">
              <w:rPr>
                <w:lang w:val="hr-HR"/>
              </w:rPr>
              <w:t xml:space="preserve"> </w:t>
            </w:r>
            <w:r w:rsidR="007F323B" w:rsidRPr="007F323B">
              <w:rPr>
                <w:lang w:val="hr-HR"/>
              </w:rPr>
              <w:t>socijalnoj skrbi na području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F60C84E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>Gordana Pehar Kovačević, dipl. iur.</w:t>
      </w:r>
      <w:r w:rsidR="00CA1266">
        <w:rPr>
          <w:lang w:val="hr-HR"/>
        </w:rPr>
        <w:t>, v. 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A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6B57A6"/>
    <w:rsid w:val="007F323B"/>
    <w:rsid w:val="00802C54"/>
    <w:rsid w:val="008C4134"/>
    <w:rsid w:val="0092390D"/>
    <w:rsid w:val="009C48F2"/>
    <w:rsid w:val="00A1072C"/>
    <w:rsid w:val="00B043BA"/>
    <w:rsid w:val="00B27F97"/>
    <w:rsid w:val="00B953D0"/>
    <w:rsid w:val="00BD5C5F"/>
    <w:rsid w:val="00C86429"/>
    <w:rsid w:val="00CA1266"/>
    <w:rsid w:val="00CE4FE1"/>
    <w:rsid w:val="00D36558"/>
    <w:rsid w:val="00D93829"/>
    <w:rsid w:val="00D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6</cp:revision>
  <cp:lastPrinted>2022-09-13T08:35:00Z</cp:lastPrinted>
  <dcterms:created xsi:type="dcterms:W3CDTF">2022-02-21T07:32:00Z</dcterms:created>
  <dcterms:modified xsi:type="dcterms:W3CDTF">2022-09-13T08:35:00Z</dcterms:modified>
</cp:coreProperties>
</file>