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0"/>
        <w:ind w:right="-47"/>
        <w:jc w:val="both"/>
        <w:rPr>
          <w:rStyle w:val="FontStyle20"/>
          <w:rFonts w:eastAsia="Calibri"/>
          <w:kern w:val="2"/>
          <w:sz w:val="24"/>
          <w:szCs w:val="24"/>
          <w:lang w:eastAsia="ar-SA"/>
        </w:rPr>
      </w:pPr>
      <w:bookmarkStart w:id="0" w:name="_Hlk95737525"/>
      <w:bookmarkStart w:id="1" w:name="_Hlk110932013"/>
      <w:r>
        <w:rPr>
          <w:rStyle w:val="FontStyle20"/>
          <w:rFonts w:eastAsia="Calibri"/>
          <w:kern w:val="2"/>
          <w:sz w:val="24"/>
          <w:szCs w:val="24"/>
          <w:lang w:eastAsia="ar-SA"/>
        </w:rPr>
        <w:t>Na temelju članka 10. stavak 4. Zakona o trgovini (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(NN br. 87/08, 96/08, 116/08, 76/09, 114/11, 68/13, 30/14, 32/19, 98/19 i 32/20) i članka 30. Statuta Općine Vladislavci („Službeni glasnik Općine Vladislavci“, broj 3/13, 3/17,  2/18, 4/20, 8/20 i 2/21) </w:t>
      </w:r>
      <w:r>
        <w:rPr>
          <w:rStyle w:val="FontStyle20"/>
          <w:rFonts w:eastAsia="Calibri"/>
          <w:kern w:val="2"/>
          <w:sz w:val="24"/>
          <w:szCs w:val="24"/>
          <w:lang w:eastAsia="ar-SA"/>
        </w:rPr>
        <w:t xml:space="preserve">Općinsko vijeće Općine Vladislavci na svojoj 18. sjednici održanoj 21. rujna  2022. godine, donijelo je </w:t>
      </w:r>
    </w:p>
    <w:p>
      <w:pPr>
        <w:suppressAutoHyphens/>
        <w:spacing w:after="0" w:line="100" w:lineRule="atLeast"/>
        <w:jc w:val="both"/>
        <w:rPr>
          <w:rStyle w:val="FontStyle20"/>
          <w:rFonts w:eastAsia="Calibri"/>
          <w:kern w:val="2"/>
          <w:sz w:val="24"/>
          <w:szCs w:val="24"/>
          <w:lang w:eastAsia="ar-SA"/>
        </w:rPr>
      </w:pPr>
    </w:p>
    <w:p>
      <w:pPr>
        <w:suppressAutoHyphens/>
        <w:spacing w:after="0" w:line="100" w:lineRule="atLeast"/>
        <w:jc w:val="center"/>
        <w:rPr>
          <w:rStyle w:val="FontStyle20"/>
          <w:rFonts w:eastAsia="Calibri"/>
          <w:b/>
          <w:bCs/>
          <w:kern w:val="2"/>
          <w:sz w:val="24"/>
          <w:szCs w:val="24"/>
          <w:lang w:eastAsia="ar-SA"/>
        </w:rPr>
      </w:pPr>
      <w:r>
        <w:rPr>
          <w:rStyle w:val="FontStyle20"/>
          <w:rFonts w:eastAsia="Calibri"/>
          <w:b/>
          <w:bCs/>
          <w:kern w:val="2"/>
          <w:sz w:val="24"/>
          <w:szCs w:val="24"/>
          <w:lang w:eastAsia="ar-SA"/>
        </w:rPr>
        <w:t>ODLUKU</w:t>
      </w:r>
    </w:p>
    <w:p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i/>
          <w:color w:val="000000"/>
          <w:kern w:val="2"/>
          <w:sz w:val="24"/>
          <w:szCs w:val="24"/>
          <w:lang w:eastAsia="ar-SA"/>
        </w:rPr>
      </w:pPr>
      <w:r>
        <w:rPr>
          <w:rStyle w:val="FontStyle20"/>
          <w:rFonts w:eastAsia="Calibri"/>
          <w:b/>
          <w:bCs/>
          <w:kern w:val="2"/>
          <w:sz w:val="24"/>
          <w:szCs w:val="24"/>
          <w:lang w:eastAsia="ar-SA"/>
        </w:rPr>
        <w:t>o izmjeni i dopuni Odluke o uvjetima obavljanja pokretne prodaje na području Općine Vladislavci</w:t>
      </w:r>
    </w:p>
    <w:p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</w:p>
    <w:p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Članak 1.</w:t>
      </w:r>
    </w:p>
    <w:p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</w:p>
    <w:p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  <w:bookmarkStart w:id="2" w:name="_Hlk110926473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Odluka o uvjetima obavljanja pokretne prodaje na području Općine Vladislavci (</w:t>
      </w:r>
      <w:r>
        <w:rPr>
          <w:rFonts w:ascii="Times New Roman" w:eastAsia="Times New Roman" w:hAnsi="Times New Roman" w:cs="Calibri"/>
          <w:sz w:val="24"/>
          <w:szCs w:val="24"/>
          <w:lang w:eastAsia="hr-HR"/>
        </w:rPr>
        <w:t xml:space="preserve">„Službeni glasnik“ Općine Vladislavci broj 9/13) </w:t>
      </w:r>
      <w:bookmarkEnd w:id="2"/>
      <w:r>
        <w:rPr>
          <w:rFonts w:ascii="Times New Roman" w:eastAsia="Times New Roman" w:hAnsi="Times New Roman" w:cs="Calibri"/>
          <w:sz w:val="24"/>
          <w:szCs w:val="24"/>
          <w:lang w:eastAsia="hr-HR"/>
        </w:rPr>
        <w:t>mijenja se sukladno odredbama ove Odluke.</w:t>
      </w:r>
    </w:p>
    <w:p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</w:p>
    <w:p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Članak 2.</w:t>
      </w:r>
    </w:p>
    <w:p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</w:p>
    <w:p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U članku 7. stavak 1. riječi „u pravilu se“, brišu se, a iza riječi „može“ dodaje se riječ „se“. </w:t>
      </w:r>
    </w:p>
    <w:p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</w:p>
    <w:p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Članak 3.</w:t>
      </w:r>
    </w:p>
    <w:p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</w:p>
    <w:p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Ostale odredbe Odluke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Odluka o uvjetima obavljanja pokretne prodaje na području Općine Vladislavci (</w:t>
      </w:r>
      <w:r>
        <w:rPr>
          <w:rFonts w:ascii="Times New Roman" w:eastAsia="Times New Roman" w:hAnsi="Times New Roman" w:cs="Calibri"/>
          <w:sz w:val="24"/>
          <w:szCs w:val="24"/>
          <w:lang w:eastAsia="hr-HR"/>
        </w:rPr>
        <w:t>„Službeni glasnik“ Općine Vladislavci broj 9/13) ostaju nepromijenjene.</w:t>
      </w:r>
    </w:p>
    <w:p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Calibri"/>
          <w:sz w:val="24"/>
          <w:szCs w:val="24"/>
          <w:lang w:eastAsia="hr-HR"/>
        </w:rPr>
      </w:pPr>
    </w:p>
    <w:p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Calibri"/>
          <w:sz w:val="24"/>
          <w:szCs w:val="24"/>
          <w:lang w:eastAsia="hr-HR"/>
        </w:rPr>
      </w:pPr>
      <w:r>
        <w:rPr>
          <w:rFonts w:ascii="Times New Roman" w:eastAsia="Times New Roman" w:hAnsi="Times New Roman" w:cs="Calibri"/>
          <w:sz w:val="24"/>
          <w:szCs w:val="24"/>
          <w:lang w:eastAsia="hr-HR"/>
        </w:rPr>
        <w:t>Članak 4.</w:t>
      </w:r>
    </w:p>
    <w:p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Ova Odluka stupa na snagu osmog dana od dana objave u „Službenom glasniku“ Općine Vladislavci.</w:t>
      </w:r>
    </w:p>
    <w:p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>
      <w:pPr>
        <w:widowControl w:val="0"/>
        <w:autoSpaceDE w:val="0"/>
        <w:autoSpaceDN w:val="0"/>
        <w:spacing w:after="0" w:line="240" w:lineRule="auto"/>
        <w:ind w:right="124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KLASA: 363-01/13-01/06</w:t>
      </w:r>
    </w:p>
    <w:p>
      <w:pPr>
        <w:widowControl w:val="0"/>
        <w:autoSpaceDE w:val="0"/>
        <w:autoSpaceDN w:val="0"/>
        <w:spacing w:after="0" w:line="240" w:lineRule="auto"/>
        <w:ind w:right="124"/>
        <w:rPr>
          <w:rFonts w:ascii="Times New Roman" w:eastAsia="Times New Roman" w:hAnsi="Times New Roman" w:cs="Times New Roman"/>
          <w:sz w:val="24"/>
          <w:szCs w:val="24"/>
          <w:lang w:val="en-US" w:eastAsia="hr-HR"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 w:bidi="hr-HR"/>
        </w:rPr>
        <w:t>URBROJ: 2158-41-01-22-14</w:t>
      </w:r>
    </w:p>
    <w:p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Vladislavci, 21. rujna 2022. </w:t>
      </w:r>
    </w:p>
    <w:p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Predsjednik</w:t>
      </w:r>
    </w:p>
    <w:p>
      <w:pPr>
        <w:suppressAutoHyphens/>
        <w:spacing w:after="0" w:line="100" w:lineRule="atLeast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Općinskog Vijeća</w:t>
      </w:r>
    </w:p>
    <w:p>
      <w:pPr>
        <w:suppressAutoHyphens/>
        <w:spacing w:after="0" w:line="100" w:lineRule="atLeast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>
      <w:pPr>
        <w:suppressAutoHyphens/>
        <w:spacing w:after="0" w:line="100" w:lineRule="atLeast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Krunoslav 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Morović</w:t>
      </w:r>
      <w:proofErr w:type="spellEnd"/>
    </w:p>
    <w:p>
      <w:pPr>
        <w:suppressAutoHyphens/>
        <w:spacing w:after="0" w:line="100" w:lineRule="atLeast"/>
        <w:ind w:left="7080"/>
        <w:jc w:val="center"/>
        <w:textAlignment w:val="baseline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ar-SA"/>
        </w:rPr>
      </w:pPr>
    </w:p>
    <w:bookmarkEnd w:id="0"/>
    <w:bookmarkEnd w:id="1"/>
    <w:p>
      <w:pPr>
        <w:spacing w:after="20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sectPr>
      <w:head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1064A29"/>
    <w:multiLevelType w:val="hybridMultilevel"/>
    <w:tmpl w:val="96688422"/>
    <w:lvl w:ilvl="0" w:tplc="B1E40B66">
      <w:numFmt w:val="bullet"/>
      <w:lvlText w:val="-"/>
      <w:lvlJc w:val="left"/>
      <w:pPr>
        <w:ind w:left="1109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4" w15:restartNumberingAfterBreak="0">
    <w:nsid w:val="15CC6F3F"/>
    <w:multiLevelType w:val="hybridMultilevel"/>
    <w:tmpl w:val="7770A09E"/>
    <w:lvl w:ilvl="0" w:tplc="920C6300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24E85"/>
    <w:multiLevelType w:val="hybridMultilevel"/>
    <w:tmpl w:val="527E3C26"/>
    <w:lvl w:ilvl="0" w:tplc="E6561FFC">
      <w:start w:val="1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100D5"/>
    <w:multiLevelType w:val="singleLevel"/>
    <w:tmpl w:val="558EB74E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F6B4E41"/>
    <w:multiLevelType w:val="hybridMultilevel"/>
    <w:tmpl w:val="C1DEDB0A"/>
    <w:lvl w:ilvl="0" w:tplc="31E234B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5102E4"/>
    <w:multiLevelType w:val="hybridMultilevel"/>
    <w:tmpl w:val="2D603856"/>
    <w:lvl w:ilvl="0" w:tplc="10EC6F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D5CFF"/>
    <w:multiLevelType w:val="hybridMultilevel"/>
    <w:tmpl w:val="0EAAF18C"/>
    <w:lvl w:ilvl="0" w:tplc="0D3E5B44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243E13"/>
    <w:multiLevelType w:val="hybridMultilevel"/>
    <w:tmpl w:val="EFBE03DE"/>
    <w:lvl w:ilvl="0" w:tplc="46C0B37A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5" w:hanging="360"/>
      </w:pPr>
    </w:lvl>
    <w:lvl w:ilvl="2" w:tplc="041A001B" w:tentative="1">
      <w:start w:val="1"/>
      <w:numFmt w:val="lowerRoman"/>
      <w:lvlText w:val="%3."/>
      <w:lvlJc w:val="right"/>
      <w:pPr>
        <w:ind w:left="2515" w:hanging="180"/>
      </w:pPr>
    </w:lvl>
    <w:lvl w:ilvl="3" w:tplc="041A000F" w:tentative="1">
      <w:start w:val="1"/>
      <w:numFmt w:val="decimal"/>
      <w:lvlText w:val="%4."/>
      <w:lvlJc w:val="left"/>
      <w:pPr>
        <w:ind w:left="3235" w:hanging="360"/>
      </w:pPr>
    </w:lvl>
    <w:lvl w:ilvl="4" w:tplc="041A0019" w:tentative="1">
      <w:start w:val="1"/>
      <w:numFmt w:val="lowerLetter"/>
      <w:lvlText w:val="%5."/>
      <w:lvlJc w:val="left"/>
      <w:pPr>
        <w:ind w:left="3955" w:hanging="360"/>
      </w:pPr>
    </w:lvl>
    <w:lvl w:ilvl="5" w:tplc="041A001B" w:tentative="1">
      <w:start w:val="1"/>
      <w:numFmt w:val="lowerRoman"/>
      <w:lvlText w:val="%6."/>
      <w:lvlJc w:val="right"/>
      <w:pPr>
        <w:ind w:left="4675" w:hanging="180"/>
      </w:pPr>
    </w:lvl>
    <w:lvl w:ilvl="6" w:tplc="041A000F" w:tentative="1">
      <w:start w:val="1"/>
      <w:numFmt w:val="decimal"/>
      <w:lvlText w:val="%7."/>
      <w:lvlJc w:val="left"/>
      <w:pPr>
        <w:ind w:left="5395" w:hanging="360"/>
      </w:pPr>
    </w:lvl>
    <w:lvl w:ilvl="7" w:tplc="041A0019" w:tentative="1">
      <w:start w:val="1"/>
      <w:numFmt w:val="lowerLetter"/>
      <w:lvlText w:val="%8."/>
      <w:lvlJc w:val="left"/>
      <w:pPr>
        <w:ind w:left="6115" w:hanging="360"/>
      </w:pPr>
    </w:lvl>
    <w:lvl w:ilvl="8" w:tplc="041A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 w15:restartNumberingAfterBreak="0">
    <w:nsid w:val="498650C0"/>
    <w:multiLevelType w:val="hybridMultilevel"/>
    <w:tmpl w:val="D5EC53C0"/>
    <w:lvl w:ilvl="0" w:tplc="ED58D96E">
      <w:start w:val="14"/>
      <w:numFmt w:val="bullet"/>
      <w:lvlText w:val="-"/>
      <w:lvlJc w:val="left"/>
      <w:pPr>
        <w:ind w:left="1090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2" w15:restartNumberingAfterBreak="0">
    <w:nsid w:val="4EEE3F94"/>
    <w:multiLevelType w:val="hybridMultilevel"/>
    <w:tmpl w:val="B890E398"/>
    <w:lvl w:ilvl="0" w:tplc="328EEC38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53167"/>
    <w:multiLevelType w:val="hybridMultilevel"/>
    <w:tmpl w:val="939AE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71618"/>
    <w:multiLevelType w:val="hybridMultilevel"/>
    <w:tmpl w:val="A97EC3E2"/>
    <w:lvl w:ilvl="0" w:tplc="192056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14C76"/>
    <w:multiLevelType w:val="hybridMultilevel"/>
    <w:tmpl w:val="D19243D4"/>
    <w:lvl w:ilvl="0" w:tplc="4752AA60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00B3C"/>
    <w:multiLevelType w:val="hybridMultilevel"/>
    <w:tmpl w:val="95A67DC2"/>
    <w:lvl w:ilvl="0" w:tplc="ABB23F80">
      <w:start w:val="1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E525F"/>
    <w:multiLevelType w:val="hybridMultilevel"/>
    <w:tmpl w:val="F81E3416"/>
    <w:lvl w:ilvl="0" w:tplc="80720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43598"/>
    <w:multiLevelType w:val="singleLevel"/>
    <w:tmpl w:val="8E48D57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B511FFD"/>
    <w:multiLevelType w:val="hybridMultilevel"/>
    <w:tmpl w:val="B27E09FE"/>
    <w:lvl w:ilvl="0" w:tplc="D89C8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FC26AC"/>
    <w:multiLevelType w:val="hybridMultilevel"/>
    <w:tmpl w:val="10607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23A89"/>
    <w:multiLevelType w:val="hybridMultilevel"/>
    <w:tmpl w:val="B6B8695A"/>
    <w:lvl w:ilvl="0" w:tplc="E544F91E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095855">
    <w:abstractNumId w:val="1"/>
  </w:num>
  <w:num w:numId="2" w16cid:durableId="606161689">
    <w:abstractNumId w:val="2"/>
  </w:num>
  <w:num w:numId="3" w16cid:durableId="2915242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8236785">
    <w:abstractNumId w:val="14"/>
  </w:num>
  <w:num w:numId="5" w16cid:durableId="394084129">
    <w:abstractNumId w:val="20"/>
  </w:num>
  <w:num w:numId="6" w16cid:durableId="832063782">
    <w:abstractNumId w:val="8"/>
  </w:num>
  <w:num w:numId="7" w16cid:durableId="801119764">
    <w:abstractNumId w:val="17"/>
  </w:num>
  <w:num w:numId="8" w16cid:durableId="213469411">
    <w:abstractNumId w:val="9"/>
  </w:num>
  <w:num w:numId="9" w16cid:durableId="921528617">
    <w:abstractNumId w:val="13"/>
  </w:num>
  <w:num w:numId="10" w16cid:durableId="2013138305">
    <w:abstractNumId w:val="18"/>
  </w:num>
  <w:num w:numId="11" w16cid:durableId="2077512895">
    <w:abstractNumId w:val="6"/>
  </w:num>
  <w:num w:numId="12" w16cid:durableId="200867871">
    <w:abstractNumId w:val="3"/>
  </w:num>
  <w:num w:numId="13" w16cid:durableId="1168911574">
    <w:abstractNumId w:val="10"/>
  </w:num>
  <w:num w:numId="14" w16cid:durableId="1426615620">
    <w:abstractNumId w:val="21"/>
  </w:num>
  <w:num w:numId="15" w16cid:durableId="868106074">
    <w:abstractNumId w:val="15"/>
  </w:num>
  <w:num w:numId="16" w16cid:durableId="1957061174">
    <w:abstractNumId w:val="12"/>
  </w:num>
  <w:num w:numId="17" w16cid:durableId="279993335">
    <w:abstractNumId w:val="11"/>
  </w:num>
  <w:num w:numId="18" w16cid:durableId="7900516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990337">
    <w:abstractNumId w:val="19"/>
  </w:num>
  <w:num w:numId="20" w16cid:durableId="1798177529">
    <w:abstractNumId w:val="4"/>
  </w:num>
  <w:num w:numId="21" w16cid:durableId="729496452">
    <w:abstractNumId w:val="16"/>
  </w:num>
  <w:num w:numId="22" w16cid:durableId="1430082777">
    <w:abstractNumId w:val="5"/>
  </w:num>
  <w:num w:numId="23" w16cid:durableId="7511959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1E238-5AB6-401C-9290-B35E266E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Style1">
    <w:name w:val="Style1"/>
    <w:basedOn w:val="Normal"/>
    <w:uiPriority w:val="9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6">
    <w:name w:val="Style6"/>
    <w:basedOn w:val="Normal"/>
    <w:uiPriority w:val="99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FontStyle19">
    <w:name w:val="Font Style19"/>
    <w:basedOn w:val="Zadanifontodlomka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basedOn w:val="Zadanifontodlomka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Style13">
    <w:name w:val="Style13"/>
    <w:basedOn w:val="Normal"/>
    <w:uiPriority w:val="99"/>
    <w:pPr>
      <w:widowControl w:val="0"/>
      <w:autoSpaceDE w:val="0"/>
      <w:autoSpaceDN w:val="0"/>
      <w:adjustRightInd w:val="0"/>
      <w:spacing w:after="0" w:line="278" w:lineRule="exact"/>
      <w:ind w:hanging="691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7">
    <w:name w:val="Style7"/>
    <w:basedOn w:val="Normal"/>
    <w:uiPriority w:val="99"/>
    <w:pPr>
      <w:widowControl w:val="0"/>
      <w:autoSpaceDE w:val="0"/>
      <w:autoSpaceDN w:val="0"/>
      <w:adjustRightInd w:val="0"/>
      <w:spacing w:after="0" w:line="278" w:lineRule="exact"/>
      <w:ind w:hanging="1128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12">
    <w:name w:val="Style12"/>
    <w:basedOn w:val="Normal"/>
    <w:uiPriority w:val="99"/>
    <w:pPr>
      <w:widowControl w:val="0"/>
      <w:autoSpaceDE w:val="0"/>
      <w:autoSpaceDN w:val="0"/>
      <w:adjustRightInd w:val="0"/>
      <w:spacing w:after="0" w:line="278" w:lineRule="exact"/>
      <w:ind w:firstLine="1013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16">
    <w:name w:val="Style16"/>
    <w:basedOn w:val="Normal"/>
    <w:uiPriority w:val="99"/>
    <w:pPr>
      <w:widowControl w:val="0"/>
      <w:autoSpaceDE w:val="0"/>
      <w:autoSpaceDN w:val="0"/>
      <w:adjustRightInd w:val="0"/>
      <w:spacing w:after="0" w:line="278" w:lineRule="exact"/>
      <w:ind w:firstLine="413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Revizija">
    <w:name w:val="Revision"/>
    <w:hidden/>
    <w:uiPriority w:val="99"/>
    <w:semiHidden/>
    <w:pPr>
      <w:spacing w:after="0" w:line="240" w:lineRule="auto"/>
    </w:pPr>
  </w:style>
  <w:style w:type="paragraph" w:customStyle="1" w:styleId="Style14">
    <w:name w:val="Style14"/>
    <w:basedOn w:val="Normal"/>
    <w:uiPriority w:val="99"/>
    <w:pPr>
      <w:widowControl w:val="0"/>
      <w:autoSpaceDE w:val="0"/>
      <w:autoSpaceDN w:val="0"/>
      <w:adjustRightInd w:val="0"/>
      <w:spacing w:after="0" w:line="278" w:lineRule="exact"/>
      <w:ind w:hanging="725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5">
    <w:name w:val="Style5"/>
    <w:basedOn w:val="Normal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FontStyle18">
    <w:name w:val="Font Style18"/>
    <w:basedOn w:val="Zadanifontodlomka"/>
    <w:uiPriority w:val="9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uiPriority w:val="9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3">
    <w:name w:val="Style3"/>
    <w:basedOn w:val="Normal"/>
    <w:uiPriority w:val="9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11">
    <w:name w:val="Style11"/>
    <w:basedOn w:val="Normal"/>
    <w:uiPriority w:val="99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15">
    <w:name w:val="Style15"/>
    <w:basedOn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rFonts w:ascii="Times New Roman"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character" w:customStyle="1" w:styleId="Zadanifontodlomka1">
    <w:name w:val="Zadani font odlomka1"/>
  </w:style>
  <w:style w:type="paragraph" w:customStyle="1" w:styleId="box454532">
    <w:name w:val="box_454532"/>
    <w:basedOn w:val="Normal1"/>
    <w:pPr>
      <w:spacing w:before="100" w:after="100" w:line="100" w:lineRule="atLeast"/>
      <w:textAlignment w:val="baseline"/>
    </w:pPr>
    <w:rPr>
      <w:rFonts w:ascii="Times New Roman" w:eastAsia="Times New Roman" w:hAnsi="Times New Roman"/>
      <w:kern w:val="0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8"/>
      <w:szCs w:val="20"/>
      <w:lang w:val="en-GB"/>
    </w:rPr>
  </w:style>
  <w:style w:type="character" w:customStyle="1" w:styleId="NaglaencitatChar">
    <w:name w:val="Naglašen citat Char"/>
    <w:basedOn w:val="Zadanifontodlomka"/>
    <w:link w:val="Naglaencitat"/>
    <w:uiPriority w:val="30"/>
    <w:rPr>
      <w:rFonts w:ascii="Times New Roman" w:eastAsia="Times New Roman" w:hAnsi="Times New Roman" w:cs="Times New Roman"/>
      <w:i/>
      <w:iCs/>
      <w:color w:val="4472C4"/>
      <w:sz w:val="28"/>
      <w:szCs w:val="20"/>
      <w:lang w:val="en-GB"/>
    </w:rPr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6488D-2E6A-4819-9D7D-56059111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Nemet Đurđević</dc:creator>
  <cp:keywords/>
  <dc:description/>
  <cp:lastModifiedBy>OpcinaPCY</cp:lastModifiedBy>
  <cp:revision>6</cp:revision>
  <cp:lastPrinted>2022-09-22T09:56:00Z</cp:lastPrinted>
  <dcterms:created xsi:type="dcterms:W3CDTF">2022-09-19T11:31:00Z</dcterms:created>
  <dcterms:modified xsi:type="dcterms:W3CDTF">2022-09-22T10:02:00Z</dcterms:modified>
</cp:coreProperties>
</file>