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</w:t>
      </w:r>
      <w:bookmarkStart w:id="0" w:name="_Hlk117075245"/>
      <w:r>
        <w:rPr>
          <w:rFonts w:ascii="Times New Roman" w:hAnsi="Times New Roman"/>
          <w:lang w:val="hr-HR"/>
        </w:rPr>
        <w:t xml:space="preserve">članka 5. stavka 1.  </w:t>
      </w:r>
      <w:bookmarkEnd w:id="0"/>
      <w:r>
        <w:rPr>
          <w:rFonts w:ascii="Times New Roman" w:hAnsi="Times New Roman"/>
          <w:lang w:val="hr-HR"/>
        </w:rPr>
        <w:t xml:space="preserve">Zakona o kulturnim vijećima i financiranju javnih potreba u kulturi  („Narodne novine“ br. 83/22) te članka 30. Statuta Općine Vladislavci („Službeni glasnik Općine Vladislavci broj </w:t>
      </w:r>
      <w:r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>
        <w:rPr>
          <w:rFonts w:ascii="Times New Roman" w:hAnsi="Times New Roman"/>
          <w:lang w:val="hr-HR"/>
        </w:rPr>
        <w:t xml:space="preserve">) Općinsko vijeće Općine Vladislavci na svojoj 22. sjednici održanoj 28. prosinca  2022. donosi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  izmjenama Programa javnih potreba u kulturi na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području Općine Vladislavci za 2022. godinu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1.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Programa javnih potreba u kulturi na području Općine Vladislavci za 2022. godinu („Službeni glasnik“ Općine Vladislavci broj 16/21, 6/22 i 11/22) mijenja se prema odredbama ove Odluke.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2.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Programa javnih potreba u kulturi na području Općine Vladislavci za 2022. godinu („Službeni glasnik“ Općine Vladislavci broj 16/21,  6/22 i 11/22) mijenja se i sada glasi: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„Sredstva za financiranje Programa javnih potreba u kulturi osiguravaju se u Proračunu Općine Vladislavci za 2022. godinu </w:t>
      </w:r>
      <w:r>
        <w:rPr>
          <w:rFonts w:ascii="Times New Roman" w:hAnsi="Times New Roman"/>
          <w:b/>
          <w:bCs/>
          <w:lang w:val="hr-HR"/>
        </w:rPr>
        <w:t>u visini od 138.000,00 kuna</w:t>
      </w:r>
      <w:r>
        <w:rPr>
          <w:rFonts w:ascii="Times New Roman" w:hAnsi="Times New Roman"/>
          <w:lang w:val="hr-HR"/>
        </w:rPr>
        <w:t>.“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bookmarkStart w:id="1" w:name="_Hlk106697322"/>
      <w:r>
        <w:rPr>
          <w:rFonts w:ascii="Times New Roman" w:hAnsi="Times New Roman"/>
          <w:b/>
          <w:lang w:val="hr-HR"/>
        </w:rPr>
        <w:t>Članak 3.</w:t>
      </w:r>
    </w:p>
    <w:bookmarkEnd w:id="1"/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3. Programa javnih potreba u kulturi na području Općine Vladislavci za 2022. godinu („Službeni glasnik“ Općine Vladislavci broj 16/21, 6/22 i 11/22)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„Financiranje javnih potreba u kulturi provodi se osiguravanjem tekućih donacija kulturno-umjetničkim društvima s područja Općine Vladislavci u iznosu 56.000,00 kuna, te organizacijom ili pokroviteljstvom nad manifestacijama u iznosu od 82.000,00 kuna. 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 javnih potreba u kulturi na području Općine Vladislavci u 2022. godini financirat će se održavanje slijedećih manifestacija : 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Rušenje majpana u Hrastinu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Ivanjsko sijelo u Vladislavcima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Grahijada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Čobanijada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Roštiljada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Igra kolo 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Jeseni u Hrastinu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Ivanjsko jahanje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Advent u Općini Vladislavci.“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4.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Odluka objavit će se  u  „Službenom glasniku“ Općine Vladislavci.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612-01/21-01/03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2158-41-01-22-08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Vladislavci, 28. prosinca  2022.</w:t>
      </w:r>
      <w:r>
        <w:rPr>
          <w:rFonts w:ascii="Times New Roman" w:hAnsi="Times New Roman"/>
          <w:color w:val="FF0000"/>
          <w:lang w:val="hr-HR"/>
        </w:rPr>
        <w:t xml:space="preserve"> </w:t>
      </w:r>
    </w:p>
    <w:p>
      <w:pPr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Krunoslav Morović</w:t>
      </w:r>
    </w:p>
    <w:sectPr>
      <w:footerReference w:type="even" r:id="rId7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56365">
    <w:abstractNumId w:val="3"/>
  </w:num>
  <w:num w:numId="2" w16cid:durableId="1427074575">
    <w:abstractNumId w:val="6"/>
  </w:num>
  <w:num w:numId="3" w16cid:durableId="867572993">
    <w:abstractNumId w:val="7"/>
  </w:num>
  <w:num w:numId="4" w16cid:durableId="2071224851">
    <w:abstractNumId w:val="1"/>
  </w:num>
  <w:num w:numId="5" w16cid:durableId="1978796164">
    <w:abstractNumId w:val="8"/>
  </w:num>
  <w:num w:numId="6" w16cid:durableId="424574457">
    <w:abstractNumId w:val="5"/>
  </w:num>
  <w:num w:numId="7" w16cid:durableId="106824924">
    <w:abstractNumId w:val="9"/>
  </w:num>
  <w:num w:numId="8" w16cid:durableId="913903805">
    <w:abstractNumId w:val="0"/>
  </w:num>
  <w:num w:numId="9" w16cid:durableId="1533766347">
    <w:abstractNumId w:val="2"/>
  </w:num>
  <w:num w:numId="10" w16cid:durableId="1299992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37</cp:revision>
  <cp:lastPrinted>2022-12-22T11:21:00Z</cp:lastPrinted>
  <dcterms:created xsi:type="dcterms:W3CDTF">2019-12-13T09:21:00Z</dcterms:created>
  <dcterms:modified xsi:type="dcterms:W3CDTF">2023-01-03T07:34:00Z</dcterms:modified>
</cp:coreProperties>
</file>