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B5CD" w14:textId="3F0A5FCD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cs="Calibri"/>
        </w:rPr>
      </w:pPr>
      <w:bookmarkStart w:id="0" w:name="_Hlk94257758"/>
      <w:bookmarkStart w:id="1" w:name="_Hlk125356086"/>
      <w:r>
        <w:rPr>
          <w:rFonts w:cs="Calibri"/>
        </w:rPr>
        <w:t>Na temelju članka 30. Statuta Općine Vladislavci  („Službeni glasnik“ Općine Vladislavci br. 3/13,  3/17 i 2/18, 4/20, 5/20 – pročišćeni tekst, 8/20, 2/21 i 3/21 – pročišćeni tekst), Općinsko vijeće Općine Vladislavci na svojoj  24. sjednici održanoj dana 16. ožujka 2023. godine, donijelo je</w:t>
      </w:r>
    </w:p>
    <w:p w14:paraId="00AD8CD1" w14:textId="77777777">
      <w:pPr>
        <w:widowControl w:val="0"/>
        <w:autoSpaceDE w:val="0"/>
        <w:autoSpaceDN w:val="0"/>
        <w:adjustRightInd w:val="0"/>
        <w:spacing w:line="239" w:lineRule="auto"/>
        <w:jc w:val="both"/>
      </w:pPr>
    </w:p>
    <w:p w14:paraId="52FB72C8" w14:textId="77777777">
      <w:pPr>
        <w:widowControl w:val="0"/>
        <w:autoSpaceDE w:val="0"/>
        <w:autoSpaceDN w:val="0"/>
        <w:adjustRightInd w:val="0"/>
        <w:ind w:left="4660" w:hanging="4660"/>
        <w:jc w:val="center"/>
      </w:pPr>
      <w:r>
        <w:rPr>
          <w:rFonts w:cs="Calibri"/>
          <w:b/>
          <w:bCs/>
        </w:rPr>
        <w:t>O D L U K U</w:t>
      </w:r>
    </w:p>
    <w:p w14:paraId="136F3F6C" w14:textId="77777777">
      <w:pPr>
        <w:widowControl w:val="0"/>
        <w:autoSpaceDE w:val="0"/>
        <w:autoSpaceDN w:val="0"/>
        <w:adjustRightInd w:val="0"/>
        <w:spacing w:line="29" w:lineRule="exact"/>
        <w:ind w:hanging="4660"/>
        <w:jc w:val="center"/>
      </w:pPr>
    </w:p>
    <w:p w14:paraId="0373EF2E" w14:textId="0770B327">
      <w:pPr>
        <w:jc w:val="center"/>
        <w:rPr>
          <w:b/>
        </w:rPr>
      </w:pPr>
      <w:r>
        <w:rPr>
          <w:rFonts w:cs="Calibri"/>
          <w:b/>
          <w:bCs/>
        </w:rPr>
        <w:t xml:space="preserve">o izmjeni  Odluke </w:t>
      </w:r>
      <w:bookmarkStart w:id="2" w:name="_Hlk121468938"/>
      <w:bookmarkStart w:id="3" w:name="_Hlk125355985"/>
      <w:r>
        <w:rPr>
          <w:b/>
        </w:rPr>
        <w:t>o poticanju uređenja naselja i demografske obnove na području Općine Vladislavci za razdoblje od 2023. do 2027. godine</w:t>
      </w:r>
    </w:p>
    <w:bookmarkEnd w:id="2"/>
    <w:p w14:paraId="70AA6C14" w14:textId="11AB61D3">
      <w:pPr>
        <w:widowControl w:val="0"/>
        <w:autoSpaceDE w:val="0"/>
        <w:autoSpaceDN w:val="0"/>
        <w:adjustRightInd w:val="0"/>
        <w:ind w:left="2260" w:hanging="2260"/>
        <w:jc w:val="center"/>
        <w:rPr>
          <w:rFonts w:cs="Calibri"/>
          <w:b/>
          <w:bCs/>
        </w:rPr>
      </w:pPr>
    </w:p>
    <w:bookmarkEnd w:id="3"/>
    <w:p w14:paraId="5501267D" w14:textId="77777777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Članak 1.</w:t>
      </w:r>
    </w:p>
    <w:p w14:paraId="282E608E" w14:textId="77777777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</w:pPr>
    </w:p>
    <w:p w14:paraId="163AE495" w14:textId="77777777">
      <w:pPr>
        <w:widowControl w:val="0"/>
        <w:autoSpaceDE w:val="0"/>
        <w:autoSpaceDN w:val="0"/>
        <w:adjustRightInd w:val="0"/>
        <w:spacing w:line="52" w:lineRule="exact"/>
        <w:jc w:val="both"/>
      </w:pPr>
    </w:p>
    <w:p w14:paraId="4F58D636" w14:textId="1E6249CA">
      <w:pPr>
        <w:pStyle w:val="Odlomakpopisa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37" w:lineRule="auto"/>
        <w:ind w:right="240"/>
        <w:jc w:val="both"/>
        <w:rPr>
          <w:rFonts w:cs="Calibri"/>
        </w:rPr>
      </w:pPr>
      <w:r>
        <w:rPr>
          <w:rFonts w:cs="Calibri"/>
        </w:rPr>
        <w:t xml:space="preserve">U Odluci </w:t>
      </w:r>
      <w:bookmarkStart w:id="4" w:name="_Hlk127530778"/>
      <w:r>
        <w:rPr>
          <w:rFonts w:cs="Calibri"/>
        </w:rPr>
        <w:t>o poticanju uređenja naselja i demografske obnove na području Općine Vladislavci</w:t>
      </w:r>
    </w:p>
    <w:p w14:paraId="799C5031" w14:textId="65A29E0E">
      <w:pPr>
        <w:widowControl w:val="0"/>
        <w:overflowPunct w:val="0"/>
        <w:autoSpaceDE w:val="0"/>
        <w:autoSpaceDN w:val="0"/>
        <w:adjustRightInd w:val="0"/>
        <w:spacing w:line="237" w:lineRule="auto"/>
        <w:ind w:right="240"/>
        <w:jc w:val="both"/>
        <w:rPr>
          <w:rFonts w:cs="Calibri"/>
        </w:rPr>
      </w:pPr>
      <w:r>
        <w:rPr>
          <w:rFonts w:cs="Calibri"/>
        </w:rPr>
        <w:t xml:space="preserve">za razdoblje od 2023. do 2027. godine („Službeni glasnik“ Općine Vladislavci broj 13/22)  </w:t>
      </w:r>
      <w:bookmarkEnd w:id="4"/>
      <w:r>
        <w:rPr>
          <w:rFonts w:cs="Calibri"/>
        </w:rPr>
        <w:t>članak 15. stavak 7. mijenja se i glasi:</w:t>
      </w:r>
    </w:p>
    <w:p w14:paraId="4DE4CB44" w14:textId="12A85F7E">
      <w:pPr>
        <w:pStyle w:val="Odlomakpopisa"/>
        <w:widowControl w:val="0"/>
        <w:autoSpaceDE w:val="0"/>
        <w:autoSpaceDN w:val="0"/>
        <w:adjustRightInd w:val="0"/>
        <w:ind w:left="0" w:firstLine="928"/>
        <w:rPr>
          <w:rFonts w:cs="Calibri"/>
        </w:rPr>
      </w:pPr>
      <w:r>
        <w:rPr>
          <w:rFonts w:cs="Calibri"/>
        </w:rPr>
        <w:t>„ Učenici u čijem je kućanstvu troje i više maloljetne djece uključujući punoljetne učenike srednjih škola ostvaruju pravo na 100% iznosa cijene mjesečne karte.“</w:t>
      </w:r>
    </w:p>
    <w:p w14:paraId="33A3E48D" w14:textId="77777777">
      <w:pPr>
        <w:widowControl w:val="0"/>
        <w:autoSpaceDE w:val="0"/>
        <w:autoSpaceDN w:val="0"/>
        <w:adjustRightInd w:val="0"/>
        <w:spacing w:line="210" w:lineRule="exact"/>
        <w:jc w:val="both"/>
      </w:pPr>
    </w:p>
    <w:p w14:paraId="3183CCAA" w14:textId="1018FBD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Članak 2.</w:t>
      </w:r>
    </w:p>
    <w:p w14:paraId="25605CD8" w14:textId="77777777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rPr>
          <w:rFonts w:cs="Calibri"/>
          <w:b/>
          <w:bCs/>
        </w:rPr>
      </w:pPr>
    </w:p>
    <w:p w14:paraId="3D2FAF6A" w14:textId="7FF00594">
      <w:pPr>
        <w:pStyle w:val="Odlomakpopisa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line="218" w:lineRule="auto"/>
        <w:ind w:left="142" w:right="-108" w:firstLine="284"/>
        <w:jc w:val="both"/>
        <w:rPr>
          <w:rFonts w:cs="Calibri"/>
        </w:rPr>
      </w:pPr>
      <w:r>
        <w:rPr>
          <w:rFonts w:cs="Calibri"/>
        </w:rPr>
        <w:t>Ostale odredbe Odluke</w:t>
      </w:r>
      <w:r>
        <w:t xml:space="preserve"> </w:t>
      </w:r>
      <w:r>
        <w:rPr>
          <w:rFonts w:cs="Calibri"/>
        </w:rPr>
        <w:t>o poticanju uređenja naselja i demografske obnove na području Općine Vladislavci za razdoblje od 2023. do 2027. godine („Službeni glasnik“ Općine Vladislavci broj 13/22)  ostaju nepromijenjene.</w:t>
      </w:r>
    </w:p>
    <w:p w14:paraId="55A83775" w14:textId="77777777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both"/>
      </w:pPr>
    </w:p>
    <w:p w14:paraId="45BEC272" w14:textId="175DF414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Članak 3.</w:t>
      </w:r>
    </w:p>
    <w:p w14:paraId="50473385" w14:textId="77777777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</w:p>
    <w:p w14:paraId="481C24C6" w14:textId="6B3396A4">
      <w:pPr>
        <w:pStyle w:val="Odlomakpopisa"/>
        <w:widowControl w:val="0"/>
        <w:numPr>
          <w:ilvl w:val="0"/>
          <w:numId w:val="47"/>
        </w:numPr>
        <w:autoSpaceDE w:val="0"/>
        <w:autoSpaceDN w:val="0"/>
        <w:adjustRightInd w:val="0"/>
        <w:spacing w:line="200" w:lineRule="exact"/>
      </w:pPr>
      <w:r>
        <w:rPr>
          <w:rFonts w:cs="Calibri"/>
        </w:rPr>
        <w:t>Ova Odluka stupa na snagu osmog dana od dana objave u  „Službenom glasniku“ Općine Vladislavci.</w:t>
      </w:r>
    </w:p>
    <w:p w14:paraId="7ABB99B1" w14:textId="77777777">
      <w:pPr>
        <w:widowControl w:val="0"/>
        <w:autoSpaceDE w:val="0"/>
        <w:autoSpaceDN w:val="0"/>
        <w:adjustRightInd w:val="0"/>
        <w:spacing w:line="200" w:lineRule="exact"/>
      </w:pPr>
    </w:p>
    <w:p w14:paraId="0A042360" w14:textId="439D42DD">
      <w:pPr>
        <w:widowControl w:val="0"/>
        <w:autoSpaceDE w:val="0"/>
        <w:autoSpaceDN w:val="0"/>
        <w:adjustRightInd w:val="0"/>
        <w:spacing w:line="276" w:lineRule="auto"/>
      </w:pPr>
      <w:r>
        <w:t>KLASA: 363-01/22-05/01</w:t>
      </w:r>
    </w:p>
    <w:p w14:paraId="5BCDC7F4" w14:textId="02E7FA21">
      <w:pPr>
        <w:widowControl w:val="0"/>
        <w:autoSpaceDE w:val="0"/>
        <w:autoSpaceDN w:val="0"/>
        <w:adjustRightInd w:val="0"/>
        <w:spacing w:line="276" w:lineRule="auto"/>
      </w:pPr>
      <w:r>
        <w:t>UR.BROJ: 2158-41-01-23-8</w:t>
      </w:r>
    </w:p>
    <w:p w14:paraId="4F5E7269" w14:textId="3BA17E7C">
      <w:pPr>
        <w:widowControl w:val="0"/>
        <w:autoSpaceDE w:val="0"/>
        <w:autoSpaceDN w:val="0"/>
        <w:adjustRightInd w:val="0"/>
        <w:spacing w:line="276" w:lineRule="auto"/>
      </w:pPr>
      <w:r>
        <w:t>Vladislavci, 16. ožujka 2023.</w:t>
      </w:r>
    </w:p>
    <w:p w14:paraId="7557FFC2" w14:textId="27FA4C6F">
      <w:pPr>
        <w:widowControl w:val="0"/>
        <w:autoSpaceDE w:val="0"/>
        <w:autoSpaceDN w:val="0"/>
        <w:adjustRightInd w:val="0"/>
        <w:spacing w:line="276" w:lineRule="auto"/>
        <w:ind w:left="6379"/>
        <w:jc w:val="center"/>
        <w:rPr>
          <w:b/>
          <w:bCs/>
        </w:rPr>
      </w:pPr>
      <w:r>
        <w:rPr>
          <w:b/>
          <w:bCs/>
        </w:rPr>
        <w:t>Predsjednik</w:t>
      </w:r>
    </w:p>
    <w:p w14:paraId="4BFBA412" w14:textId="32F6016B">
      <w:pPr>
        <w:widowControl w:val="0"/>
        <w:autoSpaceDE w:val="0"/>
        <w:autoSpaceDN w:val="0"/>
        <w:adjustRightInd w:val="0"/>
        <w:spacing w:line="276" w:lineRule="auto"/>
        <w:ind w:left="6379"/>
        <w:jc w:val="center"/>
        <w:rPr>
          <w:b/>
          <w:bCs/>
        </w:rPr>
      </w:pPr>
      <w:r>
        <w:rPr>
          <w:b/>
          <w:bCs/>
        </w:rPr>
        <w:t>Općinskog Vijeća</w:t>
      </w:r>
    </w:p>
    <w:p w14:paraId="12551216" w14:textId="34CD246D">
      <w:pPr>
        <w:widowControl w:val="0"/>
        <w:autoSpaceDE w:val="0"/>
        <w:autoSpaceDN w:val="0"/>
        <w:adjustRightInd w:val="0"/>
        <w:spacing w:line="276" w:lineRule="auto"/>
        <w:ind w:left="6379"/>
        <w:jc w:val="center"/>
      </w:pPr>
      <w:r>
        <w:t>Krunoslav Morovi</w:t>
      </w:r>
      <w:bookmarkEnd w:id="0"/>
      <w:r>
        <w:t>ć</w:t>
      </w:r>
      <w:bookmarkEnd w:id="1"/>
    </w:p>
    <w:sectPr>
      <w:headerReference w:type="default" r:id="rId7"/>
      <w:footerReference w:type="even" r:id="rId8"/>
      <w:footerReference w:type="default" r:id="rId9"/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9A92" w14:textId="77777777">
      <w:r>
        <w:separator/>
      </w:r>
    </w:p>
  </w:endnote>
  <w:endnote w:type="continuationSeparator" w:id="0">
    <w:p w14:paraId="13B197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B529" w14:textId="7777777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CD4BEFC" w14:textId="7777777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C094" w14:textId="7777777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712A8" w14:textId="77777777">
      <w:r>
        <w:separator/>
      </w:r>
    </w:p>
  </w:footnote>
  <w:footnote w:type="continuationSeparator" w:id="0">
    <w:p w14:paraId="508BD53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E904" w14:textId="77777777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000153C"/>
    <w:lvl w:ilvl="0" w:tplc="00007E87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649"/>
    <w:multiLevelType w:val="hybridMultilevel"/>
    <w:tmpl w:val="00006DF1"/>
    <w:lvl w:ilvl="0" w:tplc="00005AF1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CD0"/>
    <w:multiLevelType w:val="hybridMultilevel"/>
    <w:tmpl w:val="0000366B"/>
    <w:lvl w:ilvl="0" w:tplc="000066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0000260D"/>
    <w:lvl w:ilvl="0" w:tplc="00006B8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C3B"/>
    <w:multiLevelType w:val="hybridMultilevel"/>
    <w:tmpl w:val="000015A1"/>
    <w:lvl w:ilvl="0" w:tplc="00005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00000BDB"/>
    <w:lvl w:ilvl="0" w:tplc="000056AE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05E"/>
    <w:multiLevelType w:val="hybridMultilevel"/>
    <w:tmpl w:val="0000440D"/>
    <w:lvl w:ilvl="0" w:tplc="000049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14F"/>
    <w:multiLevelType w:val="hybridMultilevel"/>
    <w:tmpl w:val="00005E14"/>
    <w:lvl w:ilvl="0" w:tplc="00004D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30"/>
    <w:multiLevelType w:val="hybridMultilevel"/>
    <w:tmpl w:val="00007EB7"/>
    <w:lvl w:ilvl="0" w:tplc="000060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44"/>
    <w:multiLevelType w:val="hybridMultilevel"/>
    <w:tmpl w:val="00002E40"/>
    <w:lvl w:ilvl="0" w:tplc="00001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447801B6"/>
    <w:lvl w:ilvl="0" w:tplc="00006B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D06"/>
    <w:multiLevelType w:val="hybridMultilevel"/>
    <w:tmpl w:val="00004DB7"/>
    <w:lvl w:ilvl="0" w:tplc="00001547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000039B3"/>
    <w:lvl w:ilvl="0" w:tplc="00002D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CFD"/>
    <w:multiLevelType w:val="hybridMultilevel"/>
    <w:tmpl w:val="00003E12"/>
    <w:lvl w:ilvl="0" w:tplc="00001A49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D03"/>
    <w:multiLevelType w:val="hybridMultilevel"/>
    <w:tmpl w:val="00007A5A"/>
    <w:lvl w:ilvl="0" w:tplc="0000767D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49"/>
    <w:multiLevelType w:val="hybridMultilevel"/>
    <w:tmpl w:val="00000DDC"/>
    <w:lvl w:ilvl="0" w:tplc="00004CAD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6784"/>
    <w:multiLevelType w:val="hybridMultilevel"/>
    <w:tmpl w:val="286297BE"/>
    <w:lvl w:ilvl="0" w:tplc="00003D6C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6E5D"/>
    <w:multiLevelType w:val="hybridMultilevel"/>
    <w:tmpl w:val="00001AD4"/>
    <w:lvl w:ilvl="0" w:tplc="000063CB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7F96"/>
    <w:multiLevelType w:val="hybridMultilevel"/>
    <w:tmpl w:val="00007FF5"/>
    <w:lvl w:ilvl="0" w:tplc="00004E4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5D9020D"/>
    <w:multiLevelType w:val="hybridMultilevel"/>
    <w:tmpl w:val="679C4010"/>
    <w:lvl w:ilvl="0" w:tplc="0DF0F98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1E5DA1"/>
    <w:multiLevelType w:val="hybridMultilevel"/>
    <w:tmpl w:val="C4F0D04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541713"/>
    <w:multiLevelType w:val="hybridMultilevel"/>
    <w:tmpl w:val="1E981998"/>
    <w:lvl w:ilvl="0" w:tplc="00006B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8B256B"/>
    <w:multiLevelType w:val="hybridMultilevel"/>
    <w:tmpl w:val="D3C832F4"/>
    <w:lvl w:ilvl="0" w:tplc="78780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087C08"/>
    <w:multiLevelType w:val="hybridMultilevel"/>
    <w:tmpl w:val="3EF00332"/>
    <w:lvl w:ilvl="0" w:tplc="80582860">
      <w:start w:val="2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88" w:hanging="360"/>
      </w:pPr>
    </w:lvl>
    <w:lvl w:ilvl="2" w:tplc="041A001B" w:tentative="1">
      <w:start w:val="1"/>
      <w:numFmt w:val="lowerRoman"/>
      <w:lvlText w:val="%3."/>
      <w:lvlJc w:val="right"/>
      <w:pPr>
        <w:ind w:left="2908" w:hanging="180"/>
      </w:pPr>
    </w:lvl>
    <w:lvl w:ilvl="3" w:tplc="041A000F" w:tentative="1">
      <w:start w:val="1"/>
      <w:numFmt w:val="decimal"/>
      <w:lvlText w:val="%4."/>
      <w:lvlJc w:val="left"/>
      <w:pPr>
        <w:ind w:left="3628" w:hanging="360"/>
      </w:pPr>
    </w:lvl>
    <w:lvl w:ilvl="4" w:tplc="041A0019" w:tentative="1">
      <w:start w:val="1"/>
      <w:numFmt w:val="lowerLetter"/>
      <w:lvlText w:val="%5."/>
      <w:lvlJc w:val="left"/>
      <w:pPr>
        <w:ind w:left="4348" w:hanging="360"/>
      </w:pPr>
    </w:lvl>
    <w:lvl w:ilvl="5" w:tplc="041A001B" w:tentative="1">
      <w:start w:val="1"/>
      <w:numFmt w:val="lowerRoman"/>
      <w:lvlText w:val="%6."/>
      <w:lvlJc w:val="right"/>
      <w:pPr>
        <w:ind w:left="5068" w:hanging="180"/>
      </w:pPr>
    </w:lvl>
    <w:lvl w:ilvl="6" w:tplc="041A000F" w:tentative="1">
      <w:start w:val="1"/>
      <w:numFmt w:val="decimal"/>
      <w:lvlText w:val="%7."/>
      <w:lvlJc w:val="left"/>
      <w:pPr>
        <w:ind w:left="5788" w:hanging="360"/>
      </w:pPr>
    </w:lvl>
    <w:lvl w:ilvl="7" w:tplc="041A0019" w:tentative="1">
      <w:start w:val="1"/>
      <w:numFmt w:val="lowerLetter"/>
      <w:lvlText w:val="%8."/>
      <w:lvlJc w:val="left"/>
      <w:pPr>
        <w:ind w:left="6508" w:hanging="360"/>
      </w:pPr>
    </w:lvl>
    <w:lvl w:ilvl="8" w:tplc="041A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1" w15:restartNumberingAfterBreak="0">
    <w:nsid w:val="23B21A66"/>
    <w:multiLevelType w:val="hybridMultilevel"/>
    <w:tmpl w:val="BD726182"/>
    <w:lvl w:ilvl="0" w:tplc="EEEC9ADE">
      <w:start w:val="3"/>
      <w:numFmt w:val="upperRoman"/>
      <w:lvlText w:val="%1."/>
      <w:lvlJc w:val="left"/>
      <w:pPr>
        <w:tabs>
          <w:tab w:val="num" w:pos="1300"/>
        </w:tabs>
        <w:ind w:left="1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32" w15:restartNumberingAfterBreak="0">
    <w:nsid w:val="240042CB"/>
    <w:multiLevelType w:val="hybridMultilevel"/>
    <w:tmpl w:val="38CEC8A4"/>
    <w:lvl w:ilvl="0" w:tplc="3258C730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977A01"/>
    <w:multiLevelType w:val="hybridMultilevel"/>
    <w:tmpl w:val="6B54074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EC0347"/>
    <w:multiLevelType w:val="hybridMultilevel"/>
    <w:tmpl w:val="2F449D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AD61C0"/>
    <w:multiLevelType w:val="hybridMultilevel"/>
    <w:tmpl w:val="5B68035C"/>
    <w:lvl w:ilvl="0" w:tplc="F4340CE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 w15:restartNumberingAfterBreak="0">
    <w:nsid w:val="3ADB2478"/>
    <w:multiLevelType w:val="hybridMultilevel"/>
    <w:tmpl w:val="4D3A0EF0"/>
    <w:lvl w:ilvl="0" w:tplc="E116C9F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7" w15:restartNumberingAfterBreak="0">
    <w:nsid w:val="45017EBA"/>
    <w:multiLevelType w:val="hybridMultilevel"/>
    <w:tmpl w:val="B20E423C"/>
    <w:lvl w:ilvl="0" w:tplc="80A23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6159B0"/>
    <w:multiLevelType w:val="hybridMultilevel"/>
    <w:tmpl w:val="09BE18F8"/>
    <w:lvl w:ilvl="0" w:tplc="6C6015A0">
      <w:start w:val="1"/>
      <w:numFmt w:val="upperRoman"/>
      <w:lvlText w:val="%1."/>
      <w:lvlJc w:val="left"/>
      <w:pPr>
        <w:tabs>
          <w:tab w:val="num" w:pos="1300"/>
        </w:tabs>
        <w:ind w:left="1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39" w15:restartNumberingAfterBreak="0">
    <w:nsid w:val="5FD07C8A"/>
    <w:multiLevelType w:val="hybridMultilevel"/>
    <w:tmpl w:val="B808834A"/>
    <w:lvl w:ilvl="0" w:tplc="29225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D6E1E"/>
    <w:multiLevelType w:val="hybridMultilevel"/>
    <w:tmpl w:val="003E9996"/>
    <w:lvl w:ilvl="0" w:tplc="DE0A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C1BEF"/>
    <w:multiLevelType w:val="hybridMultilevel"/>
    <w:tmpl w:val="BAD6237A"/>
    <w:lvl w:ilvl="0" w:tplc="23F6D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C4CA5"/>
    <w:multiLevelType w:val="hybridMultilevel"/>
    <w:tmpl w:val="2704242C"/>
    <w:lvl w:ilvl="0" w:tplc="AABEA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A7D3A"/>
    <w:multiLevelType w:val="hybridMultilevel"/>
    <w:tmpl w:val="BA329D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A4177"/>
    <w:multiLevelType w:val="hybridMultilevel"/>
    <w:tmpl w:val="167AACF2"/>
    <w:lvl w:ilvl="0" w:tplc="F31651A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B7ED5"/>
    <w:multiLevelType w:val="hybridMultilevel"/>
    <w:tmpl w:val="79842920"/>
    <w:lvl w:ilvl="0" w:tplc="378ECA2C">
      <w:start w:val="2"/>
      <w:numFmt w:val="bullet"/>
      <w:lvlText w:val="-"/>
      <w:lvlJc w:val="left"/>
      <w:pPr>
        <w:ind w:left="7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46" w15:restartNumberingAfterBreak="0">
    <w:nsid w:val="79C1404F"/>
    <w:multiLevelType w:val="hybridMultilevel"/>
    <w:tmpl w:val="A484FE64"/>
    <w:lvl w:ilvl="0" w:tplc="D3ECB1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04256887">
    <w:abstractNumId w:val="0"/>
  </w:num>
  <w:num w:numId="2" w16cid:durableId="857887872">
    <w:abstractNumId w:val="23"/>
  </w:num>
  <w:num w:numId="3" w16cid:durableId="1562864501">
    <w:abstractNumId w:val="6"/>
  </w:num>
  <w:num w:numId="4" w16cid:durableId="1808090517">
    <w:abstractNumId w:val="5"/>
  </w:num>
  <w:num w:numId="5" w16cid:durableId="96946378">
    <w:abstractNumId w:val="3"/>
  </w:num>
  <w:num w:numId="6" w16cid:durableId="285164702">
    <w:abstractNumId w:val="11"/>
  </w:num>
  <w:num w:numId="7" w16cid:durableId="1302534589">
    <w:abstractNumId w:val="16"/>
  </w:num>
  <w:num w:numId="8" w16cid:durableId="1392073420">
    <w:abstractNumId w:val="17"/>
  </w:num>
  <w:num w:numId="9" w16cid:durableId="619847480">
    <w:abstractNumId w:val="2"/>
  </w:num>
  <w:num w:numId="10" w16cid:durableId="330986071">
    <w:abstractNumId w:val="22"/>
  </w:num>
  <w:num w:numId="11" w16cid:durableId="1798178604">
    <w:abstractNumId w:val="19"/>
  </w:num>
  <w:num w:numId="12" w16cid:durableId="1533228977">
    <w:abstractNumId w:val="4"/>
  </w:num>
  <w:num w:numId="13" w16cid:durableId="1841655705">
    <w:abstractNumId w:val="24"/>
  </w:num>
  <w:num w:numId="14" w16cid:durableId="339937636">
    <w:abstractNumId w:val="25"/>
  </w:num>
  <w:num w:numId="15" w16cid:durableId="134028613">
    <w:abstractNumId w:val="8"/>
  </w:num>
  <w:num w:numId="16" w16cid:durableId="1437751263">
    <w:abstractNumId w:val="10"/>
  </w:num>
  <w:num w:numId="17" w16cid:durableId="1906597780">
    <w:abstractNumId w:val="1"/>
  </w:num>
  <w:num w:numId="18" w16cid:durableId="1663045131">
    <w:abstractNumId w:val="15"/>
  </w:num>
  <w:num w:numId="19" w16cid:durableId="429089586">
    <w:abstractNumId w:val="18"/>
  </w:num>
  <w:num w:numId="20" w16cid:durableId="110713632">
    <w:abstractNumId w:val="20"/>
  </w:num>
  <w:num w:numId="21" w16cid:durableId="579557505">
    <w:abstractNumId w:val="21"/>
  </w:num>
  <w:num w:numId="22" w16cid:durableId="1824733259">
    <w:abstractNumId w:val="12"/>
  </w:num>
  <w:num w:numId="23" w16cid:durableId="1527601804">
    <w:abstractNumId w:val="14"/>
  </w:num>
  <w:num w:numId="24" w16cid:durableId="238682994">
    <w:abstractNumId w:val="7"/>
  </w:num>
  <w:num w:numId="25" w16cid:durableId="1952006944">
    <w:abstractNumId w:val="13"/>
  </w:num>
  <w:num w:numId="26" w16cid:durableId="585963892">
    <w:abstractNumId w:val="9"/>
  </w:num>
  <w:num w:numId="27" w16cid:durableId="1067529690">
    <w:abstractNumId w:val="38"/>
  </w:num>
  <w:num w:numId="28" w16cid:durableId="1743748455">
    <w:abstractNumId w:val="42"/>
  </w:num>
  <w:num w:numId="29" w16cid:durableId="2043706886">
    <w:abstractNumId w:val="31"/>
  </w:num>
  <w:num w:numId="30" w16cid:durableId="701395666">
    <w:abstractNumId w:val="41"/>
  </w:num>
  <w:num w:numId="31" w16cid:durableId="1191063691">
    <w:abstractNumId w:val="26"/>
  </w:num>
  <w:num w:numId="32" w16cid:durableId="733165398">
    <w:abstractNumId w:val="36"/>
  </w:num>
  <w:num w:numId="33" w16cid:durableId="1732385458">
    <w:abstractNumId w:val="46"/>
  </w:num>
  <w:num w:numId="34" w16cid:durableId="1594119988">
    <w:abstractNumId w:val="39"/>
  </w:num>
  <w:num w:numId="35" w16cid:durableId="700278317">
    <w:abstractNumId w:val="29"/>
  </w:num>
  <w:num w:numId="36" w16cid:durableId="598759377">
    <w:abstractNumId w:val="37"/>
  </w:num>
  <w:num w:numId="37" w16cid:durableId="1707943613">
    <w:abstractNumId w:val="28"/>
  </w:num>
  <w:num w:numId="38" w16cid:durableId="1023436857">
    <w:abstractNumId w:val="40"/>
  </w:num>
  <w:num w:numId="39" w16cid:durableId="1203858726">
    <w:abstractNumId w:val="45"/>
  </w:num>
  <w:num w:numId="40" w16cid:durableId="220481814">
    <w:abstractNumId w:val="34"/>
  </w:num>
  <w:num w:numId="41" w16cid:durableId="1158306426">
    <w:abstractNumId w:val="30"/>
  </w:num>
  <w:num w:numId="42" w16cid:durableId="1413351160">
    <w:abstractNumId w:val="35"/>
  </w:num>
  <w:num w:numId="43" w16cid:durableId="1857191297">
    <w:abstractNumId w:val="32"/>
  </w:num>
  <w:num w:numId="44" w16cid:durableId="1512717393">
    <w:abstractNumId w:val="33"/>
  </w:num>
  <w:num w:numId="45" w16cid:durableId="1493109155">
    <w:abstractNumId w:val="43"/>
  </w:num>
  <w:num w:numId="46" w16cid:durableId="104350089">
    <w:abstractNumId w:val="27"/>
  </w:num>
  <w:num w:numId="47" w16cid:durableId="117711449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BDCDC-43C6-401F-8C55-5B824704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customStyle="1" w:styleId="box458203">
    <w:name w:val="box_458203"/>
    <w:basedOn w:val="Normal"/>
    <w:pPr>
      <w:spacing w:before="100" w:beforeAutospacing="1" w:after="100" w:afterAutospacing="1"/>
    </w:pPr>
  </w:style>
  <w:style w:type="character" w:customStyle="1" w:styleId="kurziv">
    <w:name w:val="kurziv"/>
  </w:style>
  <w:style w:type="paragraph" w:styleId="Tijeloteksta">
    <w:name w:val="Body Text"/>
    <w:basedOn w:val="Normal"/>
    <w:link w:val="TijelotekstaChar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članaka 3</vt:lpstr>
      <vt:lpstr>Na temelju članaka 3</vt:lpstr>
    </vt:vector>
  </TitlesOfParts>
  <Company>Opcina Vladislavci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3</dc:title>
  <dc:subject/>
  <dc:creator>Vladislavci</dc:creator>
  <cp:keywords/>
  <cp:lastModifiedBy>OpcinaPCY</cp:lastModifiedBy>
  <cp:revision>29</cp:revision>
  <cp:lastPrinted>2023-03-09T10:41:00Z</cp:lastPrinted>
  <dcterms:created xsi:type="dcterms:W3CDTF">2020-04-23T10:56:00Z</dcterms:created>
  <dcterms:modified xsi:type="dcterms:W3CDTF">2023-03-17T11:20:00Z</dcterms:modified>
</cp:coreProperties>
</file>