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9098" w14:textId="257F7300" w:rsidR="00457751" w:rsidRPr="003D300D" w:rsidRDefault="00457751" w:rsidP="00F905DD">
      <w:pPr>
        <w:widowControl w:val="0"/>
        <w:autoSpaceDE w:val="0"/>
        <w:autoSpaceDN w:val="0"/>
        <w:adjustRightInd w:val="0"/>
        <w:spacing w:line="239" w:lineRule="auto"/>
        <w:jc w:val="both"/>
      </w:pPr>
      <w:bookmarkStart w:id="0" w:name="_Hlk94257758"/>
      <w:bookmarkStart w:id="1" w:name="_Hlk99702807"/>
      <w:r w:rsidRPr="003D300D">
        <w:rPr>
          <w:rFonts w:cs="Calibri"/>
        </w:rPr>
        <w:t xml:space="preserve">Na temelju članaka </w:t>
      </w:r>
      <w:r w:rsidR="00A81D11">
        <w:rPr>
          <w:rFonts w:cs="Calibri"/>
        </w:rPr>
        <w:t xml:space="preserve">35., 40., 44. stavak 2. i 48. stavak 2. </w:t>
      </w:r>
      <w:r w:rsidRPr="003D300D">
        <w:rPr>
          <w:rFonts w:cs="Calibri"/>
        </w:rPr>
        <w:t xml:space="preserve"> Zakona o komunalnom gospodarstvu (''Narodne novine'' br. </w:t>
      </w:r>
      <w:r w:rsidR="00A81D11">
        <w:rPr>
          <w:rFonts w:cs="Calibri"/>
        </w:rPr>
        <w:t>68/18, 110/18 i 32/20</w:t>
      </w:r>
      <w:r w:rsidRPr="003D300D">
        <w:rPr>
          <w:rFonts w:cs="Calibri"/>
        </w:rPr>
        <w:t xml:space="preserve">) i članka 30. Statuta Općine Vladislavci (''Službeni glasnik'' Općine Vladislavci broj </w:t>
      </w:r>
      <w:bookmarkStart w:id="2" w:name="_Hlk95464289"/>
      <w:r w:rsidRPr="003D300D">
        <w:rPr>
          <w:rFonts w:cs="Calibri"/>
        </w:rPr>
        <w:t>3/13</w:t>
      </w:r>
      <w:r w:rsidR="00A81D11">
        <w:rPr>
          <w:rFonts w:cs="Calibri"/>
        </w:rPr>
        <w:t>, 3/17</w:t>
      </w:r>
      <w:r w:rsidR="003531CA">
        <w:rPr>
          <w:rFonts w:cs="Calibri"/>
        </w:rPr>
        <w:t xml:space="preserve">, </w:t>
      </w:r>
      <w:r w:rsidR="00A81D11">
        <w:rPr>
          <w:rFonts w:cs="Calibri"/>
        </w:rPr>
        <w:t>2/18</w:t>
      </w:r>
      <w:r w:rsidR="003531CA">
        <w:rPr>
          <w:rFonts w:cs="Calibri"/>
        </w:rPr>
        <w:t xml:space="preserve">, </w:t>
      </w:r>
      <w:r w:rsidR="003531CA" w:rsidRPr="001C66CC">
        <w:t>4/20, 8/20</w:t>
      </w:r>
      <w:r w:rsidR="003531CA">
        <w:t xml:space="preserve"> i</w:t>
      </w:r>
      <w:r w:rsidR="003531CA" w:rsidRPr="001C66CC">
        <w:t xml:space="preserve"> 2/21</w:t>
      </w:r>
      <w:bookmarkEnd w:id="2"/>
      <w:r w:rsidRPr="003D300D">
        <w:rPr>
          <w:rFonts w:cs="Calibri"/>
        </w:rPr>
        <w:t xml:space="preserve">), Općinsko vijeće </w:t>
      </w:r>
      <w:r w:rsidR="00AC2D69" w:rsidRPr="003D300D">
        <w:rPr>
          <w:rFonts w:cs="Calibri"/>
        </w:rPr>
        <w:t xml:space="preserve">Općine Vladislavci na svojoj  </w:t>
      </w:r>
      <w:r w:rsidR="00F439F1">
        <w:rPr>
          <w:rFonts w:cs="Calibri"/>
        </w:rPr>
        <w:t>1</w:t>
      </w:r>
      <w:r w:rsidR="00810EFC">
        <w:rPr>
          <w:rFonts w:cs="Calibri"/>
        </w:rPr>
        <w:t>3</w:t>
      </w:r>
      <w:r w:rsidR="00AC2D69" w:rsidRPr="003D300D">
        <w:rPr>
          <w:rFonts w:cs="Calibri"/>
        </w:rPr>
        <w:t>. sjednici održanoj dana</w:t>
      </w:r>
      <w:r w:rsidR="0023644B" w:rsidRPr="003D300D">
        <w:rPr>
          <w:rFonts w:cs="Calibri"/>
        </w:rPr>
        <w:t xml:space="preserve"> </w:t>
      </w:r>
      <w:r w:rsidR="00814388">
        <w:rPr>
          <w:rFonts w:cs="Calibri"/>
        </w:rPr>
        <w:t xml:space="preserve">28. ožujka </w:t>
      </w:r>
      <w:r w:rsidR="00AC2D69" w:rsidRPr="003D300D">
        <w:rPr>
          <w:rFonts w:cs="Calibri"/>
        </w:rPr>
        <w:t xml:space="preserve"> 20</w:t>
      </w:r>
      <w:r w:rsidR="00A81D11">
        <w:rPr>
          <w:rFonts w:cs="Calibri"/>
        </w:rPr>
        <w:t>2</w:t>
      </w:r>
      <w:r w:rsidR="003531CA">
        <w:rPr>
          <w:rFonts w:cs="Calibri"/>
        </w:rPr>
        <w:t>2</w:t>
      </w:r>
      <w:r w:rsidRPr="003D300D">
        <w:rPr>
          <w:rFonts w:cs="Calibri"/>
        </w:rPr>
        <w:t>. godine, donijelo je</w:t>
      </w:r>
    </w:p>
    <w:p w14:paraId="3055BE42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00" w:lineRule="exact"/>
        <w:jc w:val="both"/>
      </w:pPr>
    </w:p>
    <w:p w14:paraId="6470B5CD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96" w:lineRule="exact"/>
        <w:jc w:val="both"/>
      </w:pPr>
    </w:p>
    <w:p w14:paraId="52FB72C8" w14:textId="77777777" w:rsidR="00457751" w:rsidRPr="003D300D" w:rsidRDefault="00457751" w:rsidP="00457751">
      <w:pPr>
        <w:widowControl w:val="0"/>
        <w:autoSpaceDE w:val="0"/>
        <w:autoSpaceDN w:val="0"/>
        <w:adjustRightInd w:val="0"/>
        <w:ind w:left="4660" w:hanging="4660"/>
        <w:jc w:val="center"/>
      </w:pPr>
      <w:r w:rsidRPr="003D300D">
        <w:rPr>
          <w:rFonts w:cs="Calibri"/>
          <w:b/>
          <w:bCs/>
        </w:rPr>
        <w:t>O D L U K U</w:t>
      </w:r>
    </w:p>
    <w:p w14:paraId="136F3F6C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14:paraId="16B55FC0" w14:textId="4FC1BF08" w:rsidR="003531CA" w:rsidRDefault="00457751" w:rsidP="003531CA">
      <w:pPr>
        <w:widowControl w:val="0"/>
        <w:autoSpaceDE w:val="0"/>
        <w:autoSpaceDN w:val="0"/>
        <w:adjustRightInd w:val="0"/>
        <w:ind w:left="2260" w:hanging="2260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 xml:space="preserve">o </w:t>
      </w:r>
      <w:r w:rsidR="003531CA" w:rsidRPr="001C33F9">
        <w:rPr>
          <w:rFonts w:cs="Calibri"/>
          <w:b/>
          <w:bCs/>
        </w:rPr>
        <w:t xml:space="preserve">izmjenama i dopunama </w:t>
      </w:r>
      <w:r w:rsidR="003531CA">
        <w:rPr>
          <w:rFonts w:cs="Calibri"/>
          <w:b/>
          <w:bCs/>
        </w:rPr>
        <w:t xml:space="preserve">Odluke o  </w:t>
      </w:r>
      <w:r w:rsidRPr="003D300D">
        <w:rPr>
          <w:rFonts w:cs="Calibri"/>
          <w:b/>
          <w:bCs/>
        </w:rPr>
        <w:t>obavljanju</w:t>
      </w:r>
    </w:p>
    <w:p w14:paraId="6FE9D9FC" w14:textId="0D9080A1" w:rsidR="00457751" w:rsidRDefault="00457751" w:rsidP="001C33F9">
      <w:pPr>
        <w:widowControl w:val="0"/>
        <w:autoSpaceDE w:val="0"/>
        <w:autoSpaceDN w:val="0"/>
        <w:adjustRightInd w:val="0"/>
        <w:ind w:left="2260" w:hanging="2260"/>
        <w:jc w:val="center"/>
      </w:pPr>
      <w:r w:rsidRPr="003D300D">
        <w:rPr>
          <w:rFonts w:cs="Calibri"/>
          <w:b/>
          <w:bCs/>
        </w:rPr>
        <w:t>komunalnih djelatnosti na području Općine Vladislavci</w:t>
      </w:r>
    </w:p>
    <w:p w14:paraId="7BA35E13" w14:textId="77777777" w:rsidR="001C33F9" w:rsidRPr="003D300D" w:rsidRDefault="001C33F9" w:rsidP="001C33F9">
      <w:pPr>
        <w:widowControl w:val="0"/>
        <w:autoSpaceDE w:val="0"/>
        <w:autoSpaceDN w:val="0"/>
        <w:adjustRightInd w:val="0"/>
        <w:ind w:left="2260" w:hanging="2260"/>
        <w:jc w:val="center"/>
      </w:pPr>
    </w:p>
    <w:p w14:paraId="70AA6C14" w14:textId="77777777" w:rsidR="00457751" w:rsidRPr="003D300D" w:rsidRDefault="00457751" w:rsidP="0080443D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</w:p>
    <w:p w14:paraId="5501267D" w14:textId="77777777" w:rsidR="00457751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1.</w:t>
      </w:r>
    </w:p>
    <w:p w14:paraId="282E608E" w14:textId="77777777" w:rsidR="0083358D" w:rsidRPr="003D300D" w:rsidRDefault="0083358D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14:paraId="163AE495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52" w:lineRule="exact"/>
        <w:jc w:val="both"/>
      </w:pPr>
    </w:p>
    <w:p w14:paraId="6C5FD60F" w14:textId="52E3633E" w:rsidR="00457751" w:rsidRPr="003D300D" w:rsidRDefault="00457751" w:rsidP="00F905DD">
      <w:pPr>
        <w:widowControl w:val="0"/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 w:rsidRPr="003D300D">
        <w:rPr>
          <w:rFonts w:cs="Calibri"/>
        </w:rPr>
        <w:t>Odluk</w:t>
      </w:r>
      <w:r w:rsidR="00810EFC">
        <w:rPr>
          <w:rFonts w:cs="Calibri"/>
        </w:rPr>
        <w:t>a</w:t>
      </w:r>
      <w:r w:rsidRPr="003D300D">
        <w:rPr>
          <w:rFonts w:cs="Calibri"/>
        </w:rPr>
        <w:t xml:space="preserve"> o obavljanju komunalnih djelatnosti na području Općine Vladislavci (</w:t>
      </w:r>
      <w:r w:rsidR="0080443D">
        <w:rPr>
          <w:rFonts w:cs="Calibri"/>
        </w:rPr>
        <w:t>„Službeni glasnik“ Općine Vladislavci broj 4/20</w:t>
      </w:r>
      <w:r w:rsidR="0059111B">
        <w:rPr>
          <w:rFonts w:cs="Calibri"/>
        </w:rPr>
        <w:t xml:space="preserve"> i 2/22</w:t>
      </w:r>
      <w:r w:rsidRPr="003D300D">
        <w:rPr>
          <w:rFonts w:cs="Calibri"/>
        </w:rPr>
        <w:t xml:space="preserve">) </w:t>
      </w:r>
      <w:r w:rsidR="0080443D">
        <w:rPr>
          <w:rFonts w:cs="Calibri"/>
        </w:rPr>
        <w:t>mijenja se i dopunjuje sukladno odredbama ove Odluke</w:t>
      </w:r>
      <w:r w:rsidRPr="003D300D">
        <w:rPr>
          <w:rFonts w:cs="Calibri"/>
        </w:rPr>
        <w:t xml:space="preserve">. </w:t>
      </w:r>
    </w:p>
    <w:p w14:paraId="33A3E48D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10" w:lineRule="exact"/>
        <w:jc w:val="both"/>
      </w:pPr>
    </w:p>
    <w:p w14:paraId="3183CCAA" w14:textId="1018FBDE" w:rsidR="00457751" w:rsidRDefault="00457751" w:rsidP="0045775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2.</w:t>
      </w:r>
    </w:p>
    <w:p w14:paraId="298338BC" w14:textId="77777777" w:rsidR="001C33F9" w:rsidRDefault="001C33F9" w:rsidP="0045775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3D9BF821" w14:textId="61990122" w:rsidR="0080443D" w:rsidRDefault="0080443D" w:rsidP="0080443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80443D">
        <w:rPr>
          <w:rFonts w:cs="Calibri"/>
        </w:rPr>
        <w:t>U članku 5.</w:t>
      </w:r>
      <w:r>
        <w:rPr>
          <w:rFonts w:cs="Calibri"/>
        </w:rPr>
        <w:t xml:space="preserve"> stavak 1. </w:t>
      </w:r>
      <w:r w:rsidRPr="0080443D">
        <w:rPr>
          <w:rFonts w:cs="Calibri"/>
        </w:rPr>
        <w:t xml:space="preserve"> </w:t>
      </w:r>
      <w:r w:rsidR="0059111B">
        <w:rPr>
          <w:rFonts w:cs="Calibri"/>
        </w:rPr>
        <w:t>iza točke 2. dodaje s nova točka 3. održavanje groblja</w:t>
      </w:r>
      <w:r w:rsidR="00434AD3">
        <w:rPr>
          <w:rFonts w:cs="Calibri"/>
        </w:rPr>
        <w:t>.</w:t>
      </w:r>
    </w:p>
    <w:p w14:paraId="3262FC14" w14:textId="67FA371D" w:rsidR="00C118F9" w:rsidRDefault="00434AD3" w:rsidP="0080443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U članku 5. stavak </w:t>
      </w:r>
      <w:r w:rsidR="00295C18">
        <w:rPr>
          <w:rFonts w:cs="Calibri"/>
        </w:rPr>
        <w:t>2</w:t>
      </w:r>
      <w:r>
        <w:rPr>
          <w:rFonts w:cs="Calibri"/>
        </w:rPr>
        <w:t xml:space="preserve">. </w:t>
      </w:r>
      <w:r w:rsidR="00C118F9">
        <w:rPr>
          <w:rFonts w:cs="Calibri"/>
        </w:rPr>
        <w:t>mijenja se i sada glasi:</w:t>
      </w:r>
    </w:p>
    <w:p w14:paraId="32A99FB8" w14:textId="708ADB1B" w:rsidR="00434AD3" w:rsidRPr="0080443D" w:rsidRDefault="00434AD3" w:rsidP="0080443D">
      <w:pPr>
        <w:widowControl w:val="0"/>
        <w:autoSpaceDE w:val="0"/>
        <w:autoSpaceDN w:val="0"/>
        <w:adjustRightInd w:val="0"/>
        <w:jc w:val="both"/>
      </w:pPr>
      <w:r>
        <w:rPr>
          <w:rFonts w:cs="Calibri"/>
        </w:rPr>
        <w:t xml:space="preserve"> „</w:t>
      </w:r>
      <w:r w:rsidR="00C118F9" w:rsidRPr="00C118F9">
        <w:rPr>
          <w:rFonts w:cs="Calibri"/>
        </w:rPr>
        <w:t>Komunalnu djelatnost održavanja groblja i komunalnu djelatnost usluge ukopa trgovačko društvo obavlja u svemu prema uvjetima iz važeće Odluke o grobljima</w:t>
      </w:r>
      <w:r w:rsidR="00C118F9">
        <w:rPr>
          <w:rFonts w:cs="Calibri"/>
        </w:rPr>
        <w:t>.“</w:t>
      </w:r>
    </w:p>
    <w:p w14:paraId="5209E009" w14:textId="77777777" w:rsidR="00457751" w:rsidRPr="00CF368E" w:rsidRDefault="00457751" w:rsidP="00457751">
      <w:pPr>
        <w:widowControl w:val="0"/>
        <w:autoSpaceDE w:val="0"/>
        <w:autoSpaceDN w:val="0"/>
        <w:adjustRightInd w:val="0"/>
        <w:spacing w:line="211" w:lineRule="exact"/>
        <w:jc w:val="both"/>
      </w:pPr>
    </w:p>
    <w:p w14:paraId="5FE48D1D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3" w:lineRule="exact"/>
        <w:jc w:val="both"/>
      </w:pPr>
    </w:p>
    <w:p w14:paraId="5E067530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04" w:lineRule="exact"/>
      </w:pPr>
    </w:p>
    <w:p w14:paraId="48E7B508" w14:textId="14B9B46D" w:rsidR="00266DEE" w:rsidRPr="0080443D" w:rsidRDefault="00457751" w:rsidP="0080443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3.</w:t>
      </w:r>
    </w:p>
    <w:p w14:paraId="6C0A68F9" w14:textId="6B16A905" w:rsidR="00AB60C6" w:rsidRDefault="0080443D" w:rsidP="00C118F9">
      <w:pPr>
        <w:widowControl w:val="0"/>
        <w:autoSpaceDE w:val="0"/>
        <w:autoSpaceDN w:val="0"/>
        <w:adjustRightInd w:val="0"/>
        <w:spacing w:line="239" w:lineRule="auto"/>
      </w:pPr>
      <w:r>
        <w:t xml:space="preserve">U članku 7. stavak 1. </w:t>
      </w:r>
      <w:r w:rsidR="00C118F9">
        <w:t>briše se točka 5.</w:t>
      </w:r>
    </w:p>
    <w:p w14:paraId="3AAE1578" w14:textId="4D68E356" w:rsidR="008F0CE3" w:rsidRDefault="008F0CE3" w:rsidP="00266DEE">
      <w:pPr>
        <w:widowControl w:val="0"/>
        <w:autoSpaceDE w:val="0"/>
        <w:autoSpaceDN w:val="0"/>
        <w:adjustRightInd w:val="0"/>
        <w:spacing w:line="239" w:lineRule="auto"/>
      </w:pPr>
      <w:r>
        <w:t xml:space="preserve">U članku 7. stavak </w:t>
      </w:r>
      <w:r w:rsidR="00C118F9">
        <w:t>3</w:t>
      </w:r>
      <w:r>
        <w:t xml:space="preserve">. </w:t>
      </w:r>
      <w:r w:rsidR="00C118F9">
        <w:t>briš</w:t>
      </w:r>
      <w:r w:rsidR="00070C3A">
        <w:t>u se riječi „ i</w:t>
      </w:r>
      <w:r w:rsidR="001C33F9">
        <w:t xml:space="preserve"> 5</w:t>
      </w:r>
      <w:r w:rsidR="00070C3A">
        <w:t>“</w:t>
      </w:r>
      <w:r w:rsidR="001C33F9">
        <w:t>.</w:t>
      </w:r>
      <w:r>
        <w:t xml:space="preserve"> </w:t>
      </w:r>
    </w:p>
    <w:p w14:paraId="29B07CD2" w14:textId="34EC6291" w:rsidR="001C33F9" w:rsidRDefault="001C33F9" w:rsidP="00457751">
      <w:pPr>
        <w:widowControl w:val="0"/>
        <w:autoSpaceDE w:val="0"/>
        <w:autoSpaceDN w:val="0"/>
        <w:adjustRightInd w:val="0"/>
        <w:spacing w:line="209" w:lineRule="exact"/>
        <w:rPr>
          <w:rFonts w:cs="Calibri"/>
        </w:rPr>
      </w:pPr>
    </w:p>
    <w:p w14:paraId="6B8E19D5" w14:textId="77777777" w:rsidR="00295C18" w:rsidRPr="003D300D" w:rsidRDefault="00295C18" w:rsidP="00457751">
      <w:pPr>
        <w:widowControl w:val="0"/>
        <w:autoSpaceDE w:val="0"/>
        <w:autoSpaceDN w:val="0"/>
        <w:adjustRightInd w:val="0"/>
        <w:spacing w:line="209" w:lineRule="exact"/>
        <w:rPr>
          <w:rFonts w:cs="Calibri"/>
        </w:rPr>
      </w:pPr>
    </w:p>
    <w:p w14:paraId="0FB18709" w14:textId="4581F352" w:rsidR="00457751" w:rsidRDefault="00AB60C6" w:rsidP="00AB60C6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4.</w:t>
      </w:r>
    </w:p>
    <w:p w14:paraId="25605CD8" w14:textId="77777777" w:rsidR="00295C18" w:rsidRDefault="00295C18" w:rsidP="00AB60C6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3D2FAF6A" w14:textId="1DE7DEA4" w:rsidR="00AB60C6" w:rsidRPr="00AB60C6" w:rsidRDefault="00AB60C6" w:rsidP="00AB60C6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cs="Calibri"/>
        </w:rPr>
      </w:pPr>
      <w:r w:rsidRPr="00AB60C6">
        <w:rPr>
          <w:rFonts w:cs="Calibri"/>
        </w:rPr>
        <w:t>Ostale odredbe Odluke</w:t>
      </w:r>
      <w:r w:rsidRPr="00AB60C6">
        <w:t xml:space="preserve"> </w:t>
      </w:r>
      <w:r w:rsidRPr="00AB60C6">
        <w:rPr>
          <w:rFonts w:cs="Calibri"/>
        </w:rPr>
        <w:t>o obavljanju komunalnih djelatnosti na području Općine Vladislavci („Službeni glasnik“ Općine Vladislavci broj 4/20</w:t>
      </w:r>
      <w:r w:rsidR="001C33F9">
        <w:rPr>
          <w:rFonts w:cs="Calibri"/>
        </w:rPr>
        <w:t xml:space="preserve"> i 2/22</w:t>
      </w:r>
      <w:r w:rsidRPr="00AB60C6">
        <w:rPr>
          <w:rFonts w:cs="Calibri"/>
        </w:rPr>
        <w:t>)</w:t>
      </w:r>
      <w:r>
        <w:rPr>
          <w:rFonts w:cs="Calibri"/>
        </w:rPr>
        <w:t xml:space="preserve"> ostaju nepromijenjene.</w:t>
      </w:r>
    </w:p>
    <w:p w14:paraId="289624C9" w14:textId="77777777"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230DF58F" w14:textId="56904C15" w:rsidR="00457751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bookmarkStart w:id="3" w:name="_Hlk94256502"/>
      <w:r w:rsidRPr="003D300D">
        <w:rPr>
          <w:rFonts w:cs="Calibri"/>
          <w:b/>
          <w:bCs/>
        </w:rPr>
        <w:t xml:space="preserve">Članak </w:t>
      </w:r>
      <w:r w:rsidR="00CF596E">
        <w:rPr>
          <w:rFonts w:cs="Calibri"/>
          <w:b/>
          <w:bCs/>
        </w:rPr>
        <w:t>5</w:t>
      </w:r>
      <w:r w:rsidRPr="003D300D">
        <w:rPr>
          <w:rFonts w:cs="Calibri"/>
          <w:b/>
          <w:bCs/>
        </w:rPr>
        <w:t>.</w:t>
      </w:r>
    </w:p>
    <w:p w14:paraId="78C3A881" w14:textId="77777777" w:rsidR="001C33F9" w:rsidRDefault="001C33F9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bookmarkEnd w:id="3"/>
    <w:p w14:paraId="69922DD0" w14:textId="0E28FE15" w:rsidR="00457751" w:rsidRDefault="00CF596E" w:rsidP="00CF596E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cs="Calibri"/>
        </w:rPr>
      </w:pPr>
      <w:r w:rsidRPr="00CF596E">
        <w:rPr>
          <w:rFonts w:cs="Calibri"/>
        </w:rPr>
        <w:t>Zadužuje se Jedinstveni upravni odjel da izradi pročišćeni tekst Odluke o obavljanju komunalnih djelatnosti na području Općine Vladislavci</w:t>
      </w:r>
      <w:r>
        <w:rPr>
          <w:rFonts w:cs="Calibri"/>
        </w:rPr>
        <w:t>.</w:t>
      </w:r>
    </w:p>
    <w:p w14:paraId="55A83775" w14:textId="77777777" w:rsidR="00CF596E" w:rsidRPr="003D300D" w:rsidRDefault="00CF596E" w:rsidP="00CF596E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</w:pPr>
    </w:p>
    <w:p w14:paraId="45BEC272" w14:textId="63550900" w:rsidR="00CF596E" w:rsidRDefault="00CF596E" w:rsidP="00CF596E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 xml:space="preserve">Članak </w:t>
      </w:r>
      <w:r>
        <w:rPr>
          <w:rFonts w:cs="Calibri"/>
          <w:b/>
          <w:bCs/>
        </w:rPr>
        <w:t>6</w:t>
      </w:r>
      <w:r w:rsidRPr="003D300D">
        <w:rPr>
          <w:rFonts w:cs="Calibri"/>
          <w:b/>
          <w:bCs/>
        </w:rPr>
        <w:t>.</w:t>
      </w:r>
    </w:p>
    <w:p w14:paraId="50473385" w14:textId="77777777" w:rsidR="001C33F9" w:rsidRDefault="001C33F9" w:rsidP="00CF596E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481C24C6" w14:textId="488D3E4D" w:rsidR="00457751" w:rsidRDefault="00A67285" w:rsidP="00457751">
      <w:pPr>
        <w:widowControl w:val="0"/>
        <w:autoSpaceDE w:val="0"/>
        <w:autoSpaceDN w:val="0"/>
        <w:adjustRightInd w:val="0"/>
        <w:spacing w:line="200" w:lineRule="exact"/>
      </w:pPr>
      <w:r w:rsidRPr="00A67285">
        <w:rPr>
          <w:rFonts w:cs="Calibri"/>
        </w:rPr>
        <w:t>Ova Odluka stupa na snagu osmog dana od dana objave u  „Službenom glasniku“ Općine Vladislavci.</w:t>
      </w:r>
    </w:p>
    <w:p w14:paraId="7ABB99B1" w14:textId="77777777" w:rsidR="00CF368E" w:rsidRDefault="00CF368E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0A042360" w14:textId="77777777" w:rsidR="00CF368E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>KLASA:</w:t>
      </w:r>
      <w:r w:rsidR="00CF4F49">
        <w:t xml:space="preserve"> 363-02/20-01/01</w:t>
      </w:r>
    </w:p>
    <w:p w14:paraId="5BCDC7F4" w14:textId="5FCD02AB" w:rsidR="00CF368E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>UR.BROJ: 2158</w:t>
      </w:r>
      <w:r w:rsidR="001619B1">
        <w:t>-41</w:t>
      </w:r>
      <w:r>
        <w:t>-01-2</w:t>
      </w:r>
      <w:r w:rsidR="001619B1">
        <w:t>2</w:t>
      </w:r>
      <w:r>
        <w:t>-</w:t>
      </w:r>
      <w:r w:rsidR="001C33F9">
        <w:t>10</w:t>
      </w:r>
    </w:p>
    <w:p w14:paraId="007CD0AF" w14:textId="253D4835" w:rsidR="00CF368E" w:rsidRPr="003D300D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 xml:space="preserve">Vladislavci, </w:t>
      </w:r>
      <w:r w:rsidR="00814388">
        <w:t>28. ožujka</w:t>
      </w:r>
      <w:r>
        <w:t xml:space="preserve"> 202</w:t>
      </w:r>
      <w:r w:rsidR="001619B1">
        <w:t>2</w:t>
      </w:r>
      <w:r w:rsidR="00814388">
        <w:t>.</w:t>
      </w:r>
    </w:p>
    <w:p w14:paraId="4F5E7269" w14:textId="77777777" w:rsidR="00457751" w:rsidRDefault="00457751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7557FFC2" w14:textId="37487C75" w:rsidR="007D62F5" w:rsidRPr="00814388" w:rsidRDefault="00814388" w:rsidP="0083358D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 w:rsidRPr="00814388">
        <w:rPr>
          <w:b/>
          <w:bCs/>
        </w:rPr>
        <w:t>Predsjednik</w:t>
      </w:r>
    </w:p>
    <w:p w14:paraId="4BFBA412" w14:textId="65C3678C" w:rsidR="00B81F2E" w:rsidRPr="00814388" w:rsidRDefault="00814388" w:rsidP="0083358D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 w:rsidRPr="00814388">
        <w:rPr>
          <w:b/>
          <w:bCs/>
        </w:rPr>
        <w:t>Općinskog vijeća</w:t>
      </w:r>
    </w:p>
    <w:p w14:paraId="75DE1F7A" w14:textId="43136854" w:rsidR="007A10F4" w:rsidRDefault="00B81F2E" w:rsidP="007A10F4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 xml:space="preserve">Krunoslav </w:t>
      </w:r>
      <w:proofErr w:type="spellStart"/>
      <w:r>
        <w:t>Morović</w:t>
      </w:r>
      <w:bookmarkEnd w:id="0"/>
      <w:proofErr w:type="spellEnd"/>
      <w:r w:rsidR="00814388">
        <w:t>, v.r.</w:t>
      </w:r>
    </w:p>
    <w:p w14:paraId="33F492C3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48AF0048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7CAAA1E5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19F5107C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bookmarkEnd w:id="1"/>
    <w:p w14:paraId="69861AD8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58C0BA57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36B98B09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12551216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sectPr w:rsidR="007D62F5" w:rsidSect="00CE4939">
      <w:headerReference w:type="default" r:id="rId7"/>
      <w:footerReference w:type="even" r:id="rId8"/>
      <w:footerReference w:type="default" r:id="rId9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7B04" w14:textId="77777777" w:rsidR="005F0B4D" w:rsidRDefault="005F0B4D">
      <w:r>
        <w:separator/>
      </w:r>
    </w:p>
  </w:endnote>
  <w:endnote w:type="continuationSeparator" w:id="0">
    <w:p w14:paraId="6AD67123" w14:textId="77777777" w:rsidR="005F0B4D" w:rsidRDefault="005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529" w14:textId="77777777" w:rsidR="006D1A7D" w:rsidRDefault="006D1A7D" w:rsidP="005F5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D4BEFC" w14:textId="77777777" w:rsidR="006D1A7D" w:rsidRDefault="006D1A7D" w:rsidP="006D1A7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094" w14:textId="77777777" w:rsidR="006D1A7D" w:rsidRDefault="006D1A7D" w:rsidP="006D1A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4B86" w14:textId="77777777" w:rsidR="005F0B4D" w:rsidRDefault="005F0B4D">
      <w:r>
        <w:separator/>
      </w:r>
    </w:p>
  </w:footnote>
  <w:footnote w:type="continuationSeparator" w:id="0">
    <w:p w14:paraId="39E28AF7" w14:textId="77777777" w:rsidR="005F0B4D" w:rsidRDefault="005F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904" w14:textId="77777777" w:rsidR="0023644B" w:rsidRPr="004B4940" w:rsidRDefault="0023644B" w:rsidP="004B4940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0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3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7ED5"/>
    <w:multiLevelType w:val="hybridMultilevel"/>
    <w:tmpl w:val="79842920"/>
    <w:lvl w:ilvl="0" w:tplc="378ECA2C">
      <w:start w:val="2"/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8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6"/>
  </w:num>
  <w:num w:numId="8">
    <w:abstractNumId w:val="17"/>
  </w:num>
  <w:num w:numId="9">
    <w:abstractNumId w:val="2"/>
  </w:num>
  <w:num w:numId="10">
    <w:abstractNumId w:val="22"/>
  </w:num>
  <w:num w:numId="11">
    <w:abstractNumId w:val="19"/>
  </w:num>
  <w:num w:numId="12">
    <w:abstractNumId w:val="4"/>
  </w:num>
  <w:num w:numId="13">
    <w:abstractNumId w:val="24"/>
  </w:num>
  <w:num w:numId="14">
    <w:abstractNumId w:val="25"/>
  </w:num>
  <w:num w:numId="15">
    <w:abstractNumId w:val="8"/>
  </w:num>
  <w:num w:numId="16">
    <w:abstractNumId w:val="10"/>
  </w:num>
  <w:num w:numId="17">
    <w:abstractNumId w:val="1"/>
  </w:num>
  <w:num w:numId="18">
    <w:abstractNumId w:val="15"/>
  </w:num>
  <w:num w:numId="19">
    <w:abstractNumId w:val="18"/>
  </w:num>
  <w:num w:numId="20">
    <w:abstractNumId w:val="20"/>
  </w:num>
  <w:num w:numId="21">
    <w:abstractNumId w:val="21"/>
  </w:num>
  <w:num w:numId="22">
    <w:abstractNumId w:val="12"/>
  </w:num>
  <w:num w:numId="23">
    <w:abstractNumId w:val="14"/>
  </w:num>
  <w:num w:numId="24">
    <w:abstractNumId w:val="7"/>
  </w:num>
  <w:num w:numId="25">
    <w:abstractNumId w:val="13"/>
  </w:num>
  <w:num w:numId="26">
    <w:abstractNumId w:val="9"/>
  </w:num>
  <w:num w:numId="27">
    <w:abstractNumId w:val="32"/>
  </w:num>
  <w:num w:numId="28">
    <w:abstractNumId w:val="36"/>
  </w:num>
  <w:num w:numId="29">
    <w:abstractNumId w:val="29"/>
  </w:num>
  <w:num w:numId="30">
    <w:abstractNumId w:val="35"/>
  </w:num>
  <w:num w:numId="31">
    <w:abstractNumId w:val="26"/>
  </w:num>
  <w:num w:numId="32">
    <w:abstractNumId w:val="30"/>
  </w:num>
  <w:num w:numId="33">
    <w:abstractNumId w:val="38"/>
  </w:num>
  <w:num w:numId="34">
    <w:abstractNumId w:val="33"/>
  </w:num>
  <w:num w:numId="35">
    <w:abstractNumId w:val="28"/>
  </w:num>
  <w:num w:numId="36">
    <w:abstractNumId w:val="31"/>
  </w:num>
  <w:num w:numId="37">
    <w:abstractNumId w:val="27"/>
  </w:num>
  <w:num w:numId="38">
    <w:abstractNumId w:val="3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1"/>
    <w:rsid w:val="00007054"/>
    <w:rsid w:val="00070C3A"/>
    <w:rsid w:val="00074AEB"/>
    <w:rsid w:val="00084D22"/>
    <w:rsid w:val="001619B1"/>
    <w:rsid w:val="001671ED"/>
    <w:rsid w:val="00193B5E"/>
    <w:rsid w:val="001C33F9"/>
    <w:rsid w:val="001E7786"/>
    <w:rsid w:val="0020557B"/>
    <w:rsid w:val="00233CD8"/>
    <w:rsid w:val="0023644B"/>
    <w:rsid w:val="00266DEE"/>
    <w:rsid w:val="00295C18"/>
    <w:rsid w:val="002C3E1F"/>
    <w:rsid w:val="0030418A"/>
    <w:rsid w:val="00310521"/>
    <w:rsid w:val="00321C27"/>
    <w:rsid w:val="003531CA"/>
    <w:rsid w:val="00377673"/>
    <w:rsid w:val="003D300D"/>
    <w:rsid w:val="003D34D6"/>
    <w:rsid w:val="003E1CFF"/>
    <w:rsid w:val="003E758B"/>
    <w:rsid w:val="00402F9E"/>
    <w:rsid w:val="00410E72"/>
    <w:rsid w:val="00413C8D"/>
    <w:rsid w:val="00427EA8"/>
    <w:rsid w:val="00434AD3"/>
    <w:rsid w:val="0043624D"/>
    <w:rsid w:val="00445BB8"/>
    <w:rsid w:val="00453F7B"/>
    <w:rsid w:val="0045737B"/>
    <w:rsid w:val="00457751"/>
    <w:rsid w:val="00463B25"/>
    <w:rsid w:val="0049434D"/>
    <w:rsid w:val="004A3919"/>
    <w:rsid w:val="004B4940"/>
    <w:rsid w:val="004F19F8"/>
    <w:rsid w:val="0059111B"/>
    <w:rsid w:val="005C4844"/>
    <w:rsid w:val="005E493F"/>
    <w:rsid w:val="005F0B4D"/>
    <w:rsid w:val="005F543E"/>
    <w:rsid w:val="006114D6"/>
    <w:rsid w:val="00625EB0"/>
    <w:rsid w:val="00663157"/>
    <w:rsid w:val="006D1A7D"/>
    <w:rsid w:val="006D72F6"/>
    <w:rsid w:val="006F397C"/>
    <w:rsid w:val="00706533"/>
    <w:rsid w:val="00781DBF"/>
    <w:rsid w:val="007A10F4"/>
    <w:rsid w:val="007D4FCC"/>
    <w:rsid w:val="007D62F5"/>
    <w:rsid w:val="007F53AC"/>
    <w:rsid w:val="00801A6A"/>
    <w:rsid w:val="0080443D"/>
    <w:rsid w:val="00810EFC"/>
    <w:rsid w:val="00814388"/>
    <w:rsid w:val="00822749"/>
    <w:rsid w:val="00827F48"/>
    <w:rsid w:val="0083358D"/>
    <w:rsid w:val="008D2F1A"/>
    <w:rsid w:val="008E7F62"/>
    <w:rsid w:val="008F0CE3"/>
    <w:rsid w:val="00943B7E"/>
    <w:rsid w:val="0097610D"/>
    <w:rsid w:val="009C5B70"/>
    <w:rsid w:val="00A607AD"/>
    <w:rsid w:val="00A67285"/>
    <w:rsid w:val="00A81D11"/>
    <w:rsid w:val="00A82D3B"/>
    <w:rsid w:val="00A95324"/>
    <w:rsid w:val="00AB60C6"/>
    <w:rsid w:val="00AC154D"/>
    <w:rsid w:val="00AC2D69"/>
    <w:rsid w:val="00AE11BC"/>
    <w:rsid w:val="00B102D9"/>
    <w:rsid w:val="00B12288"/>
    <w:rsid w:val="00B27491"/>
    <w:rsid w:val="00B416A6"/>
    <w:rsid w:val="00B42A5B"/>
    <w:rsid w:val="00B57163"/>
    <w:rsid w:val="00B81F2E"/>
    <w:rsid w:val="00B97A4F"/>
    <w:rsid w:val="00BD592C"/>
    <w:rsid w:val="00BF1EE9"/>
    <w:rsid w:val="00C118F9"/>
    <w:rsid w:val="00C43061"/>
    <w:rsid w:val="00CA6C77"/>
    <w:rsid w:val="00CD4A76"/>
    <w:rsid w:val="00CE4939"/>
    <w:rsid w:val="00CF368E"/>
    <w:rsid w:val="00CF4F49"/>
    <w:rsid w:val="00CF596E"/>
    <w:rsid w:val="00D81E40"/>
    <w:rsid w:val="00D92E8F"/>
    <w:rsid w:val="00D93FD5"/>
    <w:rsid w:val="00E14870"/>
    <w:rsid w:val="00E557A9"/>
    <w:rsid w:val="00ED6110"/>
    <w:rsid w:val="00EF2EF1"/>
    <w:rsid w:val="00F04E48"/>
    <w:rsid w:val="00F076B6"/>
    <w:rsid w:val="00F153F4"/>
    <w:rsid w:val="00F439F1"/>
    <w:rsid w:val="00F604E0"/>
    <w:rsid w:val="00F905DD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1DFEF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96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B494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B494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D1A7D"/>
  </w:style>
  <w:style w:type="paragraph" w:customStyle="1" w:styleId="box458203">
    <w:name w:val="box_458203"/>
    <w:basedOn w:val="Normal"/>
    <w:rsid w:val="00266DEE"/>
    <w:pPr>
      <w:spacing w:before="100" w:beforeAutospacing="1" w:after="100" w:afterAutospacing="1"/>
    </w:pPr>
  </w:style>
  <w:style w:type="character" w:customStyle="1" w:styleId="kurziv">
    <w:name w:val="kurziv"/>
    <w:rsid w:val="0020557B"/>
  </w:style>
  <w:style w:type="paragraph" w:styleId="Tijeloteksta">
    <w:name w:val="Body Text"/>
    <w:basedOn w:val="Normal"/>
    <w:link w:val="TijelotekstaChar"/>
    <w:rsid w:val="009C5B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C5B7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D6110"/>
    <w:pPr>
      <w:ind w:left="720"/>
      <w:contextualSpacing/>
    </w:pPr>
  </w:style>
  <w:style w:type="paragraph" w:styleId="Bezproreda">
    <w:name w:val="No Spacing"/>
    <w:uiPriority w:val="1"/>
    <w:qFormat/>
    <w:rsid w:val="007F53AC"/>
    <w:rPr>
      <w:sz w:val="24"/>
      <w:szCs w:val="24"/>
    </w:rPr>
  </w:style>
  <w:style w:type="paragraph" w:styleId="Tekstbalonia">
    <w:name w:val="Balloon Text"/>
    <w:basedOn w:val="Normal"/>
    <w:link w:val="TekstbaloniaChar"/>
    <w:rsid w:val="00CF4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F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OpcinaPCY</cp:lastModifiedBy>
  <cp:revision>22</cp:revision>
  <cp:lastPrinted>2022-03-18T11:53:00Z</cp:lastPrinted>
  <dcterms:created xsi:type="dcterms:W3CDTF">2020-04-23T10:56:00Z</dcterms:created>
  <dcterms:modified xsi:type="dcterms:W3CDTF">2022-04-01T11:02:00Z</dcterms:modified>
</cp:coreProperties>
</file>