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36AB" w14:textId="0939FFA3" w:rsidR="00405217" w:rsidRDefault="00D9247B" w:rsidP="008673F3">
      <w:pPr>
        <w:pStyle w:val="Tijeloteksta3"/>
        <w:tabs>
          <w:tab w:val="left" w:pos="0"/>
          <w:tab w:val="left" w:pos="709"/>
        </w:tabs>
        <w:rPr>
          <w:lang w:val="hr-HR"/>
        </w:rPr>
      </w:pPr>
      <w:r>
        <w:rPr>
          <w:lang w:val="hr-HR"/>
        </w:rPr>
        <w:t xml:space="preserve">Na temelju članka </w:t>
      </w:r>
      <w:r w:rsidR="008673F3">
        <w:rPr>
          <w:lang w:val="hr-HR"/>
        </w:rPr>
        <w:t>6</w:t>
      </w:r>
      <w:r w:rsidR="00367E7C" w:rsidRPr="00C42964">
        <w:rPr>
          <w:lang w:val="hr-HR"/>
        </w:rPr>
        <w:t xml:space="preserve">. </w:t>
      </w:r>
      <w:r w:rsidR="008673F3">
        <w:rPr>
          <w:lang w:val="hr-HR"/>
        </w:rPr>
        <w:t xml:space="preserve">Odluke o izmjenama i </w:t>
      </w:r>
      <w:r w:rsidR="00405217" w:rsidRPr="00C42964">
        <w:rPr>
          <w:lang w:val="hr-HR"/>
        </w:rPr>
        <w:t xml:space="preserve"> </w:t>
      </w:r>
      <w:r w:rsidR="008673F3" w:rsidRPr="008673F3">
        <w:rPr>
          <w:lang w:val="hr-HR"/>
        </w:rPr>
        <w:t xml:space="preserve">dopunama </w:t>
      </w:r>
      <w:bookmarkStart w:id="0" w:name="_Hlk117840730"/>
      <w:r w:rsidR="008673F3" w:rsidRPr="008673F3">
        <w:rPr>
          <w:lang w:val="hr-HR"/>
        </w:rPr>
        <w:t>Odluke o korištenju službenog teretnog vozila, osobnog automobila, službenog mobitela te korištenja sredstava za reprezentaciju za potrebe Op</w:t>
      </w:r>
      <w:r w:rsidR="008673F3" w:rsidRPr="008673F3">
        <w:rPr>
          <w:rFonts w:hint="eastAsia"/>
          <w:lang w:val="hr-HR"/>
        </w:rPr>
        <w:t>ć</w:t>
      </w:r>
      <w:r w:rsidR="008673F3" w:rsidRPr="008673F3">
        <w:rPr>
          <w:lang w:val="hr-HR"/>
        </w:rPr>
        <w:t>ine Vladislavci</w:t>
      </w:r>
      <w:bookmarkEnd w:id="0"/>
      <w:r w:rsidR="008673F3">
        <w:rPr>
          <w:lang w:val="hr-HR"/>
        </w:rPr>
        <w:t xml:space="preserve"> („Službeni glasnik“ Općine Vladislavci broj 11/22)</w:t>
      </w:r>
      <w:r w:rsidR="00405217" w:rsidRPr="00C42964">
        <w:rPr>
          <w:lang w:val="hr-HR"/>
        </w:rPr>
        <w:t xml:space="preserve"> </w:t>
      </w:r>
      <w:r w:rsidR="008673F3" w:rsidRPr="008673F3">
        <w:rPr>
          <w:lang w:val="hr-HR"/>
        </w:rPr>
        <w:t>Jedinstveni upravni odjel Op</w:t>
      </w:r>
      <w:r w:rsidR="008673F3" w:rsidRPr="008673F3">
        <w:rPr>
          <w:rFonts w:hint="eastAsia"/>
          <w:lang w:val="hr-HR"/>
        </w:rPr>
        <w:t>ć</w:t>
      </w:r>
      <w:r w:rsidR="008673F3" w:rsidRPr="008673F3">
        <w:rPr>
          <w:lang w:val="hr-HR"/>
        </w:rPr>
        <w:t>ine Vladislavci izra</w:t>
      </w:r>
      <w:r w:rsidR="008673F3" w:rsidRPr="008673F3">
        <w:rPr>
          <w:rFonts w:hint="eastAsia"/>
          <w:lang w:val="hr-HR"/>
        </w:rPr>
        <w:t>đ</w:t>
      </w:r>
      <w:r w:rsidR="008673F3" w:rsidRPr="008673F3">
        <w:rPr>
          <w:lang w:val="hr-HR"/>
        </w:rPr>
        <w:t>uje pro</w:t>
      </w:r>
      <w:r w:rsidR="008673F3" w:rsidRPr="008673F3">
        <w:rPr>
          <w:rFonts w:hint="eastAsia"/>
          <w:lang w:val="hr-HR"/>
        </w:rPr>
        <w:t>č</w:t>
      </w:r>
      <w:r w:rsidR="008673F3" w:rsidRPr="008673F3">
        <w:rPr>
          <w:lang w:val="hr-HR"/>
        </w:rPr>
        <w:t>iš</w:t>
      </w:r>
      <w:r w:rsidR="008673F3" w:rsidRPr="008673F3">
        <w:rPr>
          <w:rFonts w:hint="eastAsia"/>
          <w:lang w:val="hr-HR"/>
        </w:rPr>
        <w:t>ć</w:t>
      </w:r>
      <w:r w:rsidR="008673F3" w:rsidRPr="008673F3">
        <w:rPr>
          <w:lang w:val="hr-HR"/>
        </w:rPr>
        <w:t>eni tekst Odluke o korištenju službenog teretnog vozila, osobnog automobila, službenog mobitela te korištenja sredstava za reprezentaciju za potrebe Op</w:t>
      </w:r>
      <w:r w:rsidR="008673F3" w:rsidRPr="008673F3">
        <w:rPr>
          <w:rFonts w:hint="eastAsia"/>
          <w:lang w:val="hr-HR"/>
        </w:rPr>
        <w:t>ć</w:t>
      </w:r>
      <w:r w:rsidR="008673F3" w:rsidRPr="008673F3">
        <w:rPr>
          <w:lang w:val="hr-HR"/>
        </w:rPr>
        <w:t>ine Vladislavci</w:t>
      </w:r>
      <w:r w:rsidR="008673F3">
        <w:rPr>
          <w:lang w:val="hr-HR"/>
        </w:rPr>
        <w:t>.</w:t>
      </w:r>
    </w:p>
    <w:p w14:paraId="1110D321" w14:textId="7C43BC03" w:rsidR="008673F3" w:rsidRDefault="008673F3" w:rsidP="008673F3">
      <w:pPr>
        <w:pStyle w:val="Tijeloteksta3"/>
        <w:tabs>
          <w:tab w:val="left" w:pos="0"/>
          <w:tab w:val="left" w:pos="709"/>
        </w:tabs>
        <w:rPr>
          <w:lang w:val="hr-HR"/>
        </w:rPr>
      </w:pPr>
      <w:r>
        <w:rPr>
          <w:lang w:val="hr-HR"/>
        </w:rPr>
        <w:t xml:space="preserve">Pročišćeni tekst </w:t>
      </w:r>
      <w:r w:rsidRPr="008673F3">
        <w:rPr>
          <w:lang w:val="hr-HR"/>
        </w:rPr>
        <w:t>Odluke o korištenju službenog teretnog vozila, osobnog automobila, službenog mobitela te korištenja sredstava za reprezentaciju za potrebe Op</w:t>
      </w:r>
      <w:r w:rsidRPr="008673F3">
        <w:rPr>
          <w:rFonts w:hint="eastAsia"/>
          <w:lang w:val="hr-HR"/>
        </w:rPr>
        <w:t>ć</w:t>
      </w:r>
      <w:r w:rsidRPr="008673F3">
        <w:rPr>
          <w:lang w:val="hr-HR"/>
        </w:rPr>
        <w:t>ine Vladislavci</w:t>
      </w:r>
      <w:r>
        <w:rPr>
          <w:lang w:val="hr-HR"/>
        </w:rPr>
        <w:t xml:space="preserve"> obuhvaća </w:t>
      </w:r>
      <w:r w:rsidRPr="008673F3">
        <w:rPr>
          <w:lang w:val="hr-HR"/>
        </w:rPr>
        <w:t>Odluk</w:t>
      </w:r>
      <w:r>
        <w:rPr>
          <w:lang w:val="hr-HR"/>
        </w:rPr>
        <w:t>u</w:t>
      </w:r>
      <w:r w:rsidRPr="008673F3">
        <w:rPr>
          <w:lang w:val="hr-HR"/>
        </w:rPr>
        <w:t xml:space="preserve"> o korištenju službenog teretnog vozila, osobnog automobila, službenog mobitela te korištenja sredstava za reprezentaciju za potrebe Op</w:t>
      </w:r>
      <w:r w:rsidRPr="008673F3">
        <w:rPr>
          <w:rFonts w:hint="eastAsia"/>
          <w:lang w:val="hr-HR"/>
        </w:rPr>
        <w:t>ć</w:t>
      </w:r>
      <w:r w:rsidRPr="008673F3">
        <w:rPr>
          <w:lang w:val="hr-HR"/>
        </w:rPr>
        <w:t>ine Vladislavci</w:t>
      </w:r>
      <w:r>
        <w:rPr>
          <w:lang w:val="hr-HR"/>
        </w:rPr>
        <w:t xml:space="preserve"> („Službeni glasnik“ Općine Vladislavci  broj 2/19) i Odluke o izmjenama i dopunama </w:t>
      </w:r>
      <w:r w:rsidRPr="008673F3">
        <w:rPr>
          <w:lang w:val="hr-HR"/>
        </w:rPr>
        <w:t>Odluke o korištenju službenog teretnog vozila, osobnog automobila, službenog mobitela te korištenja sredstava za reprezentaciju za potrebe Op</w:t>
      </w:r>
      <w:r w:rsidRPr="008673F3">
        <w:rPr>
          <w:rFonts w:hint="eastAsia"/>
          <w:lang w:val="hr-HR"/>
        </w:rPr>
        <w:t>ć</w:t>
      </w:r>
      <w:r w:rsidRPr="008673F3">
        <w:rPr>
          <w:lang w:val="hr-HR"/>
        </w:rPr>
        <w:t>ine Vladislavci</w:t>
      </w:r>
      <w:r>
        <w:rPr>
          <w:lang w:val="hr-HR"/>
        </w:rPr>
        <w:t xml:space="preserve"> („Službeni glasnik“ Općine Vladislavci broj 2/21)</w:t>
      </w:r>
    </w:p>
    <w:p w14:paraId="4D90AA50" w14:textId="7FC0AB96" w:rsidR="008673F3" w:rsidRDefault="008673F3" w:rsidP="008673F3">
      <w:pPr>
        <w:pStyle w:val="Tijeloteksta3"/>
        <w:tabs>
          <w:tab w:val="left" w:pos="0"/>
          <w:tab w:val="left" w:pos="709"/>
        </w:tabs>
        <w:rPr>
          <w:lang w:val="hr-HR"/>
        </w:rPr>
      </w:pPr>
      <w:r>
        <w:rPr>
          <w:lang w:val="hr-HR"/>
        </w:rPr>
        <w:t xml:space="preserve">KLASA: </w:t>
      </w:r>
      <w:r w:rsidRPr="008673F3">
        <w:rPr>
          <w:lang w:val="hr-HR"/>
        </w:rPr>
        <w:t>406-01/19-11/01</w:t>
      </w:r>
    </w:p>
    <w:p w14:paraId="1D839D98" w14:textId="525C19CB" w:rsidR="008673F3" w:rsidRDefault="008673F3" w:rsidP="008673F3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8673F3">
        <w:rPr>
          <w:rFonts w:ascii="Times New Roman" w:hAnsi="Times New Roman"/>
          <w:szCs w:val="24"/>
        </w:rPr>
        <w:t xml:space="preserve">Vladislavci, 04. </w:t>
      </w:r>
      <w:proofErr w:type="spellStart"/>
      <w:r w:rsidRPr="008673F3">
        <w:rPr>
          <w:rFonts w:ascii="Times New Roman" w:hAnsi="Times New Roman"/>
          <w:szCs w:val="24"/>
        </w:rPr>
        <w:t>studeni</w:t>
      </w:r>
      <w:proofErr w:type="spellEnd"/>
      <w:r w:rsidRPr="008673F3">
        <w:rPr>
          <w:rFonts w:ascii="Times New Roman" w:hAnsi="Times New Roman"/>
          <w:szCs w:val="24"/>
        </w:rPr>
        <w:t xml:space="preserve"> 2022. </w:t>
      </w:r>
      <w:proofErr w:type="spellStart"/>
      <w:r w:rsidR="007E036F">
        <w:rPr>
          <w:rFonts w:ascii="Times New Roman" w:hAnsi="Times New Roman"/>
          <w:szCs w:val="24"/>
        </w:rPr>
        <w:t>g</w:t>
      </w:r>
      <w:r w:rsidRPr="008673F3">
        <w:rPr>
          <w:rFonts w:ascii="Times New Roman" w:hAnsi="Times New Roman"/>
          <w:szCs w:val="24"/>
        </w:rPr>
        <w:t>odine</w:t>
      </w:r>
      <w:proofErr w:type="spellEnd"/>
    </w:p>
    <w:p w14:paraId="42377397" w14:textId="025154FD" w:rsidR="008673F3" w:rsidRDefault="008673F3" w:rsidP="008673F3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07C73D7B" w14:textId="77777777" w:rsidR="008673F3" w:rsidRPr="008673F3" w:rsidRDefault="008673F3" w:rsidP="008673F3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proofErr w:type="spellStart"/>
      <w:r w:rsidRPr="008673F3">
        <w:rPr>
          <w:rFonts w:ascii="Times New Roman" w:hAnsi="Times New Roman"/>
          <w:szCs w:val="24"/>
        </w:rPr>
        <w:t>Pro</w:t>
      </w:r>
      <w:r w:rsidRPr="008673F3">
        <w:rPr>
          <w:rFonts w:ascii="Times New Roman" w:hAnsi="Times New Roman" w:hint="eastAsia"/>
          <w:szCs w:val="24"/>
        </w:rPr>
        <w:t>č</w:t>
      </w:r>
      <w:r w:rsidRPr="008673F3">
        <w:rPr>
          <w:rFonts w:ascii="Times New Roman" w:hAnsi="Times New Roman"/>
          <w:szCs w:val="24"/>
        </w:rPr>
        <w:t>elnica</w:t>
      </w:r>
      <w:proofErr w:type="spellEnd"/>
    </w:p>
    <w:p w14:paraId="018E5C19" w14:textId="77777777" w:rsidR="008673F3" w:rsidRPr="008673F3" w:rsidRDefault="008673F3" w:rsidP="008673F3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proofErr w:type="spellStart"/>
      <w:r w:rsidRPr="008673F3">
        <w:rPr>
          <w:rFonts w:ascii="Times New Roman" w:hAnsi="Times New Roman"/>
          <w:szCs w:val="24"/>
        </w:rPr>
        <w:t>Jedinstvenog</w:t>
      </w:r>
      <w:proofErr w:type="spellEnd"/>
      <w:r w:rsidRPr="008673F3">
        <w:rPr>
          <w:rFonts w:ascii="Times New Roman" w:hAnsi="Times New Roman"/>
          <w:szCs w:val="24"/>
        </w:rPr>
        <w:t xml:space="preserve"> </w:t>
      </w:r>
      <w:proofErr w:type="spellStart"/>
      <w:r w:rsidRPr="008673F3">
        <w:rPr>
          <w:rFonts w:ascii="Times New Roman" w:hAnsi="Times New Roman"/>
          <w:szCs w:val="24"/>
        </w:rPr>
        <w:t>upravnog</w:t>
      </w:r>
      <w:proofErr w:type="spellEnd"/>
      <w:r w:rsidRPr="008673F3">
        <w:rPr>
          <w:rFonts w:ascii="Times New Roman" w:hAnsi="Times New Roman"/>
          <w:szCs w:val="24"/>
        </w:rPr>
        <w:t xml:space="preserve"> </w:t>
      </w:r>
      <w:proofErr w:type="spellStart"/>
      <w:r w:rsidRPr="008673F3">
        <w:rPr>
          <w:rFonts w:ascii="Times New Roman" w:hAnsi="Times New Roman"/>
          <w:szCs w:val="24"/>
        </w:rPr>
        <w:t>odjela</w:t>
      </w:r>
      <w:proofErr w:type="spellEnd"/>
    </w:p>
    <w:p w14:paraId="4D6FD857" w14:textId="77777777" w:rsidR="008673F3" w:rsidRPr="008673F3" w:rsidRDefault="008673F3" w:rsidP="008673F3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proofErr w:type="spellStart"/>
      <w:r w:rsidRPr="008673F3">
        <w:rPr>
          <w:rFonts w:ascii="Times New Roman" w:hAnsi="Times New Roman"/>
          <w:szCs w:val="24"/>
        </w:rPr>
        <w:t>Op</w:t>
      </w:r>
      <w:r w:rsidRPr="008673F3">
        <w:rPr>
          <w:rFonts w:ascii="Times New Roman" w:hAnsi="Times New Roman" w:hint="eastAsia"/>
          <w:szCs w:val="24"/>
        </w:rPr>
        <w:t>ć</w:t>
      </w:r>
      <w:r w:rsidRPr="008673F3">
        <w:rPr>
          <w:rFonts w:ascii="Times New Roman" w:hAnsi="Times New Roman"/>
          <w:szCs w:val="24"/>
        </w:rPr>
        <w:t>ine</w:t>
      </w:r>
      <w:proofErr w:type="spellEnd"/>
      <w:r w:rsidRPr="008673F3">
        <w:rPr>
          <w:rFonts w:ascii="Times New Roman" w:hAnsi="Times New Roman"/>
          <w:szCs w:val="24"/>
        </w:rPr>
        <w:t xml:space="preserve"> Vladislavci</w:t>
      </w:r>
    </w:p>
    <w:p w14:paraId="05362031" w14:textId="56CB505B" w:rsidR="008673F3" w:rsidRPr="008673F3" w:rsidRDefault="008673F3" w:rsidP="008673F3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8673F3">
        <w:rPr>
          <w:rFonts w:ascii="Times New Roman" w:hAnsi="Times New Roman"/>
          <w:szCs w:val="24"/>
        </w:rPr>
        <w:t>Gordana Pehar Kova</w:t>
      </w:r>
      <w:r w:rsidRPr="008673F3">
        <w:rPr>
          <w:rFonts w:ascii="Times New Roman" w:hAnsi="Times New Roman" w:hint="eastAsia"/>
          <w:szCs w:val="24"/>
        </w:rPr>
        <w:t>č</w:t>
      </w:r>
      <w:r w:rsidRPr="008673F3">
        <w:rPr>
          <w:rFonts w:ascii="Times New Roman" w:hAnsi="Times New Roman"/>
          <w:szCs w:val="24"/>
        </w:rPr>
        <w:t>evi</w:t>
      </w:r>
      <w:r w:rsidRPr="008673F3">
        <w:rPr>
          <w:rFonts w:ascii="Times New Roman" w:hAnsi="Times New Roman" w:hint="eastAsia"/>
          <w:szCs w:val="24"/>
        </w:rPr>
        <w:t>ć</w:t>
      </w:r>
      <w:r w:rsidRPr="008673F3">
        <w:rPr>
          <w:rFonts w:ascii="Times New Roman" w:hAnsi="Times New Roman"/>
          <w:szCs w:val="24"/>
        </w:rPr>
        <w:t xml:space="preserve">, dipl. </w:t>
      </w:r>
      <w:proofErr w:type="spellStart"/>
      <w:r w:rsidRPr="008673F3">
        <w:rPr>
          <w:rFonts w:ascii="Times New Roman" w:hAnsi="Times New Roman"/>
          <w:szCs w:val="24"/>
        </w:rPr>
        <w:t>iur</w:t>
      </w:r>
      <w:proofErr w:type="spellEnd"/>
      <w:r w:rsidRPr="008673F3">
        <w:rPr>
          <w:rFonts w:ascii="Times New Roman" w:hAnsi="Times New Roman"/>
          <w:szCs w:val="24"/>
        </w:rPr>
        <w:t>., v. r.</w:t>
      </w:r>
    </w:p>
    <w:p w14:paraId="067304EF" w14:textId="77777777" w:rsidR="00ED3667" w:rsidRPr="00C62DEA" w:rsidRDefault="00ED3667" w:rsidP="00367E7C">
      <w:pPr>
        <w:pStyle w:val="Tijeloteksta"/>
        <w:jc w:val="center"/>
        <w:rPr>
          <w:rFonts w:ascii="Times New Roman" w:hAnsi="Times New Roman"/>
          <w:b/>
          <w:bCs/>
          <w:szCs w:val="24"/>
        </w:rPr>
      </w:pPr>
    </w:p>
    <w:p w14:paraId="0590EAE4" w14:textId="77777777" w:rsidR="009F0A84" w:rsidRPr="00C62DEA" w:rsidRDefault="00D9247B" w:rsidP="00367E7C">
      <w:pPr>
        <w:pStyle w:val="Tijeloteksta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C62DEA">
        <w:rPr>
          <w:rFonts w:ascii="Times New Roman" w:hAnsi="Times New Roman"/>
          <w:b/>
          <w:bCs/>
          <w:szCs w:val="24"/>
          <w:lang w:val="es-ES"/>
        </w:rPr>
        <w:t xml:space="preserve">ODLUKU </w:t>
      </w:r>
    </w:p>
    <w:p w14:paraId="238FEACC" w14:textId="50D694B1" w:rsidR="00405217" w:rsidRDefault="00227529">
      <w:pPr>
        <w:pStyle w:val="Tijeloteksta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5D7F26">
        <w:rPr>
          <w:rFonts w:ascii="Times New Roman" w:hAnsi="Times New Roman"/>
          <w:b/>
          <w:bCs/>
          <w:szCs w:val="24"/>
          <w:lang w:val="es-ES"/>
        </w:rPr>
        <w:t xml:space="preserve">o korištenju </w:t>
      </w:r>
      <w:r w:rsidR="006946DD" w:rsidRPr="005D7F26">
        <w:rPr>
          <w:rFonts w:ascii="Times New Roman" w:hAnsi="Times New Roman"/>
          <w:b/>
          <w:bCs/>
          <w:szCs w:val="24"/>
          <w:lang w:val="es-ES"/>
        </w:rPr>
        <w:t xml:space="preserve">službenog teretnog vozila, osobnog </w:t>
      </w:r>
      <w:r w:rsidRPr="005D7F26">
        <w:rPr>
          <w:rFonts w:ascii="Times New Roman" w:hAnsi="Times New Roman"/>
          <w:b/>
          <w:bCs/>
          <w:szCs w:val="24"/>
          <w:lang w:val="es-ES"/>
        </w:rPr>
        <w:t>automobila</w:t>
      </w:r>
      <w:r w:rsidR="006946DD" w:rsidRPr="005D7F26">
        <w:rPr>
          <w:rFonts w:ascii="Times New Roman" w:hAnsi="Times New Roman"/>
          <w:b/>
          <w:bCs/>
          <w:szCs w:val="24"/>
          <w:lang w:val="es-ES"/>
        </w:rPr>
        <w:t>, službenog</w:t>
      </w:r>
      <w:r w:rsidRPr="005D7F26">
        <w:rPr>
          <w:rFonts w:ascii="Times New Roman" w:hAnsi="Times New Roman"/>
          <w:b/>
          <w:bCs/>
          <w:szCs w:val="24"/>
          <w:lang w:val="es-ES"/>
        </w:rPr>
        <w:t xml:space="preserve"> mobitela</w:t>
      </w:r>
      <w:r w:rsidR="00C62DEA" w:rsidRPr="005D7F26">
        <w:rPr>
          <w:rFonts w:ascii="Times New Roman" w:hAnsi="Times New Roman"/>
          <w:b/>
          <w:bCs/>
          <w:szCs w:val="24"/>
          <w:lang w:val="es-ES"/>
        </w:rPr>
        <w:t xml:space="preserve"> te korištenja sredstava za reprezentaciju </w:t>
      </w:r>
      <w:r w:rsidRPr="005D7F26">
        <w:rPr>
          <w:rFonts w:ascii="Times New Roman" w:hAnsi="Times New Roman"/>
          <w:b/>
          <w:bCs/>
          <w:szCs w:val="24"/>
          <w:lang w:val="es-ES"/>
        </w:rPr>
        <w:t xml:space="preserve">za potrebe </w:t>
      </w:r>
      <w:r w:rsidR="00405217" w:rsidRPr="005D7F26">
        <w:rPr>
          <w:rFonts w:ascii="Times New Roman" w:hAnsi="Times New Roman"/>
          <w:b/>
          <w:bCs/>
          <w:szCs w:val="24"/>
          <w:lang w:val="es-ES"/>
        </w:rPr>
        <w:t xml:space="preserve">Općine </w:t>
      </w:r>
      <w:r w:rsidR="00650CC6" w:rsidRPr="005D7F26">
        <w:rPr>
          <w:rFonts w:ascii="Times New Roman" w:hAnsi="Times New Roman"/>
          <w:b/>
          <w:bCs/>
          <w:szCs w:val="24"/>
          <w:lang w:val="es-ES"/>
        </w:rPr>
        <w:t>Vladislavci</w:t>
      </w:r>
    </w:p>
    <w:p w14:paraId="531317C7" w14:textId="0041F6BA" w:rsidR="008673F3" w:rsidRPr="005D7F26" w:rsidRDefault="008673F3">
      <w:pPr>
        <w:pStyle w:val="Tijeloteksta"/>
        <w:jc w:val="center"/>
        <w:rPr>
          <w:rFonts w:ascii="Times New Roman" w:hAnsi="Times New Roman"/>
          <w:b/>
          <w:bCs/>
          <w:szCs w:val="24"/>
          <w:lang w:val="es-ES"/>
        </w:rPr>
      </w:pPr>
      <w:r>
        <w:rPr>
          <w:rFonts w:ascii="Times New Roman" w:hAnsi="Times New Roman"/>
          <w:b/>
          <w:bCs/>
          <w:szCs w:val="24"/>
          <w:lang w:val="es-ES"/>
        </w:rPr>
        <w:t>(pročišćeni tekst)</w:t>
      </w:r>
    </w:p>
    <w:p w14:paraId="632F4FE6" w14:textId="77777777" w:rsidR="009F0A84" w:rsidRPr="005D7F26" w:rsidRDefault="009F0A84">
      <w:pPr>
        <w:pStyle w:val="Tijeloteksta"/>
        <w:rPr>
          <w:rFonts w:ascii="Times New Roman" w:hAnsi="Times New Roman"/>
          <w:szCs w:val="24"/>
          <w:lang w:val="es-ES"/>
        </w:rPr>
      </w:pPr>
    </w:p>
    <w:p w14:paraId="291928D0" w14:textId="77777777" w:rsidR="00405217" w:rsidRPr="00C62DEA" w:rsidRDefault="00405217" w:rsidP="00405217">
      <w:pPr>
        <w:pStyle w:val="Tijeloteksta3"/>
        <w:ind w:firstLine="720"/>
        <w:rPr>
          <w:rFonts w:ascii="Times New Roman" w:hAnsi="Times New Roman"/>
          <w:b/>
          <w:szCs w:val="24"/>
        </w:rPr>
      </w:pPr>
      <w:r w:rsidRPr="00C62DEA">
        <w:rPr>
          <w:rFonts w:ascii="Times New Roman" w:hAnsi="Times New Roman"/>
          <w:b/>
          <w:szCs w:val="24"/>
        </w:rPr>
        <w:t>I. OPĆE ODREDBE</w:t>
      </w:r>
    </w:p>
    <w:p w14:paraId="453F6983" w14:textId="77777777" w:rsidR="009F0A84" w:rsidRDefault="009F0A84">
      <w:pPr>
        <w:pStyle w:val="Tijeloteksta"/>
      </w:pPr>
    </w:p>
    <w:p w14:paraId="2CBF980A" w14:textId="77777777" w:rsidR="009F0A84" w:rsidRDefault="009F0A84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l.</w:t>
      </w:r>
    </w:p>
    <w:p w14:paraId="4D387C1E" w14:textId="77777777" w:rsidR="009F0A84" w:rsidRPr="005D7F26" w:rsidRDefault="009F0A84" w:rsidP="00227529">
      <w:pPr>
        <w:pStyle w:val="Tijeloteksta"/>
        <w:ind w:firstLine="720"/>
        <w:jc w:val="both"/>
      </w:pPr>
      <w:proofErr w:type="spellStart"/>
      <w:r w:rsidRPr="005D7F26">
        <w:t>Ov</w:t>
      </w:r>
      <w:r w:rsidR="00D9247B" w:rsidRPr="005D7F26">
        <w:t>o</w:t>
      </w:r>
      <w:r w:rsidR="00227529" w:rsidRPr="005D7F26">
        <w:t>m</w:t>
      </w:r>
      <w:proofErr w:type="spellEnd"/>
      <w:r w:rsidR="00227529" w:rsidRPr="005D7F26">
        <w:t xml:space="preserve"> </w:t>
      </w:r>
      <w:proofErr w:type="spellStart"/>
      <w:proofErr w:type="gramStart"/>
      <w:r w:rsidR="00D9247B" w:rsidRPr="005D7F26">
        <w:t>Odlukom</w:t>
      </w:r>
      <w:proofErr w:type="spellEnd"/>
      <w:r w:rsidR="00D9247B" w:rsidRPr="005D7F26">
        <w:t xml:space="preserve"> </w:t>
      </w:r>
      <w:r w:rsidR="004C40F0" w:rsidRPr="005D7F26">
        <w:t xml:space="preserve"> </w:t>
      </w:r>
      <w:proofErr w:type="spellStart"/>
      <w:r w:rsidR="004C40F0" w:rsidRPr="005D7F26">
        <w:t>uređuje</w:t>
      </w:r>
      <w:proofErr w:type="spellEnd"/>
      <w:proofErr w:type="gramEnd"/>
      <w:r w:rsidR="004C40F0" w:rsidRPr="005D7F26">
        <w:t xml:space="preserve"> se </w:t>
      </w:r>
      <w:proofErr w:type="spellStart"/>
      <w:r w:rsidR="004C40F0" w:rsidRPr="005D7F26">
        <w:t>pravo</w:t>
      </w:r>
      <w:proofErr w:type="spellEnd"/>
      <w:r w:rsidR="004C40F0" w:rsidRPr="005D7F26">
        <w:t xml:space="preserve"> </w:t>
      </w:r>
      <w:proofErr w:type="spellStart"/>
      <w:r w:rsidR="004C40F0" w:rsidRPr="005D7F26">
        <w:t>na</w:t>
      </w:r>
      <w:proofErr w:type="spellEnd"/>
      <w:r w:rsidR="004C40F0" w:rsidRPr="005D7F26">
        <w:t xml:space="preserve"> </w:t>
      </w:r>
      <w:r w:rsidR="004C40F0" w:rsidRPr="005D7F26">
        <w:rPr>
          <w:rFonts w:ascii="Times New Roman" w:hAnsi="Times New Roman"/>
          <w:bCs/>
          <w:szCs w:val="24"/>
          <w:lang w:val="es-ES"/>
        </w:rPr>
        <w:t>korištenje</w:t>
      </w:r>
      <w:r w:rsidR="006946DD" w:rsidRPr="005D7F26">
        <w:rPr>
          <w:rFonts w:ascii="Times New Roman" w:hAnsi="Times New Roman"/>
          <w:bCs/>
          <w:szCs w:val="24"/>
          <w:lang w:val="es-ES"/>
        </w:rPr>
        <w:t xml:space="preserve"> službenog teretnog vozila, osobnog automobila, službenog mobitela te korištenja sredstava za reprezentaciju za potrebe Općine Vladislavci</w:t>
      </w:r>
      <w:r w:rsidR="005D7F26">
        <w:rPr>
          <w:rFonts w:ascii="Times New Roman" w:hAnsi="Times New Roman"/>
          <w:bCs/>
          <w:szCs w:val="24"/>
          <w:lang w:val="es-ES"/>
        </w:rPr>
        <w:t>.</w:t>
      </w:r>
    </w:p>
    <w:p w14:paraId="0AFE657E" w14:textId="77777777" w:rsidR="00405217" w:rsidRDefault="00405217" w:rsidP="00771663">
      <w:pPr>
        <w:pStyle w:val="Tijeloteksta"/>
        <w:ind w:firstLine="720"/>
        <w:jc w:val="both"/>
      </w:pPr>
    </w:p>
    <w:p w14:paraId="5C88370A" w14:textId="77777777" w:rsidR="00405217" w:rsidRPr="005D7F26" w:rsidRDefault="00405217" w:rsidP="00405217">
      <w:pPr>
        <w:pStyle w:val="Tijeloteksta3"/>
        <w:ind w:firstLine="720"/>
        <w:rPr>
          <w:rFonts w:ascii="Times New Roman" w:hAnsi="Times New Roman"/>
          <w:b/>
          <w:szCs w:val="24"/>
        </w:rPr>
      </w:pPr>
      <w:r w:rsidRPr="005D7F26">
        <w:rPr>
          <w:rFonts w:ascii="Times New Roman" w:hAnsi="Times New Roman"/>
          <w:b/>
          <w:szCs w:val="24"/>
        </w:rPr>
        <w:t xml:space="preserve">II. </w:t>
      </w:r>
      <w:r w:rsidR="007E1F24" w:rsidRPr="005D7F26">
        <w:rPr>
          <w:rFonts w:ascii="Times New Roman" w:hAnsi="Times New Roman"/>
          <w:b/>
          <w:szCs w:val="24"/>
        </w:rPr>
        <w:t>SLUŽBENO TERETNO</w:t>
      </w:r>
      <w:r w:rsidR="006946DD" w:rsidRPr="005D7F26">
        <w:rPr>
          <w:rFonts w:ascii="Times New Roman" w:hAnsi="Times New Roman"/>
          <w:b/>
          <w:szCs w:val="24"/>
        </w:rPr>
        <w:t xml:space="preserve"> VOZILO</w:t>
      </w:r>
    </w:p>
    <w:p w14:paraId="70B4512C" w14:textId="77777777" w:rsidR="00C62DEA" w:rsidRPr="00C62DEA" w:rsidRDefault="00C62DEA" w:rsidP="00405217">
      <w:pPr>
        <w:pStyle w:val="Tijeloteksta3"/>
        <w:ind w:firstLine="720"/>
        <w:rPr>
          <w:rFonts w:ascii="Times New Roman" w:hAnsi="Times New Roman"/>
          <w:b/>
          <w:szCs w:val="24"/>
        </w:rPr>
      </w:pPr>
    </w:p>
    <w:p w14:paraId="509AFD52" w14:textId="77777777" w:rsidR="00227529" w:rsidRDefault="00227529" w:rsidP="00227529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2.</w:t>
      </w:r>
    </w:p>
    <w:p w14:paraId="64F501D6" w14:textId="7E9D43F2" w:rsidR="00227529" w:rsidRDefault="007A73DB" w:rsidP="00227529">
      <w:pPr>
        <w:pStyle w:val="Tijeloteksta"/>
        <w:ind w:firstLine="720"/>
        <w:jc w:val="both"/>
      </w:pPr>
      <w:proofErr w:type="spellStart"/>
      <w:r w:rsidRPr="005D7F26">
        <w:t>Služ</w:t>
      </w:r>
      <w:r w:rsidR="006946DD" w:rsidRPr="005D7F26">
        <w:t>b</w:t>
      </w:r>
      <w:r w:rsidRPr="005D7F26">
        <w:t>eno</w:t>
      </w:r>
      <w:proofErr w:type="spellEnd"/>
      <w:r w:rsidR="00227529" w:rsidRPr="005D7F26">
        <w:t xml:space="preserve"> </w:t>
      </w:r>
      <w:proofErr w:type="spellStart"/>
      <w:r w:rsidR="006946DD" w:rsidRPr="005D7F26">
        <w:t>teretno</w:t>
      </w:r>
      <w:proofErr w:type="spellEnd"/>
      <w:r w:rsidR="006946DD" w:rsidRPr="005D7F26">
        <w:t xml:space="preserve"> </w:t>
      </w:r>
      <w:proofErr w:type="spellStart"/>
      <w:r w:rsidRPr="005D7F26">
        <w:t>vozilo</w:t>
      </w:r>
      <w:proofErr w:type="spellEnd"/>
      <w:r w:rsidR="00227529" w:rsidRPr="005D7F26">
        <w:t xml:space="preserve"> za </w:t>
      </w:r>
      <w:proofErr w:type="spellStart"/>
      <w:r w:rsidR="00227529" w:rsidRPr="005D7F26">
        <w:t>službene</w:t>
      </w:r>
      <w:proofErr w:type="spellEnd"/>
      <w:r w:rsidR="00227529" w:rsidRPr="005D7F26">
        <w:t xml:space="preserve"> </w:t>
      </w:r>
      <w:proofErr w:type="spellStart"/>
      <w:r w:rsidR="00227529" w:rsidRPr="005D7F26">
        <w:t>svrhe</w:t>
      </w:r>
      <w:proofErr w:type="spellEnd"/>
      <w:r w:rsidR="00227529" w:rsidRPr="005D7F26">
        <w:t xml:space="preserve"> </w:t>
      </w:r>
      <w:proofErr w:type="spellStart"/>
      <w:r w:rsidR="00227529" w:rsidRPr="005D7F26">
        <w:t>koriste</w:t>
      </w:r>
      <w:proofErr w:type="spellEnd"/>
      <w:r w:rsidR="00227529" w:rsidRPr="005D7F26">
        <w:t xml:space="preserve"> </w:t>
      </w:r>
      <w:proofErr w:type="spellStart"/>
      <w:r w:rsidR="00227529" w:rsidRPr="005D7F26">
        <w:t>namještenici</w:t>
      </w:r>
      <w:proofErr w:type="spellEnd"/>
      <w:r w:rsidR="00227529" w:rsidRPr="005D7F26">
        <w:t xml:space="preserve"> </w:t>
      </w:r>
      <w:proofErr w:type="spellStart"/>
      <w:r w:rsidRPr="005D7F26">
        <w:t>Vlastitog</w:t>
      </w:r>
      <w:proofErr w:type="spellEnd"/>
      <w:r w:rsidRPr="005D7F26">
        <w:t xml:space="preserve"> </w:t>
      </w:r>
      <w:proofErr w:type="spellStart"/>
      <w:r w:rsidRPr="005D7F26">
        <w:t>komunalnog</w:t>
      </w:r>
      <w:proofErr w:type="spellEnd"/>
      <w:r w:rsidRPr="005D7F26">
        <w:t xml:space="preserve"> pogona</w:t>
      </w:r>
      <w:r w:rsidR="00A4524A" w:rsidRPr="00A4524A">
        <w:t xml:space="preserve"> </w:t>
      </w:r>
      <w:bookmarkStart w:id="1" w:name="_Hlk117079374"/>
      <w:bookmarkStart w:id="2" w:name="_Hlk117075364"/>
      <w:proofErr w:type="spellStart"/>
      <w:r w:rsidR="00A4524A" w:rsidRPr="003C2959">
        <w:t>kao</w:t>
      </w:r>
      <w:proofErr w:type="spellEnd"/>
      <w:r w:rsidR="00A4524A" w:rsidRPr="003C2959">
        <w:t xml:space="preserve"> </w:t>
      </w:r>
      <w:proofErr w:type="spellStart"/>
      <w:r w:rsidR="00A4524A" w:rsidRPr="003C2959">
        <w:t>posebne</w:t>
      </w:r>
      <w:proofErr w:type="spellEnd"/>
      <w:r w:rsidR="00A4524A" w:rsidRPr="003C2959">
        <w:t xml:space="preserve"> </w:t>
      </w:r>
      <w:proofErr w:type="spellStart"/>
      <w:r w:rsidR="00A4524A" w:rsidRPr="003C2959">
        <w:t>organizacijske</w:t>
      </w:r>
      <w:proofErr w:type="spellEnd"/>
      <w:r w:rsidR="00A4524A" w:rsidRPr="003C2959">
        <w:t xml:space="preserve"> </w:t>
      </w:r>
      <w:proofErr w:type="spellStart"/>
      <w:r w:rsidR="00A4524A" w:rsidRPr="003C2959">
        <w:t>jedinice</w:t>
      </w:r>
      <w:proofErr w:type="spellEnd"/>
      <w:r w:rsidR="00A4524A" w:rsidRPr="003C2959">
        <w:t xml:space="preserve"> u </w:t>
      </w:r>
      <w:proofErr w:type="spellStart"/>
      <w:r w:rsidR="00A4524A" w:rsidRPr="003C2959">
        <w:t>Jedinstvenom</w:t>
      </w:r>
      <w:proofErr w:type="spellEnd"/>
      <w:r w:rsidR="00A4524A" w:rsidRPr="003C2959">
        <w:t xml:space="preserve"> </w:t>
      </w:r>
      <w:proofErr w:type="spellStart"/>
      <w:r w:rsidR="00A4524A" w:rsidRPr="003C2959">
        <w:t>upravnom</w:t>
      </w:r>
      <w:proofErr w:type="spellEnd"/>
      <w:r w:rsidR="00A4524A" w:rsidRPr="003C2959">
        <w:t xml:space="preserve"> </w:t>
      </w:r>
      <w:proofErr w:type="spellStart"/>
      <w:r w:rsidR="00A4524A" w:rsidRPr="003C2959">
        <w:t>odjelu</w:t>
      </w:r>
      <w:bookmarkEnd w:id="1"/>
      <w:proofErr w:type="spellEnd"/>
      <w:r w:rsidR="006946DD" w:rsidRPr="003C2959">
        <w:t xml:space="preserve"> </w:t>
      </w:r>
      <w:bookmarkEnd w:id="2"/>
      <w:proofErr w:type="spellStart"/>
      <w:r w:rsidR="006946DD" w:rsidRPr="003C2959">
        <w:t>i</w:t>
      </w:r>
      <w:proofErr w:type="spellEnd"/>
      <w:r w:rsidR="006946DD" w:rsidRPr="003C2959">
        <w:t xml:space="preserve"> </w:t>
      </w:r>
      <w:proofErr w:type="spellStart"/>
      <w:r w:rsidR="006946DD" w:rsidRPr="003C2959">
        <w:t>komunalni</w:t>
      </w:r>
      <w:proofErr w:type="spellEnd"/>
      <w:r w:rsidR="00A4524A" w:rsidRPr="003C2959">
        <w:t xml:space="preserve">, </w:t>
      </w:r>
      <w:bookmarkStart w:id="3" w:name="_Hlk117079432"/>
      <w:proofErr w:type="spellStart"/>
      <w:r w:rsidR="00A4524A" w:rsidRPr="003C2959">
        <w:t>odnosno</w:t>
      </w:r>
      <w:proofErr w:type="spellEnd"/>
      <w:r w:rsidR="00A4524A" w:rsidRPr="003C2959">
        <w:t xml:space="preserve"> </w:t>
      </w:r>
      <w:proofErr w:type="spellStart"/>
      <w:r w:rsidR="00A4524A" w:rsidRPr="003C2959">
        <w:t>poljoprivredni</w:t>
      </w:r>
      <w:proofErr w:type="spellEnd"/>
      <w:r w:rsidR="006946DD" w:rsidRPr="005D7F26">
        <w:t xml:space="preserve"> </w:t>
      </w:r>
      <w:bookmarkEnd w:id="3"/>
      <w:proofErr w:type="spellStart"/>
      <w:r w:rsidR="006946DD" w:rsidRPr="005D7F26">
        <w:t>redar</w:t>
      </w:r>
      <w:proofErr w:type="spellEnd"/>
      <w:r w:rsidR="00227529" w:rsidRPr="005D7F26">
        <w:t xml:space="preserve"> za</w:t>
      </w:r>
      <w:r w:rsidR="00227529">
        <w:t xml:space="preserve"> </w:t>
      </w:r>
      <w:proofErr w:type="spellStart"/>
      <w:r w:rsidR="00227529">
        <w:t>potrebe</w:t>
      </w:r>
      <w:proofErr w:type="spellEnd"/>
      <w:r w:rsidR="00227529">
        <w:t xml:space="preserve"> </w:t>
      </w:r>
      <w:proofErr w:type="spellStart"/>
      <w:r w:rsidR="00227529">
        <w:t>obavljanja</w:t>
      </w:r>
      <w:proofErr w:type="spellEnd"/>
      <w:r w:rsidR="00227529">
        <w:t xml:space="preserve"> </w:t>
      </w:r>
      <w:proofErr w:type="spellStart"/>
      <w:r w:rsidR="00227529">
        <w:t>redovitih</w:t>
      </w:r>
      <w:proofErr w:type="spellEnd"/>
      <w:r w:rsidR="00227529">
        <w:t xml:space="preserve"> </w:t>
      </w:r>
      <w:proofErr w:type="spellStart"/>
      <w:r w:rsidR="00227529">
        <w:t>radnih</w:t>
      </w:r>
      <w:proofErr w:type="spellEnd"/>
      <w:r w:rsidR="00227529">
        <w:t xml:space="preserve"> </w:t>
      </w:r>
      <w:proofErr w:type="spellStart"/>
      <w:r w:rsidR="00227529">
        <w:t>zadaća</w:t>
      </w:r>
      <w:proofErr w:type="spellEnd"/>
      <w:r w:rsidR="00227529">
        <w:t xml:space="preserve">, </w:t>
      </w:r>
      <w:proofErr w:type="spellStart"/>
      <w:r w:rsidR="00227529">
        <w:t>tijekom</w:t>
      </w:r>
      <w:proofErr w:type="spellEnd"/>
      <w:r w:rsidR="00227529">
        <w:t xml:space="preserve"> </w:t>
      </w:r>
      <w:proofErr w:type="spellStart"/>
      <w:r w:rsidR="00227529">
        <w:t>radnog</w:t>
      </w:r>
      <w:proofErr w:type="spellEnd"/>
      <w:r w:rsidR="00227529">
        <w:t xml:space="preserve"> </w:t>
      </w:r>
      <w:proofErr w:type="spellStart"/>
      <w:r w:rsidR="00227529">
        <w:t>vremena</w:t>
      </w:r>
      <w:proofErr w:type="spellEnd"/>
      <w:r w:rsidR="00227529">
        <w:t>.</w:t>
      </w:r>
    </w:p>
    <w:p w14:paraId="265460C9" w14:textId="77777777" w:rsidR="00227529" w:rsidRDefault="00227529">
      <w:pPr>
        <w:pStyle w:val="Tijeloteksta"/>
      </w:pPr>
    </w:p>
    <w:p w14:paraId="0E11C408" w14:textId="77777777" w:rsidR="009F0A84" w:rsidRDefault="009F0A84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3.</w:t>
      </w:r>
    </w:p>
    <w:p w14:paraId="5A9A258C" w14:textId="77777777" w:rsidR="00227529" w:rsidRDefault="00227529">
      <w:pPr>
        <w:pStyle w:val="Tijeloteksta"/>
        <w:ind w:firstLine="720"/>
        <w:jc w:val="both"/>
      </w:pPr>
      <w:proofErr w:type="spellStart"/>
      <w:r>
        <w:t>Službenim</w:t>
      </w:r>
      <w:proofErr w:type="spellEnd"/>
      <w:r>
        <w:t xml:space="preserve"> </w:t>
      </w:r>
      <w:proofErr w:type="spellStart"/>
      <w:r w:rsidR="001C4520">
        <w:t>teretnim</w:t>
      </w:r>
      <w:proofErr w:type="spellEnd"/>
      <w:r w:rsidR="001C4520">
        <w:t xml:space="preserve"> </w:t>
      </w:r>
      <w:proofErr w:type="spellStart"/>
      <w:r w:rsidR="007A73DB">
        <w:t>vozilom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,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klubovi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r w:rsidR="0045068C">
        <w:t>Vladislavci</w:t>
      </w:r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Općinskog </w:t>
      </w:r>
      <w:proofErr w:type="spellStart"/>
      <w:r>
        <w:t>načelnika</w:t>
      </w:r>
      <w:proofErr w:type="spellEnd"/>
      <w:r>
        <w:t>.</w:t>
      </w:r>
    </w:p>
    <w:p w14:paraId="669F4000" w14:textId="77777777" w:rsidR="00227529" w:rsidRDefault="00227529" w:rsidP="00227529">
      <w:pPr>
        <w:pStyle w:val="Tijeloteksta"/>
        <w:jc w:val="center"/>
      </w:pPr>
      <w:r>
        <w:t xml:space="preserve"> </w:t>
      </w:r>
    </w:p>
    <w:p w14:paraId="06673F88" w14:textId="77777777" w:rsidR="00227529" w:rsidRDefault="00227529" w:rsidP="00227529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4.</w:t>
      </w:r>
    </w:p>
    <w:p w14:paraId="41FCFDBA" w14:textId="77777777" w:rsidR="00227529" w:rsidRDefault="00227529" w:rsidP="00227529">
      <w:pPr>
        <w:pStyle w:val="Tijeloteksta"/>
        <w:ind w:firstLine="720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službenog</w:t>
      </w:r>
      <w:proofErr w:type="spellEnd"/>
      <w:r w:rsidR="001C4520">
        <w:t xml:space="preserve"> </w:t>
      </w:r>
      <w:proofErr w:type="spellStart"/>
      <w:proofErr w:type="gramStart"/>
      <w:r w:rsidR="001C4520">
        <w:t>teretnog</w:t>
      </w:r>
      <w:proofErr w:type="spellEnd"/>
      <w:r w:rsidR="001C4520">
        <w:t xml:space="preserve"> </w:t>
      </w:r>
      <w:r>
        <w:t xml:space="preserve"> </w:t>
      </w:r>
      <w:proofErr w:type="spellStart"/>
      <w:r w:rsidR="0015690B">
        <w:t>vozila</w:t>
      </w:r>
      <w:proofErr w:type="spellEnd"/>
      <w:proofErr w:type="gramEnd"/>
      <w:r w:rsidR="00B44020">
        <w:t>,</w:t>
      </w:r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važeću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219EA0B0" w14:textId="77777777" w:rsidR="00405217" w:rsidRDefault="00405217" w:rsidP="00405217">
      <w:pPr>
        <w:pStyle w:val="Tijeloteksta"/>
        <w:ind w:firstLine="720"/>
        <w:jc w:val="both"/>
      </w:pPr>
    </w:p>
    <w:p w14:paraId="5D874ACA" w14:textId="77777777" w:rsidR="00130B5F" w:rsidRPr="00C62DEA" w:rsidRDefault="00405217">
      <w:pPr>
        <w:pStyle w:val="Tijeloteksta"/>
        <w:ind w:firstLine="720"/>
        <w:jc w:val="both"/>
        <w:rPr>
          <w:rFonts w:ascii="Times New Roman" w:hAnsi="Times New Roman"/>
          <w:b/>
          <w:szCs w:val="24"/>
        </w:rPr>
      </w:pPr>
      <w:r w:rsidRPr="00C62DEA">
        <w:rPr>
          <w:rFonts w:ascii="Times New Roman" w:hAnsi="Times New Roman"/>
          <w:b/>
          <w:szCs w:val="24"/>
        </w:rPr>
        <w:t>III. NAKNADA ZA KORIŠTENJE OSOBNOG AUTOMOBILA</w:t>
      </w:r>
    </w:p>
    <w:p w14:paraId="2A4D12D5" w14:textId="77777777" w:rsidR="00405217" w:rsidRDefault="00405217">
      <w:pPr>
        <w:pStyle w:val="Tijeloteksta"/>
        <w:ind w:firstLine="720"/>
        <w:jc w:val="both"/>
      </w:pPr>
    </w:p>
    <w:p w14:paraId="69D83AFC" w14:textId="77777777" w:rsidR="009F0A84" w:rsidRDefault="009F0A84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</w:t>
      </w:r>
      <w:r w:rsidR="00227529">
        <w:t>5</w:t>
      </w:r>
      <w:r>
        <w:t>.</w:t>
      </w:r>
    </w:p>
    <w:p w14:paraId="275BCBEF" w14:textId="2F34FCF4" w:rsidR="00771663" w:rsidRPr="005D7F26" w:rsidRDefault="0079010D" w:rsidP="00771663">
      <w:pPr>
        <w:pStyle w:val="Tijeloteksta"/>
        <w:ind w:firstLine="720"/>
        <w:jc w:val="both"/>
      </w:pPr>
      <w:proofErr w:type="spellStart"/>
      <w:r w:rsidRPr="005D7F26">
        <w:t>Općina</w:t>
      </w:r>
      <w:proofErr w:type="spellEnd"/>
      <w:r w:rsidRPr="005D7F26">
        <w:t xml:space="preserve"> Vladislavci </w:t>
      </w:r>
      <w:proofErr w:type="spellStart"/>
      <w:r w:rsidRPr="005D7F26">
        <w:t>nema</w:t>
      </w:r>
      <w:proofErr w:type="spellEnd"/>
      <w:r w:rsidRPr="005D7F26">
        <w:t xml:space="preserve"> </w:t>
      </w:r>
      <w:proofErr w:type="spellStart"/>
      <w:r w:rsidRPr="005D7F26">
        <w:t>službeno</w:t>
      </w:r>
      <w:proofErr w:type="spellEnd"/>
      <w:r w:rsidRPr="005D7F26">
        <w:t xml:space="preserve"> </w:t>
      </w:r>
      <w:proofErr w:type="spellStart"/>
      <w:r w:rsidRPr="005D7F26">
        <w:t>osobno</w:t>
      </w:r>
      <w:proofErr w:type="spellEnd"/>
      <w:r w:rsidRPr="005D7F26">
        <w:t xml:space="preserve"> </w:t>
      </w:r>
      <w:proofErr w:type="spellStart"/>
      <w:r w:rsidRPr="005D7F26">
        <w:t>vozilo</w:t>
      </w:r>
      <w:proofErr w:type="spellEnd"/>
      <w:r w:rsidRPr="005D7F26">
        <w:t xml:space="preserve">, </w:t>
      </w:r>
      <w:proofErr w:type="spellStart"/>
      <w:r w:rsidRPr="005D7F26">
        <w:t>te</w:t>
      </w:r>
      <w:proofErr w:type="spellEnd"/>
      <w:r w:rsidRPr="005D7F26">
        <w:t xml:space="preserve"> za </w:t>
      </w:r>
      <w:proofErr w:type="spellStart"/>
      <w:r w:rsidRPr="005D7F26">
        <w:t>tzv</w:t>
      </w:r>
      <w:proofErr w:type="spellEnd"/>
      <w:r w:rsidRPr="005D7F26">
        <w:t>. “</w:t>
      </w:r>
      <w:proofErr w:type="spellStart"/>
      <w:r w:rsidRPr="005D7F26">
        <w:t>loko</w:t>
      </w:r>
      <w:proofErr w:type="spellEnd"/>
      <w:r w:rsidRPr="005D7F26">
        <w:t xml:space="preserve"> </w:t>
      </w:r>
      <w:proofErr w:type="spellStart"/>
      <w:r w:rsidR="006946DD" w:rsidRPr="005D7F26">
        <w:t>vožnju</w:t>
      </w:r>
      <w:proofErr w:type="spellEnd"/>
      <w:r w:rsidR="006946DD" w:rsidRPr="005D7F26">
        <w:t>” (</w:t>
      </w:r>
      <w:proofErr w:type="spellStart"/>
      <w:r w:rsidR="006946DD" w:rsidRPr="005D7F26">
        <w:t>lokacije</w:t>
      </w:r>
      <w:proofErr w:type="spellEnd"/>
      <w:r w:rsidR="006946DD" w:rsidRPr="005D7F26">
        <w:t xml:space="preserve"> </w:t>
      </w:r>
      <w:proofErr w:type="spellStart"/>
      <w:r w:rsidR="006946DD" w:rsidRPr="005D7F26">
        <w:t>udaljenje</w:t>
      </w:r>
      <w:proofErr w:type="spellEnd"/>
      <w:r w:rsidR="006946DD" w:rsidRPr="005D7F26">
        <w:t xml:space="preserve"> do 3</w:t>
      </w:r>
      <w:r w:rsidRPr="005D7F26">
        <w:t xml:space="preserve">0 km </w:t>
      </w:r>
      <w:r w:rsidR="006946DD" w:rsidRPr="005D7F26">
        <w:t xml:space="preserve">u </w:t>
      </w:r>
      <w:proofErr w:type="spellStart"/>
      <w:r w:rsidR="006946DD" w:rsidRPr="005D7F26">
        <w:t>jednom</w:t>
      </w:r>
      <w:proofErr w:type="spellEnd"/>
      <w:r w:rsidR="006946DD" w:rsidRPr="005D7F26">
        <w:t xml:space="preserve"> </w:t>
      </w:r>
      <w:proofErr w:type="spellStart"/>
      <w:r w:rsidR="006946DD" w:rsidRPr="005D7F26">
        <w:t>smjeru</w:t>
      </w:r>
      <w:proofErr w:type="spellEnd"/>
      <w:r w:rsidR="006946DD" w:rsidRPr="005D7F26">
        <w:t xml:space="preserve"> </w:t>
      </w:r>
      <w:proofErr w:type="spellStart"/>
      <w:r w:rsidRPr="005D7F26">
        <w:t>od</w:t>
      </w:r>
      <w:proofErr w:type="spellEnd"/>
      <w:r w:rsidRPr="005D7F26">
        <w:t xml:space="preserve"> </w:t>
      </w:r>
      <w:proofErr w:type="spellStart"/>
      <w:r w:rsidRPr="005D7F26">
        <w:t>sjedišta</w:t>
      </w:r>
      <w:proofErr w:type="spellEnd"/>
      <w:r w:rsidRPr="005D7F26">
        <w:t xml:space="preserve"> </w:t>
      </w:r>
      <w:proofErr w:type="spellStart"/>
      <w:r w:rsidRPr="005D7F26">
        <w:t>Općine</w:t>
      </w:r>
      <w:proofErr w:type="spellEnd"/>
      <w:r w:rsidRPr="005D7F26">
        <w:t xml:space="preserve"> Vladislavci) </w:t>
      </w:r>
      <w:proofErr w:type="spellStart"/>
      <w:r w:rsidRPr="005D7F26">
        <w:t>o</w:t>
      </w:r>
      <w:r w:rsidR="006946DD" w:rsidRPr="005D7F26">
        <w:t>pćinski</w:t>
      </w:r>
      <w:proofErr w:type="spellEnd"/>
      <w:r w:rsidR="006946DD" w:rsidRPr="005D7F26">
        <w:t xml:space="preserve"> </w:t>
      </w:r>
      <w:proofErr w:type="spellStart"/>
      <w:r w:rsidR="006946DD" w:rsidRPr="005D7F26">
        <w:t>načelnik</w:t>
      </w:r>
      <w:proofErr w:type="spellEnd"/>
      <w:r w:rsidR="00561BE4" w:rsidRPr="005D7F26">
        <w:t xml:space="preserve">, </w:t>
      </w:r>
      <w:proofErr w:type="spellStart"/>
      <w:r w:rsidR="005356A3" w:rsidRPr="003C2959">
        <w:t>privremeni</w:t>
      </w:r>
      <w:proofErr w:type="spellEnd"/>
      <w:r w:rsidR="005356A3" w:rsidRPr="003C2959">
        <w:t xml:space="preserve"> </w:t>
      </w:r>
      <w:proofErr w:type="spellStart"/>
      <w:r w:rsidR="005356A3" w:rsidRPr="003C2959">
        <w:t>zamjenik</w:t>
      </w:r>
      <w:proofErr w:type="spellEnd"/>
      <w:r w:rsidR="005356A3" w:rsidRPr="003C2959">
        <w:t xml:space="preserve"> </w:t>
      </w:r>
      <w:proofErr w:type="spellStart"/>
      <w:r w:rsidR="005356A3" w:rsidRPr="003C2959">
        <w:t>kada</w:t>
      </w:r>
      <w:proofErr w:type="spellEnd"/>
      <w:r w:rsidR="005356A3" w:rsidRPr="003C2959">
        <w:t xml:space="preserve"> </w:t>
      </w:r>
      <w:proofErr w:type="spellStart"/>
      <w:r w:rsidR="005356A3" w:rsidRPr="003C2959">
        <w:lastRenderedPageBreak/>
        <w:t>zamjenjuje</w:t>
      </w:r>
      <w:proofErr w:type="spellEnd"/>
      <w:r w:rsidR="005356A3" w:rsidRPr="003C2959">
        <w:t xml:space="preserve"> </w:t>
      </w:r>
      <w:proofErr w:type="spellStart"/>
      <w:r w:rsidR="005356A3" w:rsidRPr="003C2959">
        <w:t>općinskog</w:t>
      </w:r>
      <w:proofErr w:type="spellEnd"/>
      <w:r w:rsidR="005356A3" w:rsidRPr="003C2959">
        <w:t xml:space="preserve"> </w:t>
      </w:r>
      <w:proofErr w:type="spellStart"/>
      <w:r w:rsidR="005356A3" w:rsidRPr="003C2959">
        <w:t>načelnika</w:t>
      </w:r>
      <w:proofErr w:type="spellEnd"/>
      <w:r w:rsidR="005356A3" w:rsidRPr="003C2959">
        <w:t xml:space="preserve"> za </w:t>
      </w:r>
      <w:proofErr w:type="spellStart"/>
      <w:r w:rsidR="005356A3" w:rsidRPr="003C2959">
        <w:t>vrijeme</w:t>
      </w:r>
      <w:proofErr w:type="spellEnd"/>
      <w:r w:rsidR="005356A3" w:rsidRPr="003C2959">
        <w:t xml:space="preserve"> </w:t>
      </w:r>
      <w:proofErr w:type="spellStart"/>
      <w:r w:rsidR="005356A3" w:rsidRPr="003C2959">
        <w:t>trajanja</w:t>
      </w:r>
      <w:proofErr w:type="spellEnd"/>
      <w:r w:rsidR="005356A3" w:rsidRPr="003C2959">
        <w:t xml:space="preserve"> </w:t>
      </w:r>
      <w:proofErr w:type="spellStart"/>
      <w:r w:rsidR="005356A3" w:rsidRPr="003C2959">
        <w:t>mandata</w:t>
      </w:r>
      <w:proofErr w:type="spellEnd"/>
      <w:r w:rsidR="005356A3" w:rsidRPr="003C2959">
        <w:t xml:space="preserve"> </w:t>
      </w:r>
      <w:proofErr w:type="spellStart"/>
      <w:r w:rsidR="005356A3" w:rsidRPr="003C2959">
        <w:t>op</w:t>
      </w:r>
      <w:r w:rsidR="005356A3" w:rsidRPr="003C2959">
        <w:rPr>
          <w:rFonts w:hint="eastAsia"/>
        </w:rPr>
        <w:t>ć</w:t>
      </w:r>
      <w:r w:rsidR="005356A3" w:rsidRPr="003C2959">
        <w:t>inskog</w:t>
      </w:r>
      <w:proofErr w:type="spellEnd"/>
      <w:r w:rsidR="005356A3" w:rsidRPr="003C2959">
        <w:t xml:space="preserve"> </w:t>
      </w:r>
      <w:proofErr w:type="spellStart"/>
      <w:r w:rsidR="005356A3" w:rsidRPr="003C2959">
        <w:t>na</w:t>
      </w:r>
      <w:r w:rsidR="005356A3" w:rsidRPr="003C2959">
        <w:rPr>
          <w:rFonts w:hint="eastAsia"/>
        </w:rPr>
        <w:t>č</w:t>
      </w:r>
      <w:r w:rsidR="005356A3" w:rsidRPr="003C2959">
        <w:t>elnika</w:t>
      </w:r>
      <w:proofErr w:type="spellEnd"/>
      <w:r w:rsidR="005356A3" w:rsidRPr="003C2959">
        <w:t xml:space="preserve"> </w:t>
      </w:r>
      <w:proofErr w:type="spellStart"/>
      <w:r w:rsidR="005356A3" w:rsidRPr="003C2959">
        <w:t>zbog</w:t>
      </w:r>
      <w:proofErr w:type="spellEnd"/>
      <w:r w:rsidR="005356A3" w:rsidRPr="003C2959">
        <w:t xml:space="preserve"> </w:t>
      </w:r>
      <w:bookmarkStart w:id="4" w:name="_Hlk63332637"/>
      <w:proofErr w:type="spellStart"/>
      <w:r w:rsidR="005356A3" w:rsidRPr="003C2959">
        <w:t>okolnosti</w:t>
      </w:r>
      <w:proofErr w:type="spellEnd"/>
      <w:r w:rsidR="005356A3" w:rsidRPr="003C2959">
        <w:t xml:space="preserve"> </w:t>
      </w:r>
      <w:proofErr w:type="spellStart"/>
      <w:r w:rsidR="005356A3" w:rsidRPr="003C2959">
        <w:t>zbog</w:t>
      </w:r>
      <w:proofErr w:type="spellEnd"/>
      <w:r w:rsidR="005356A3" w:rsidRPr="003C2959">
        <w:t xml:space="preserve"> </w:t>
      </w:r>
      <w:proofErr w:type="spellStart"/>
      <w:r w:rsidR="005356A3" w:rsidRPr="003C2959">
        <w:t>kojih</w:t>
      </w:r>
      <w:proofErr w:type="spellEnd"/>
      <w:r w:rsidR="005356A3" w:rsidRPr="003C2959">
        <w:t xml:space="preserve"> je </w:t>
      </w:r>
      <w:proofErr w:type="spellStart"/>
      <w:r w:rsidR="005356A3" w:rsidRPr="003C2959">
        <w:t>op</w:t>
      </w:r>
      <w:r w:rsidR="005356A3" w:rsidRPr="003C2959">
        <w:rPr>
          <w:rFonts w:hint="eastAsia"/>
        </w:rPr>
        <w:t>ć</w:t>
      </w:r>
      <w:r w:rsidR="005356A3" w:rsidRPr="003C2959">
        <w:t>inski</w:t>
      </w:r>
      <w:proofErr w:type="spellEnd"/>
      <w:r w:rsidR="005356A3" w:rsidRPr="003C2959">
        <w:t xml:space="preserve"> </w:t>
      </w:r>
      <w:proofErr w:type="spellStart"/>
      <w:r w:rsidR="005356A3" w:rsidRPr="003C2959">
        <w:t>na</w:t>
      </w:r>
      <w:r w:rsidR="005356A3" w:rsidRPr="003C2959">
        <w:rPr>
          <w:rFonts w:hint="eastAsia"/>
        </w:rPr>
        <w:t>č</w:t>
      </w:r>
      <w:r w:rsidR="005356A3" w:rsidRPr="003C2959">
        <w:t>elnik</w:t>
      </w:r>
      <w:proofErr w:type="spellEnd"/>
      <w:r w:rsidR="005356A3" w:rsidRPr="003C2959">
        <w:t xml:space="preserve"> </w:t>
      </w:r>
      <w:proofErr w:type="spellStart"/>
      <w:r w:rsidR="005356A3" w:rsidRPr="003C2959">
        <w:t>onemogu</w:t>
      </w:r>
      <w:r w:rsidR="005356A3" w:rsidRPr="003C2959">
        <w:rPr>
          <w:rFonts w:hint="eastAsia"/>
        </w:rPr>
        <w:t>ć</w:t>
      </w:r>
      <w:r w:rsidR="005356A3" w:rsidRPr="003C2959">
        <w:t>en</w:t>
      </w:r>
      <w:proofErr w:type="spellEnd"/>
      <w:r w:rsidR="005356A3" w:rsidRPr="003C2959">
        <w:t xml:space="preserve"> </w:t>
      </w:r>
      <w:proofErr w:type="spellStart"/>
      <w:r w:rsidR="005356A3" w:rsidRPr="003C2959">
        <w:t>obavljati</w:t>
      </w:r>
      <w:proofErr w:type="spellEnd"/>
      <w:r w:rsidR="005356A3" w:rsidRPr="003C2959">
        <w:t xml:space="preserve"> </w:t>
      </w:r>
      <w:proofErr w:type="spellStart"/>
      <w:r w:rsidR="005356A3" w:rsidRPr="003C2959">
        <w:t>svoju</w:t>
      </w:r>
      <w:proofErr w:type="spellEnd"/>
      <w:r w:rsidR="005356A3" w:rsidRPr="003C2959">
        <w:t xml:space="preserve"> </w:t>
      </w:r>
      <w:proofErr w:type="spellStart"/>
      <w:r w:rsidR="005356A3" w:rsidRPr="003C2959">
        <w:t>dužnost</w:t>
      </w:r>
      <w:bookmarkEnd w:id="4"/>
      <w:proofErr w:type="spellEnd"/>
      <w:r w:rsidR="005356A3" w:rsidRPr="003C2959">
        <w:t>,</w:t>
      </w:r>
      <w:r w:rsidR="00130B5F" w:rsidRPr="005D7F26">
        <w:t xml:space="preserve"> </w:t>
      </w:r>
      <w:proofErr w:type="spellStart"/>
      <w:r w:rsidR="00561BE4" w:rsidRPr="005D7F26">
        <w:t>službenici</w:t>
      </w:r>
      <w:proofErr w:type="spellEnd"/>
      <w:r w:rsidR="00561BE4" w:rsidRPr="005D7F26">
        <w:t xml:space="preserve"> </w:t>
      </w:r>
      <w:proofErr w:type="spellStart"/>
      <w:r w:rsidR="00561BE4" w:rsidRPr="005D7F26">
        <w:t>Jedinstvenog</w:t>
      </w:r>
      <w:proofErr w:type="spellEnd"/>
      <w:r w:rsidR="00561BE4" w:rsidRPr="005D7F26">
        <w:t xml:space="preserve"> </w:t>
      </w:r>
      <w:proofErr w:type="spellStart"/>
      <w:r w:rsidR="00561BE4" w:rsidRPr="005D7F26">
        <w:t>uprav</w:t>
      </w:r>
      <w:r w:rsidR="004C40F0" w:rsidRPr="005D7F26">
        <w:t>nog</w:t>
      </w:r>
      <w:proofErr w:type="spellEnd"/>
      <w:r w:rsidR="004C40F0" w:rsidRPr="005D7F26">
        <w:t xml:space="preserve"> </w:t>
      </w:r>
      <w:proofErr w:type="spellStart"/>
      <w:r w:rsidR="004C40F0" w:rsidRPr="005D7F26">
        <w:t>odjela</w:t>
      </w:r>
      <w:proofErr w:type="spellEnd"/>
      <w:r w:rsidR="004C40F0" w:rsidRPr="005D7F26">
        <w:t xml:space="preserve"> </w:t>
      </w:r>
      <w:proofErr w:type="spellStart"/>
      <w:r w:rsidR="004C40F0" w:rsidRPr="005D7F26">
        <w:t>Općine</w:t>
      </w:r>
      <w:proofErr w:type="spellEnd"/>
      <w:r w:rsidR="004C40F0" w:rsidRPr="005D7F26">
        <w:t xml:space="preserve"> Vladislavci</w:t>
      </w:r>
      <w:r w:rsidR="00130B5F" w:rsidRPr="005D7F26">
        <w:t xml:space="preserve"> </w:t>
      </w:r>
      <w:proofErr w:type="spellStart"/>
      <w:r w:rsidR="004C40F0" w:rsidRPr="005D7F26">
        <w:t>i</w:t>
      </w:r>
      <w:proofErr w:type="spellEnd"/>
      <w:r w:rsidR="004C40F0" w:rsidRPr="005D7F26">
        <w:t xml:space="preserve"> </w:t>
      </w:r>
      <w:proofErr w:type="spellStart"/>
      <w:r w:rsidR="004C40F0" w:rsidRPr="005D7F26">
        <w:t>predsjednik</w:t>
      </w:r>
      <w:proofErr w:type="spellEnd"/>
      <w:r w:rsidR="004C40F0" w:rsidRPr="005D7F26">
        <w:t xml:space="preserve"> Općinskog </w:t>
      </w:r>
      <w:proofErr w:type="spellStart"/>
      <w:r w:rsidR="004C40F0" w:rsidRPr="005D7F26">
        <w:t>vijeća</w:t>
      </w:r>
      <w:proofErr w:type="spellEnd"/>
      <w:r w:rsidR="004C40F0" w:rsidRPr="005D7F26">
        <w:t xml:space="preserve"> </w:t>
      </w:r>
      <w:proofErr w:type="spellStart"/>
      <w:r w:rsidR="00130B5F" w:rsidRPr="005D7F26">
        <w:t>ostvaruju</w:t>
      </w:r>
      <w:proofErr w:type="spellEnd"/>
      <w:r w:rsidR="00130B5F" w:rsidRPr="005D7F26">
        <w:t xml:space="preserve"> </w:t>
      </w:r>
      <w:proofErr w:type="spellStart"/>
      <w:r w:rsidR="00130B5F" w:rsidRPr="005D7F26">
        <w:t>pravo</w:t>
      </w:r>
      <w:proofErr w:type="spellEnd"/>
      <w:r w:rsidR="00130B5F" w:rsidRPr="005D7F26">
        <w:t xml:space="preserve"> </w:t>
      </w:r>
      <w:proofErr w:type="spellStart"/>
      <w:r w:rsidR="00130B5F" w:rsidRPr="005D7F26">
        <w:t>na</w:t>
      </w:r>
      <w:proofErr w:type="spellEnd"/>
      <w:r w:rsidR="00130B5F" w:rsidRPr="005D7F26">
        <w:t xml:space="preserve"> </w:t>
      </w:r>
      <w:proofErr w:type="spellStart"/>
      <w:r w:rsidR="00130B5F" w:rsidRPr="005D7F26">
        <w:t>naknadu</w:t>
      </w:r>
      <w:proofErr w:type="spellEnd"/>
      <w:r w:rsidR="00130B5F" w:rsidRPr="005D7F26">
        <w:t xml:space="preserve"> za </w:t>
      </w:r>
      <w:proofErr w:type="spellStart"/>
      <w:r w:rsidR="00130B5F" w:rsidRPr="005D7F26">
        <w:t>korištenje</w:t>
      </w:r>
      <w:proofErr w:type="spellEnd"/>
      <w:r w:rsidR="00130B5F" w:rsidRPr="005D7F26">
        <w:t xml:space="preserve"> </w:t>
      </w:r>
      <w:proofErr w:type="spellStart"/>
      <w:r w:rsidR="00130B5F" w:rsidRPr="005D7F26">
        <w:t>privatnog</w:t>
      </w:r>
      <w:proofErr w:type="spellEnd"/>
      <w:r w:rsidR="00130B5F" w:rsidRPr="005D7F26">
        <w:t xml:space="preserve"> </w:t>
      </w:r>
      <w:proofErr w:type="spellStart"/>
      <w:r w:rsidR="00AC1B1F" w:rsidRPr="005D7F26">
        <w:t>a</w:t>
      </w:r>
      <w:r w:rsidR="0015690B" w:rsidRPr="005D7F26">
        <w:t>utomobila</w:t>
      </w:r>
      <w:proofErr w:type="spellEnd"/>
      <w:r w:rsidR="00130B5F" w:rsidRPr="005D7F26">
        <w:t xml:space="preserve"> u </w:t>
      </w:r>
      <w:proofErr w:type="spellStart"/>
      <w:r w:rsidR="00130B5F" w:rsidRPr="005D7F26">
        <w:t>službene</w:t>
      </w:r>
      <w:proofErr w:type="spellEnd"/>
      <w:r w:rsidR="00130B5F" w:rsidRPr="005D7F26">
        <w:t xml:space="preserve"> </w:t>
      </w:r>
      <w:proofErr w:type="spellStart"/>
      <w:r w:rsidR="00130B5F" w:rsidRPr="005D7F26">
        <w:t>svrhe</w:t>
      </w:r>
      <w:proofErr w:type="spellEnd"/>
      <w:r w:rsidR="00130B5F" w:rsidRPr="005D7F26">
        <w:t xml:space="preserve"> u </w:t>
      </w:r>
      <w:proofErr w:type="spellStart"/>
      <w:r w:rsidR="00130B5F" w:rsidRPr="005D7F26">
        <w:t>visini</w:t>
      </w:r>
      <w:proofErr w:type="spellEnd"/>
      <w:r w:rsidR="00130B5F" w:rsidRPr="005D7F26">
        <w:t xml:space="preserve"> od </w:t>
      </w:r>
      <w:r w:rsidR="00A4524A" w:rsidRPr="003C2959">
        <w:t>3</w:t>
      </w:r>
      <w:r w:rsidR="005356A3" w:rsidRPr="003C2959">
        <w:t>,00</w:t>
      </w:r>
      <w:r w:rsidR="00A4524A">
        <w:t xml:space="preserve"> </w:t>
      </w:r>
      <w:r w:rsidR="00130B5F" w:rsidRPr="005D7F26">
        <w:t xml:space="preserve">kune po </w:t>
      </w:r>
      <w:proofErr w:type="spellStart"/>
      <w:r w:rsidR="00130B5F" w:rsidRPr="005D7F26">
        <w:t>pr</w:t>
      </w:r>
      <w:r w:rsidR="00561BE4" w:rsidRPr="005D7F26">
        <w:t>ij</w:t>
      </w:r>
      <w:r w:rsidR="00130B5F" w:rsidRPr="005D7F26">
        <w:t>eđenom</w:t>
      </w:r>
      <w:proofErr w:type="spellEnd"/>
      <w:r w:rsidR="00130B5F" w:rsidRPr="005D7F26">
        <w:t xml:space="preserve"> </w:t>
      </w:r>
      <w:proofErr w:type="spellStart"/>
      <w:r w:rsidR="00130B5F" w:rsidRPr="005D7F26">
        <w:t>kilometru</w:t>
      </w:r>
      <w:proofErr w:type="spellEnd"/>
      <w:r w:rsidR="00C62DEA" w:rsidRPr="005D7F26">
        <w:t xml:space="preserve">, do </w:t>
      </w:r>
      <w:proofErr w:type="spellStart"/>
      <w:r w:rsidR="00C62DEA" w:rsidRPr="005D7F26">
        <w:t>najvišeg</w:t>
      </w:r>
      <w:proofErr w:type="spellEnd"/>
      <w:r w:rsidR="00C62DEA" w:rsidRPr="005D7F26">
        <w:t xml:space="preserve"> </w:t>
      </w:r>
      <w:proofErr w:type="spellStart"/>
      <w:r w:rsidR="00C62DEA" w:rsidRPr="005D7F26">
        <w:t>dopuštenog</w:t>
      </w:r>
      <w:proofErr w:type="spellEnd"/>
      <w:r w:rsidR="00C62DEA" w:rsidRPr="005D7F26">
        <w:t xml:space="preserve"> </w:t>
      </w:r>
      <w:proofErr w:type="spellStart"/>
      <w:r w:rsidR="00C62DEA" w:rsidRPr="005D7F26">
        <w:t>iznosa</w:t>
      </w:r>
      <w:proofErr w:type="spellEnd"/>
      <w:r w:rsidR="00C62DEA" w:rsidRPr="005D7F26">
        <w:t xml:space="preserve"> </w:t>
      </w:r>
      <w:r w:rsidR="00C62DEA" w:rsidRPr="003C2959">
        <w:t xml:space="preserve">od </w:t>
      </w:r>
      <w:r w:rsidR="00A4524A" w:rsidRPr="003C2959">
        <w:t>3.000,00</w:t>
      </w:r>
      <w:r w:rsidR="00A4524A">
        <w:t xml:space="preserve"> </w:t>
      </w:r>
      <w:proofErr w:type="spellStart"/>
      <w:r w:rsidR="00C62DEA" w:rsidRPr="005D7F26">
        <w:t>kuna</w:t>
      </w:r>
      <w:proofErr w:type="spellEnd"/>
      <w:r w:rsidR="00C62DEA" w:rsidRPr="005D7F26">
        <w:t xml:space="preserve"> </w:t>
      </w:r>
      <w:proofErr w:type="spellStart"/>
      <w:r w:rsidR="00C62DEA" w:rsidRPr="005D7F26">
        <w:t>mjesečno</w:t>
      </w:r>
      <w:proofErr w:type="spellEnd"/>
      <w:r w:rsidR="005E0F6F" w:rsidRPr="005D7F26">
        <w:t xml:space="preserve"> po </w:t>
      </w:r>
      <w:proofErr w:type="spellStart"/>
      <w:r w:rsidR="005E0F6F" w:rsidRPr="005D7F26">
        <w:t>pojedinom</w:t>
      </w:r>
      <w:proofErr w:type="spellEnd"/>
      <w:r w:rsidR="005E0F6F" w:rsidRPr="005D7F26">
        <w:t xml:space="preserve"> </w:t>
      </w:r>
      <w:proofErr w:type="spellStart"/>
      <w:r w:rsidR="005E0F6F" w:rsidRPr="005D7F26">
        <w:t>korisniku</w:t>
      </w:r>
      <w:proofErr w:type="spellEnd"/>
      <w:r w:rsidR="00130B5F" w:rsidRPr="005D7F26">
        <w:t>.</w:t>
      </w:r>
      <w:r w:rsidR="00771663" w:rsidRPr="005D7F26">
        <w:t xml:space="preserve"> </w:t>
      </w:r>
      <w:proofErr w:type="spellStart"/>
      <w:r w:rsidRPr="005D7F26">
        <w:t>Obračun</w:t>
      </w:r>
      <w:proofErr w:type="spellEnd"/>
      <w:r w:rsidRPr="005D7F26">
        <w:t xml:space="preserve"> “</w:t>
      </w:r>
      <w:proofErr w:type="spellStart"/>
      <w:r w:rsidRPr="005D7F26">
        <w:t>loko</w:t>
      </w:r>
      <w:proofErr w:type="spellEnd"/>
      <w:r w:rsidRPr="005D7F26">
        <w:t xml:space="preserve"> </w:t>
      </w:r>
      <w:proofErr w:type="spellStart"/>
      <w:r w:rsidRPr="005D7F26">
        <w:t>vožnje</w:t>
      </w:r>
      <w:proofErr w:type="spellEnd"/>
      <w:r w:rsidRPr="005D7F26">
        <w:t xml:space="preserve">” </w:t>
      </w:r>
      <w:proofErr w:type="spellStart"/>
      <w:r w:rsidRPr="005D7F26">
        <w:t>vrši</w:t>
      </w:r>
      <w:proofErr w:type="spellEnd"/>
      <w:r w:rsidRPr="005D7F26">
        <w:t xml:space="preserve"> se </w:t>
      </w:r>
      <w:proofErr w:type="spellStart"/>
      <w:r w:rsidRPr="005D7F26">
        <w:t>prema</w:t>
      </w:r>
      <w:proofErr w:type="spellEnd"/>
      <w:r w:rsidRPr="005D7F26">
        <w:t xml:space="preserve"> </w:t>
      </w:r>
      <w:proofErr w:type="spellStart"/>
      <w:r w:rsidRPr="005D7F26">
        <w:t>obrascu</w:t>
      </w:r>
      <w:proofErr w:type="spellEnd"/>
      <w:r w:rsidRPr="005D7F26">
        <w:t xml:space="preserve"> koji je </w:t>
      </w:r>
      <w:proofErr w:type="spellStart"/>
      <w:r w:rsidRPr="005D7F26">
        <w:t>sastavni</w:t>
      </w:r>
      <w:proofErr w:type="spellEnd"/>
      <w:r w:rsidRPr="005D7F26">
        <w:t xml:space="preserve"> </w:t>
      </w:r>
      <w:proofErr w:type="spellStart"/>
      <w:r w:rsidRPr="005D7F26">
        <w:t>dio</w:t>
      </w:r>
      <w:proofErr w:type="spellEnd"/>
      <w:r w:rsidRPr="005D7F26">
        <w:t xml:space="preserve"> </w:t>
      </w:r>
      <w:proofErr w:type="spellStart"/>
      <w:r w:rsidRPr="005D7F26">
        <w:t>ove</w:t>
      </w:r>
      <w:proofErr w:type="spellEnd"/>
      <w:r w:rsidRPr="005D7F26">
        <w:t xml:space="preserve"> </w:t>
      </w:r>
      <w:proofErr w:type="spellStart"/>
      <w:r w:rsidRPr="005D7F26">
        <w:t>Odluke</w:t>
      </w:r>
      <w:proofErr w:type="spellEnd"/>
      <w:r w:rsidRPr="005D7F26">
        <w:t xml:space="preserve">. </w:t>
      </w:r>
    </w:p>
    <w:p w14:paraId="07AB695E" w14:textId="77777777" w:rsidR="0079010D" w:rsidRPr="005D7F26" w:rsidRDefault="0079010D" w:rsidP="00771663">
      <w:pPr>
        <w:pStyle w:val="Tijeloteksta"/>
        <w:ind w:firstLine="720"/>
        <w:jc w:val="both"/>
      </w:pPr>
    </w:p>
    <w:p w14:paraId="55F5F0F2" w14:textId="56654E09" w:rsidR="0079010D" w:rsidRPr="005D7F26" w:rsidRDefault="0079010D" w:rsidP="00771663">
      <w:pPr>
        <w:pStyle w:val="Tijeloteksta"/>
        <w:ind w:firstLine="720"/>
        <w:jc w:val="both"/>
      </w:pPr>
      <w:r w:rsidRPr="005D7F26">
        <w:t xml:space="preserve">Za </w:t>
      </w:r>
      <w:proofErr w:type="spellStart"/>
      <w:r w:rsidRPr="005D7F26">
        <w:t>službena</w:t>
      </w:r>
      <w:proofErr w:type="spellEnd"/>
      <w:r w:rsidRPr="005D7F26">
        <w:t xml:space="preserve"> </w:t>
      </w:r>
      <w:proofErr w:type="spellStart"/>
      <w:r w:rsidRPr="005D7F26">
        <w:t>putova</w:t>
      </w:r>
      <w:r w:rsidR="006946DD" w:rsidRPr="005D7F26">
        <w:t>nja</w:t>
      </w:r>
      <w:proofErr w:type="spellEnd"/>
      <w:r w:rsidR="006946DD" w:rsidRPr="005D7F26">
        <w:t xml:space="preserve"> (</w:t>
      </w:r>
      <w:proofErr w:type="spellStart"/>
      <w:r w:rsidR="006946DD" w:rsidRPr="005D7F26">
        <w:t>lokacije</w:t>
      </w:r>
      <w:proofErr w:type="spellEnd"/>
      <w:r w:rsidR="006946DD" w:rsidRPr="005D7F26">
        <w:t xml:space="preserve"> </w:t>
      </w:r>
      <w:proofErr w:type="spellStart"/>
      <w:r w:rsidR="006946DD" w:rsidRPr="005D7F26">
        <w:t>udaljene</w:t>
      </w:r>
      <w:proofErr w:type="spellEnd"/>
      <w:r w:rsidR="006946DD" w:rsidRPr="005D7F26">
        <w:t xml:space="preserve"> </w:t>
      </w:r>
      <w:proofErr w:type="spellStart"/>
      <w:r w:rsidR="006946DD" w:rsidRPr="005D7F26">
        <w:t>više</w:t>
      </w:r>
      <w:proofErr w:type="spellEnd"/>
      <w:r w:rsidR="006946DD" w:rsidRPr="005D7F26">
        <w:t xml:space="preserve"> od 3</w:t>
      </w:r>
      <w:r w:rsidRPr="005D7F26">
        <w:t>0 km</w:t>
      </w:r>
      <w:r w:rsidR="006946DD" w:rsidRPr="005D7F26">
        <w:t xml:space="preserve"> u </w:t>
      </w:r>
      <w:proofErr w:type="spellStart"/>
      <w:r w:rsidR="006946DD" w:rsidRPr="005D7F26">
        <w:t>jednom</w:t>
      </w:r>
      <w:proofErr w:type="spellEnd"/>
      <w:r w:rsidR="006946DD" w:rsidRPr="005D7F26">
        <w:t xml:space="preserve"> </w:t>
      </w:r>
      <w:proofErr w:type="spellStart"/>
      <w:r w:rsidR="006946DD" w:rsidRPr="005D7F26">
        <w:t>smjeru</w:t>
      </w:r>
      <w:proofErr w:type="spellEnd"/>
      <w:r w:rsidRPr="005D7F26">
        <w:t xml:space="preserve"> </w:t>
      </w:r>
      <w:proofErr w:type="spellStart"/>
      <w:r w:rsidRPr="005D7F26">
        <w:t>od</w:t>
      </w:r>
      <w:proofErr w:type="spellEnd"/>
      <w:r w:rsidRPr="005D7F26">
        <w:t xml:space="preserve"> </w:t>
      </w:r>
      <w:proofErr w:type="spellStart"/>
      <w:r w:rsidRPr="005D7F26">
        <w:t>sjedišta</w:t>
      </w:r>
      <w:proofErr w:type="spellEnd"/>
      <w:r w:rsidRPr="005D7F26">
        <w:t xml:space="preserve"> </w:t>
      </w:r>
      <w:proofErr w:type="spellStart"/>
      <w:r w:rsidRPr="005D7F26">
        <w:t>Općine</w:t>
      </w:r>
      <w:proofErr w:type="spellEnd"/>
      <w:r w:rsidRPr="005D7F26">
        <w:t xml:space="preserve"> Vladislavci) </w:t>
      </w:r>
      <w:proofErr w:type="spellStart"/>
      <w:r w:rsidRPr="005D7F26">
        <w:t>općinski</w:t>
      </w:r>
      <w:proofErr w:type="spellEnd"/>
      <w:r w:rsidRPr="005D7F26">
        <w:t xml:space="preserve"> </w:t>
      </w:r>
      <w:proofErr w:type="spellStart"/>
      <w:r w:rsidRPr="005D7F26">
        <w:t>načelnik</w:t>
      </w:r>
      <w:proofErr w:type="spellEnd"/>
      <w:r w:rsidRPr="003C2959">
        <w:t xml:space="preserve">, </w:t>
      </w:r>
      <w:proofErr w:type="spellStart"/>
      <w:r w:rsidR="00A4524A" w:rsidRPr="003C2959">
        <w:t>privremeni</w:t>
      </w:r>
      <w:proofErr w:type="spellEnd"/>
      <w:r w:rsidR="00A4524A" w:rsidRPr="003C2959">
        <w:t xml:space="preserve"> </w:t>
      </w:r>
      <w:proofErr w:type="spellStart"/>
      <w:r w:rsidR="00A4524A" w:rsidRPr="003C2959">
        <w:t>zamjenik</w:t>
      </w:r>
      <w:proofErr w:type="spellEnd"/>
      <w:r w:rsidR="00A4524A" w:rsidRPr="003C2959">
        <w:t xml:space="preserve"> </w:t>
      </w:r>
      <w:proofErr w:type="spellStart"/>
      <w:r w:rsidR="00A4524A" w:rsidRPr="003C2959">
        <w:t>op</w:t>
      </w:r>
      <w:r w:rsidR="00A4524A" w:rsidRPr="003C2959">
        <w:rPr>
          <w:rFonts w:hint="eastAsia"/>
        </w:rPr>
        <w:t>ć</w:t>
      </w:r>
      <w:r w:rsidR="00A4524A" w:rsidRPr="003C2959">
        <w:t>inskog</w:t>
      </w:r>
      <w:proofErr w:type="spellEnd"/>
      <w:r w:rsidR="00A4524A" w:rsidRPr="003C2959">
        <w:t xml:space="preserve"> </w:t>
      </w:r>
      <w:proofErr w:type="spellStart"/>
      <w:r w:rsidR="00A4524A" w:rsidRPr="003C2959">
        <w:t>na</w:t>
      </w:r>
      <w:r w:rsidR="00A4524A" w:rsidRPr="003C2959">
        <w:rPr>
          <w:rFonts w:hint="eastAsia"/>
        </w:rPr>
        <w:t>č</w:t>
      </w:r>
      <w:r w:rsidR="00A4524A" w:rsidRPr="003C2959">
        <w:t>elnika</w:t>
      </w:r>
      <w:proofErr w:type="spellEnd"/>
      <w:r w:rsidR="00A4524A" w:rsidRPr="003C2959">
        <w:t xml:space="preserve"> koji </w:t>
      </w:r>
      <w:proofErr w:type="spellStart"/>
      <w:r w:rsidR="00A4524A" w:rsidRPr="003C2959">
        <w:t>zamjenjuje</w:t>
      </w:r>
      <w:proofErr w:type="spellEnd"/>
      <w:r w:rsidR="00A4524A" w:rsidRPr="003C2959">
        <w:t xml:space="preserve"> </w:t>
      </w:r>
      <w:proofErr w:type="spellStart"/>
      <w:r w:rsidR="00A4524A" w:rsidRPr="003C2959">
        <w:t>op</w:t>
      </w:r>
      <w:r w:rsidR="00A4524A" w:rsidRPr="003C2959">
        <w:rPr>
          <w:rFonts w:hint="eastAsia"/>
        </w:rPr>
        <w:t>ć</w:t>
      </w:r>
      <w:r w:rsidR="00A4524A" w:rsidRPr="003C2959">
        <w:t>inskog</w:t>
      </w:r>
      <w:proofErr w:type="spellEnd"/>
      <w:r w:rsidR="00A4524A" w:rsidRPr="003C2959">
        <w:t xml:space="preserve"> </w:t>
      </w:r>
      <w:proofErr w:type="spellStart"/>
      <w:r w:rsidR="00A4524A" w:rsidRPr="003C2959">
        <w:t>na</w:t>
      </w:r>
      <w:r w:rsidR="00A4524A" w:rsidRPr="003C2959">
        <w:rPr>
          <w:rFonts w:hint="eastAsia"/>
        </w:rPr>
        <w:t>č</w:t>
      </w:r>
      <w:r w:rsidR="00A4524A" w:rsidRPr="003C2959">
        <w:t>elnika</w:t>
      </w:r>
      <w:proofErr w:type="spellEnd"/>
      <w:r w:rsidR="00A4524A" w:rsidRPr="003C2959">
        <w:t xml:space="preserve"> za </w:t>
      </w:r>
      <w:proofErr w:type="spellStart"/>
      <w:r w:rsidR="00A4524A" w:rsidRPr="003C2959">
        <w:t>vrijeme</w:t>
      </w:r>
      <w:proofErr w:type="spellEnd"/>
      <w:r w:rsidR="00A4524A" w:rsidRPr="003C2959">
        <w:t xml:space="preserve"> </w:t>
      </w:r>
      <w:proofErr w:type="spellStart"/>
      <w:r w:rsidR="00A4524A" w:rsidRPr="003C2959">
        <w:t>trajanja</w:t>
      </w:r>
      <w:proofErr w:type="spellEnd"/>
      <w:r w:rsidR="00A4524A" w:rsidRPr="003C2959">
        <w:t xml:space="preserve"> </w:t>
      </w:r>
      <w:proofErr w:type="spellStart"/>
      <w:r w:rsidR="00A4524A" w:rsidRPr="003C2959">
        <w:t>duže</w:t>
      </w:r>
      <w:proofErr w:type="spellEnd"/>
      <w:r w:rsidR="00A4524A" w:rsidRPr="003C2959">
        <w:t xml:space="preserve"> </w:t>
      </w:r>
      <w:proofErr w:type="spellStart"/>
      <w:r w:rsidR="00A4524A" w:rsidRPr="003C2959">
        <w:t>odsutnosti</w:t>
      </w:r>
      <w:proofErr w:type="spellEnd"/>
      <w:r w:rsidR="00A4524A" w:rsidRPr="003C2959">
        <w:t xml:space="preserve"> </w:t>
      </w:r>
      <w:proofErr w:type="spellStart"/>
      <w:r w:rsidR="00A4524A" w:rsidRPr="003C2959">
        <w:t>ili</w:t>
      </w:r>
      <w:proofErr w:type="spellEnd"/>
      <w:r w:rsidR="00A4524A" w:rsidRPr="003C2959">
        <w:t xml:space="preserve"> </w:t>
      </w:r>
      <w:proofErr w:type="spellStart"/>
      <w:r w:rsidR="00A4524A" w:rsidRPr="003C2959">
        <w:t>drugih</w:t>
      </w:r>
      <w:proofErr w:type="spellEnd"/>
      <w:r w:rsidR="00A4524A" w:rsidRPr="003C2959">
        <w:t xml:space="preserve"> </w:t>
      </w:r>
      <w:proofErr w:type="spellStart"/>
      <w:r w:rsidR="00A4524A" w:rsidRPr="003C2959">
        <w:t>razloga</w:t>
      </w:r>
      <w:proofErr w:type="spellEnd"/>
      <w:r w:rsidR="00A4524A" w:rsidRPr="003C2959">
        <w:t xml:space="preserve"> </w:t>
      </w:r>
      <w:proofErr w:type="spellStart"/>
      <w:r w:rsidR="00A4524A" w:rsidRPr="003C2959">
        <w:t>sprije</w:t>
      </w:r>
      <w:r w:rsidR="00A4524A" w:rsidRPr="003C2959">
        <w:rPr>
          <w:rFonts w:hint="eastAsia"/>
        </w:rPr>
        <w:t>č</w:t>
      </w:r>
      <w:r w:rsidR="00A4524A" w:rsidRPr="003C2959">
        <w:t>enosti</w:t>
      </w:r>
      <w:proofErr w:type="spellEnd"/>
      <w:r w:rsidR="00A4524A" w:rsidRPr="003C2959">
        <w:t xml:space="preserve"> </w:t>
      </w:r>
      <w:proofErr w:type="spellStart"/>
      <w:r w:rsidR="00A4524A" w:rsidRPr="003C2959">
        <w:t>zbog</w:t>
      </w:r>
      <w:proofErr w:type="spellEnd"/>
      <w:r w:rsidR="00A4524A" w:rsidRPr="003C2959">
        <w:t xml:space="preserve"> </w:t>
      </w:r>
      <w:proofErr w:type="spellStart"/>
      <w:r w:rsidR="00A4524A" w:rsidRPr="003C2959">
        <w:t>kojih</w:t>
      </w:r>
      <w:proofErr w:type="spellEnd"/>
      <w:r w:rsidR="00A4524A" w:rsidRPr="003C2959">
        <w:t xml:space="preserve"> je </w:t>
      </w:r>
      <w:proofErr w:type="spellStart"/>
      <w:r w:rsidR="00A4524A" w:rsidRPr="003C2959">
        <w:t>op</w:t>
      </w:r>
      <w:r w:rsidR="00A4524A" w:rsidRPr="003C2959">
        <w:rPr>
          <w:rFonts w:hint="eastAsia"/>
        </w:rPr>
        <w:t>ć</w:t>
      </w:r>
      <w:r w:rsidR="00A4524A" w:rsidRPr="003C2959">
        <w:t>inski</w:t>
      </w:r>
      <w:proofErr w:type="spellEnd"/>
      <w:r w:rsidR="00A4524A" w:rsidRPr="003C2959">
        <w:t xml:space="preserve"> </w:t>
      </w:r>
      <w:proofErr w:type="spellStart"/>
      <w:r w:rsidR="00A4524A" w:rsidRPr="003C2959">
        <w:t>na</w:t>
      </w:r>
      <w:r w:rsidR="00A4524A" w:rsidRPr="003C2959">
        <w:rPr>
          <w:rFonts w:hint="eastAsia"/>
        </w:rPr>
        <w:t>č</w:t>
      </w:r>
      <w:r w:rsidR="00A4524A" w:rsidRPr="003C2959">
        <w:t>elnik</w:t>
      </w:r>
      <w:proofErr w:type="spellEnd"/>
      <w:r w:rsidR="00A4524A" w:rsidRPr="003C2959">
        <w:t xml:space="preserve">, </w:t>
      </w:r>
      <w:proofErr w:type="spellStart"/>
      <w:r w:rsidR="00A4524A" w:rsidRPr="003C2959">
        <w:t>kojemu</w:t>
      </w:r>
      <w:proofErr w:type="spellEnd"/>
      <w:r w:rsidR="00A4524A" w:rsidRPr="003C2959">
        <w:t xml:space="preserve"> </w:t>
      </w:r>
      <w:proofErr w:type="spellStart"/>
      <w:r w:rsidR="00A4524A" w:rsidRPr="003C2959">
        <w:t>mandat</w:t>
      </w:r>
      <w:proofErr w:type="spellEnd"/>
      <w:r w:rsidR="00A4524A" w:rsidRPr="003C2959">
        <w:t xml:space="preserve"> </w:t>
      </w:r>
      <w:proofErr w:type="spellStart"/>
      <w:r w:rsidR="00A4524A" w:rsidRPr="003C2959">
        <w:t>nije</w:t>
      </w:r>
      <w:proofErr w:type="spellEnd"/>
      <w:r w:rsidR="00A4524A" w:rsidRPr="003C2959">
        <w:t xml:space="preserve"> </w:t>
      </w:r>
      <w:proofErr w:type="spellStart"/>
      <w:r w:rsidR="00A4524A" w:rsidRPr="003C2959">
        <w:t>prestao</w:t>
      </w:r>
      <w:proofErr w:type="spellEnd"/>
      <w:r w:rsidR="00A4524A" w:rsidRPr="003C2959">
        <w:t xml:space="preserve"> </w:t>
      </w:r>
      <w:proofErr w:type="spellStart"/>
      <w:r w:rsidR="00A4524A" w:rsidRPr="003C2959">
        <w:t>onemogu</w:t>
      </w:r>
      <w:r w:rsidR="00A4524A" w:rsidRPr="003C2959">
        <w:rPr>
          <w:rFonts w:hint="eastAsia"/>
        </w:rPr>
        <w:t>ć</w:t>
      </w:r>
      <w:r w:rsidR="00A4524A" w:rsidRPr="003C2959">
        <w:t>en</w:t>
      </w:r>
      <w:proofErr w:type="spellEnd"/>
      <w:r w:rsidR="00A4524A" w:rsidRPr="003C2959">
        <w:t xml:space="preserve"> </w:t>
      </w:r>
      <w:proofErr w:type="spellStart"/>
      <w:r w:rsidR="00A4524A" w:rsidRPr="003C2959">
        <w:t>obavljati</w:t>
      </w:r>
      <w:proofErr w:type="spellEnd"/>
      <w:r w:rsidR="00A4524A" w:rsidRPr="003C2959">
        <w:t xml:space="preserve"> </w:t>
      </w:r>
      <w:proofErr w:type="spellStart"/>
      <w:r w:rsidR="00A4524A" w:rsidRPr="003C2959">
        <w:t>svoju</w:t>
      </w:r>
      <w:proofErr w:type="spellEnd"/>
      <w:r w:rsidR="00A4524A" w:rsidRPr="003C2959">
        <w:t xml:space="preserve"> </w:t>
      </w:r>
      <w:proofErr w:type="spellStart"/>
      <w:r w:rsidR="00A4524A" w:rsidRPr="003C2959">
        <w:t>dužnost</w:t>
      </w:r>
      <w:proofErr w:type="spellEnd"/>
      <w:r w:rsidRPr="005D7F26">
        <w:t xml:space="preserve">, </w:t>
      </w:r>
      <w:proofErr w:type="spellStart"/>
      <w:r w:rsidRPr="005D7F26">
        <w:t>službenici</w:t>
      </w:r>
      <w:proofErr w:type="spellEnd"/>
      <w:r w:rsidRPr="005D7F26">
        <w:t xml:space="preserve"> </w:t>
      </w:r>
      <w:proofErr w:type="spellStart"/>
      <w:r w:rsidRPr="005D7F26">
        <w:t>Jedinstvenog</w:t>
      </w:r>
      <w:proofErr w:type="spellEnd"/>
      <w:r w:rsidRPr="005D7F26">
        <w:t xml:space="preserve"> </w:t>
      </w:r>
      <w:proofErr w:type="spellStart"/>
      <w:r w:rsidRPr="005D7F26">
        <w:t>upravnog</w:t>
      </w:r>
      <w:proofErr w:type="spellEnd"/>
      <w:r w:rsidRPr="005D7F26">
        <w:t xml:space="preserve"> </w:t>
      </w:r>
      <w:proofErr w:type="spellStart"/>
      <w:r w:rsidRPr="005D7F26">
        <w:t>odjela</w:t>
      </w:r>
      <w:proofErr w:type="spellEnd"/>
      <w:r w:rsidRPr="005D7F26">
        <w:t xml:space="preserve"> </w:t>
      </w:r>
      <w:proofErr w:type="spellStart"/>
      <w:r w:rsidRPr="005D7F26">
        <w:t>Općine</w:t>
      </w:r>
      <w:proofErr w:type="spellEnd"/>
      <w:r w:rsidRPr="005D7F26">
        <w:t xml:space="preserve"> Vla</w:t>
      </w:r>
      <w:r w:rsidR="006946DD" w:rsidRPr="005D7F26">
        <w:t>dislavci</w:t>
      </w:r>
      <w:r w:rsidRPr="005D7F26">
        <w:t xml:space="preserve"> </w:t>
      </w:r>
      <w:proofErr w:type="spellStart"/>
      <w:r w:rsidR="004C40F0" w:rsidRPr="005D7F26">
        <w:t>i</w:t>
      </w:r>
      <w:proofErr w:type="spellEnd"/>
      <w:r w:rsidR="004C40F0" w:rsidRPr="005D7F26">
        <w:t xml:space="preserve"> </w:t>
      </w:r>
      <w:proofErr w:type="spellStart"/>
      <w:r w:rsidR="004C40F0" w:rsidRPr="005D7F26">
        <w:t>predsjednik</w:t>
      </w:r>
      <w:proofErr w:type="spellEnd"/>
      <w:r w:rsidR="004C40F0" w:rsidRPr="005D7F26">
        <w:t xml:space="preserve"> Općinskog </w:t>
      </w:r>
      <w:proofErr w:type="spellStart"/>
      <w:r w:rsidR="004C40F0" w:rsidRPr="005D7F26">
        <w:t>vijeća</w:t>
      </w:r>
      <w:proofErr w:type="spellEnd"/>
      <w:r w:rsidR="004C40F0" w:rsidRPr="005D7F26">
        <w:t xml:space="preserve">, </w:t>
      </w:r>
      <w:proofErr w:type="spellStart"/>
      <w:r w:rsidRPr="005D7F26">
        <w:t>ostvaruju</w:t>
      </w:r>
      <w:proofErr w:type="spellEnd"/>
      <w:r w:rsidRPr="005D7F26">
        <w:t xml:space="preserve"> </w:t>
      </w:r>
      <w:proofErr w:type="spellStart"/>
      <w:r w:rsidRPr="005D7F26">
        <w:t>pravo</w:t>
      </w:r>
      <w:proofErr w:type="spellEnd"/>
      <w:r w:rsidRPr="005D7F26">
        <w:t xml:space="preserve"> </w:t>
      </w:r>
      <w:proofErr w:type="spellStart"/>
      <w:r w:rsidRPr="005D7F26">
        <w:t>na</w:t>
      </w:r>
      <w:proofErr w:type="spellEnd"/>
      <w:r w:rsidRPr="005D7F26">
        <w:t xml:space="preserve"> </w:t>
      </w:r>
      <w:proofErr w:type="spellStart"/>
      <w:r w:rsidRPr="005D7F26">
        <w:t>naknadu</w:t>
      </w:r>
      <w:proofErr w:type="spellEnd"/>
      <w:r w:rsidRPr="005D7F26">
        <w:t xml:space="preserve"> za </w:t>
      </w:r>
      <w:proofErr w:type="spellStart"/>
      <w:r w:rsidRPr="005D7F26">
        <w:t>korištenje</w:t>
      </w:r>
      <w:proofErr w:type="spellEnd"/>
      <w:r w:rsidRPr="005D7F26">
        <w:t xml:space="preserve"> </w:t>
      </w:r>
      <w:proofErr w:type="spellStart"/>
      <w:r w:rsidRPr="005D7F26">
        <w:t>privatnog</w:t>
      </w:r>
      <w:proofErr w:type="spellEnd"/>
      <w:r w:rsidRPr="005D7F26">
        <w:t xml:space="preserve"> </w:t>
      </w:r>
      <w:proofErr w:type="spellStart"/>
      <w:r w:rsidRPr="005D7F26">
        <w:t>automobila</w:t>
      </w:r>
      <w:proofErr w:type="spellEnd"/>
      <w:r w:rsidRPr="005D7F26">
        <w:t xml:space="preserve"> u </w:t>
      </w:r>
      <w:proofErr w:type="spellStart"/>
      <w:r w:rsidRPr="005D7F26">
        <w:t>službene</w:t>
      </w:r>
      <w:proofErr w:type="spellEnd"/>
      <w:r w:rsidRPr="005D7F26">
        <w:t xml:space="preserve"> </w:t>
      </w:r>
      <w:proofErr w:type="spellStart"/>
      <w:r w:rsidRPr="005D7F26">
        <w:t>svrhe</w:t>
      </w:r>
      <w:proofErr w:type="spellEnd"/>
      <w:r w:rsidRPr="005D7F26">
        <w:t xml:space="preserve"> u </w:t>
      </w:r>
      <w:proofErr w:type="spellStart"/>
      <w:r w:rsidRPr="005D7F26">
        <w:t>visini</w:t>
      </w:r>
      <w:proofErr w:type="spellEnd"/>
      <w:r w:rsidRPr="005D7F26">
        <w:t xml:space="preserve"> od</w:t>
      </w:r>
      <w:r w:rsidRPr="00A4524A">
        <w:rPr>
          <w:color w:val="FF0000"/>
        </w:rPr>
        <w:t xml:space="preserve"> </w:t>
      </w:r>
      <w:r w:rsidR="00A4524A" w:rsidRPr="003C2959">
        <w:t>3,00</w:t>
      </w:r>
      <w:r w:rsidR="003C2959">
        <w:t xml:space="preserve"> </w:t>
      </w:r>
      <w:r w:rsidRPr="005D7F26">
        <w:t xml:space="preserve">kune po </w:t>
      </w:r>
      <w:proofErr w:type="spellStart"/>
      <w:r w:rsidRPr="005D7F26">
        <w:t>prijeđenom</w:t>
      </w:r>
      <w:proofErr w:type="spellEnd"/>
      <w:r w:rsidRPr="005D7F26">
        <w:t xml:space="preserve"> </w:t>
      </w:r>
      <w:proofErr w:type="spellStart"/>
      <w:r w:rsidRPr="005D7F26">
        <w:t>kilometru</w:t>
      </w:r>
      <w:proofErr w:type="spellEnd"/>
      <w:r w:rsidRPr="005D7F26">
        <w:t xml:space="preserve">. </w:t>
      </w:r>
      <w:proofErr w:type="spellStart"/>
      <w:r w:rsidRPr="005D7F26">
        <w:t>Obračun</w:t>
      </w:r>
      <w:proofErr w:type="spellEnd"/>
      <w:r w:rsidRPr="005D7F26">
        <w:t xml:space="preserve"> se </w:t>
      </w:r>
      <w:proofErr w:type="spellStart"/>
      <w:r w:rsidRPr="005D7F26">
        <w:t>vrši</w:t>
      </w:r>
      <w:proofErr w:type="spellEnd"/>
      <w:r w:rsidRPr="005D7F26">
        <w:t xml:space="preserve"> </w:t>
      </w:r>
      <w:proofErr w:type="spellStart"/>
      <w:r w:rsidRPr="005D7F26">
        <w:t>prema</w:t>
      </w:r>
      <w:proofErr w:type="spellEnd"/>
      <w:r w:rsidRPr="005D7F26">
        <w:t xml:space="preserve"> </w:t>
      </w:r>
      <w:proofErr w:type="spellStart"/>
      <w:r w:rsidRPr="005D7F26">
        <w:t>ispunjenom</w:t>
      </w:r>
      <w:proofErr w:type="spellEnd"/>
      <w:r w:rsidRPr="005D7F26">
        <w:t xml:space="preserve"> </w:t>
      </w:r>
      <w:proofErr w:type="spellStart"/>
      <w:r w:rsidRPr="005D7F26">
        <w:t>i</w:t>
      </w:r>
      <w:proofErr w:type="spellEnd"/>
      <w:r w:rsidRPr="005D7F26">
        <w:t xml:space="preserve"> </w:t>
      </w:r>
      <w:proofErr w:type="spellStart"/>
      <w:r w:rsidRPr="005D7F26">
        <w:t>odobrenom</w:t>
      </w:r>
      <w:proofErr w:type="spellEnd"/>
      <w:r w:rsidRPr="005D7F26">
        <w:t xml:space="preserve"> </w:t>
      </w:r>
      <w:proofErr w:type="spellStart"/>
      <w:r w:rsidRPr="005D7F26">
        <w:t>putnom</w:t>
      </w:r>
      <w:proofErr w:type="spellEnd"/>
      <w:r w:rsidRPr="005D7F26">
        <w:t xml:space="preserve"> </w:t>
      </w:r>
      <w:proofErr w:type="spellStart"/>
      <w:r w:rsidRPr="005D7F26">
        <w:t>nalogu</w:t>
      </w:r>
      <w:proofErr w:type="spellEnd"/>
      <w:r w:rsidRPr="005D7F26">
        <w:t>.</w:t>
      </w:r>
    </w:p>
    <w:p w14:paraId="57295DC9" w14:textId="77777777" w:rsidR="00621F4F" w:rsidRDefault="00621F4F" w:rsidP="00621F4F">
      <w:pPr>
        <w:pStyle w:val="Tijeloteksta"/>
        <w:jc w:val="both"/>
      </w:pPr>
    </w:p>
    <w:p w14:paraId="68FFDB1B" w14:textId="77777777" w:rsidR="00405217" w:rsidRPr="00C62DEA" w:rsidRDefault="00405217" w:rsidP="00621F4F">
      <w:pPr>
        <w:pStyle w:val="Tijeloteksta"/>
        <w:ind w:firstLine="720"/>
        <w:jc w:val="both"/>
        <w:rPr>
          <w:rFonts w:ascii="Times New Roman" w:hAnsi="Times New Roman"/>
          <w:b/>
          <w:szCs w:val="24"/>
        </w:rPr>
      </w:pPr>
      <w:r w:rsidRPr="00C62DEA">
        <w:rPr>
          <w:rFonts w:ascii="Times New Roman" w:hAnsi="Times New Roman"/>
          <w:b/>
          <w:szCs w:val="24"/>
        </w:rPr>
        <w:t>I</w:t>
      </w:r>
      <w:r w:rsidR="00450AB2" w:rsidRPr="00C62DEA">
        <w:rPr>
          <w:rFonts w:ascii="Times New Roman" w:hAnsi="Times New Roman"/>
          <w:b/>
          <w:szCs w:val="24"/>
        </w:rPr>
        <w:t>V</w:t>
      </w:r>
      <w:r w:rsidRPr="00C62DEA">
        <w:rPr>
          <w:rFonts w:ascii="Times New Roman" w:hAnsi="Times New Roman"/>
          <w:b/>
          <w:szCs w:val="24"/>
        </w:rPr>
        <w:t>. KORIŠTENJE SLUŽBENOG MOBITELA</w:t>
      </w:r>
    </w:p>
    <w:p w14:paraId="3A859B03" w14:textId="77777777" w:rsidR="00405217" w:rsidRDefault="00405217" w:rsidP="00771663">
      <w:pPr>
        <w:pStyle w:val="Tijeloteksta"/>
        <w:ind w:firstLine="720"/>
        <w:jc w:val="both"/>
      </w:pPr>
    </w:p>
    <w:p w14:paraId="329893C3" w14:textId="77777777" w:rsidR="00771663" w:rsidRDefault="00771663" w:rsidP="00771663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</w:t>
      </w:r>
      <w:r w:rsidR="009B62EE">
        <w:t>6</w:t>
      </w:r>
      <w:r>
        <w:t>.</w:t>
      </w:r>
    </w:p>
    <w:p w14:paraId="2269793B" w14:textId="56912D7E" w:rsidR="00771663" w:rsidRDefault="00130B5F" w:rsidP="00771663">
      <w:pPr>
        <w:pStyle w:val="Tijeloteksta"/>
        <w:ind w:firstLine="720"/>
        <w:jc w:val="both"/>
      </w:pPr>
      <w:proofErr w:type="spellStart"/>
      <w:r>
        <w:t>Općinski</w:t>
      </w:r>
      <w:proofErr w:type="spellEnd"/>
      <w:r>
        <w:t xml:space="preserve"> </w:t>
      </w:r>
      <w:proofErr w:type="spellStart"/>
      <w:r>
        <w:t>n</w:t>
      </w:r>
      <w:r w:rsidR="00771663">
        <w:t>ačelnik</w:t>
      </w:r>
      <w:proofErr w:type="spellEnd"/>
      <w:r w:rsidR="0045068C" w:rsidRPr="003C2959">
        <w:t xml:space="preserve">, </w:t>
      </w:r>
      <w:proofErr w:type="spellStart"/>
      <w:r w:rsidR="005356A3" w:rsidRPr="003C2959">
        <w:t>privremeni</w:t>
      </w:r>
      <w:proofErr w:type="spellEnd"/>
      <w:r w:rsidR="005356A3" w:rsidRPr="003C2959">
        <w:t xml:space="preserve"> </w:t>
      </w:r>
      <w:proofErr w:type="spellStart"/>
      <w:r w:rsidR="005356A3" w:rsidRPr="003C2959">
        <w:t>zamjenik</w:t>
      </w:r>
      <w:proofErr w:type="spellEnd"/>
      <w:r w:rsidR="005356A3" w:rsidRPr="003C2959">
        <w:t xml:space="preserve"> </w:t>
      </w:r>
      <w:proofErr w:type="spellStart"/>
      <w:r w:rsidR="005356A3" w:rsidRPr="003C2959">
        <w:t>kada</w:t>
      </w:r>
      <w:proofErr w:type="spellEnd"/>
      <w:r w:rsidR="005356A3" w:rsidRPr="003C2959">
        <w:t xml:space="preserve"> </w:t>
      </w:r>
      <w:proofErr w:type="spellStart"/>
      <w:r w:rsidR="005356A3" w:rsidRPr="003C2959">
        <w:t>zamjenjuje</w:t>
      </w:r>
      <w:proofErr w:type="spellEnd"/>
      <w:r w:rsidR="005356A3" w:rsidRPr="003C2959">
        <w:t xml:space="preserve"> </w:t>
      </w:r>
      <w:proofErr w:type="spellStart"/>
      <w:r w:rsidR="005356A3" w:rsidRPr="003C2959">
        <w:t>op</w:t>
      </w:r>
      <w:r w:rsidR="005356A3" w:rsidRPr="003C2959">
        <w:rPr>
          <w:rFonts w:hint="eastAsia"/>
        </w:rPr>
        <w:t>ć</w:t>
      </w:r>
      <w:r w:rsidR="005356A3" w:rsidRPr="003C2959">
        <w:t>inskog</w:t>
      </w:r>
      <w:proofErr w:type="spellEnd"/>
      <w:r w:rsidR="005356A3" w:rsidRPr="003C2959">
        <w:t xml:space="preserve"> </w:t>
      </w:r>
      <w:proofErr w:type="spellStart"/>
      <w:r w:rsidR="005356A3" w:rsidRPr="003C2959">
        <w:t>na</w:t>
      </w:r>
      <w:r w:rsidR="005356A3" w:rsidRPr="003C2959">
        <w:rPr>
          <w:rFonts w:hint="eastAsia"/>
        </w:rPr>
        <w:t>č</w:t>
      </w:r>
      <w:r w:rsidR="005356A3" w:rsidRPr="003C2959">
        <w:t>elnika</w:t>
      </w:r>
      <w:proofErr w:type="spellEnd"/>
      <w:r w:rsidR="005356A3" w:rsidRPr="003C2959">
        <w:t xml:space="preserve"> za </w:t>
      </w:r>
      <w:proofErr w:type="spellStart"/>
      <w:r w:rsidR="005356A3" w:rsidRPr="003C2959">
        <w:t>vrijeme</w:t>
      </w:r>
      <w:proofErr w:type="spellEnd"/>
      <w:r w:rsidR="005356A3" w:rsidRPr="003C2959">
        <w:t xml:space="preserve"> </w:t>
      </w:r>
      <w:proofErr w:type="spellStart"/>
      <w:r w:rsidR="005356A3" w:rsidRPr="003C2959">
        <w:t>trajanja</w:t>
      </w:r>
      <w:proofErr w:type="spellEnd"/>
      <w:r w:rsidR="005356A3" w:rsidRPr="003C2959">
        <w:t xml:space="preserve"> </w:t>
      </w:r>
      <w:proofErr w:type="spellStart"/>
      <w:r w:rsidR="005356A3" w:rsidRPr="003C2959">
        <w:t>mandata</w:t>
      </w:r>
      <w:proofErr w:type="spellEnd"/>
      <w:r w:rsidR="005356A3" w:rsidRPr="003C2959">
        <w:t xml:space="preserve"> </w:t>
      </w:r>
      <w:proofErr w:type="spellStart"/>
      <w:r w:rsidR="005356A3" w:rsidRPr="003C2959">
        <w:t>op</w:t>
      </w:r>
      <w:r w:rsidR="005356A3" w:rsidRPr="003C2959">
        <w:rPr>
          <w:rFonts w:hint="eastAsia"/>
        </w:rPr>
        <w:t>ć</w:t>
      </w:r>
      <w:r w:rsidR="005356A3" w:rsidRPr="003C2959">
        <w:t>inskog</w:t>
      </w:r>
      <w:proofErr w:type="spellEnd"/>
      <w:r w:rsidR="005356A3" w:rsidRPr="003C2959">
        <w:t xml:space="preserve"> </w:t>
      </w:r>
      <w:proofErr w:type="spellStart"/>
      <w:r w:rsidR="005356A3" w:rsidRPr="003C2959">
        <w:t>na</w:t>
      </w:r>
      <w:r w:rsidR="005356A3" w:rsidRPr="003C2959">
        <w:rPr>
          <w:rFonts w:hint="eastAsia"/>
        </w:rPr>
        <w:t>č</w:t>
      </w:r>
      <w:r w:rsidR="005356A3" w:rsidRPr="003C2959">
        <w:t>elnika</w:t>
      </w:r>
      <w:proofErr w:type="spellEnd"/>
      <w:r w:rsidR="005356A3" w:rsidRPr="003C2959">
        <w:t xml:space="preserve"> </w:t>
      </w:r>
      <w:proofErr w:type="spellStart"/>
      <w:r w:rsidR="005356A3" w:rsidRPr="003C2959">
        <w:t>zbog</w:t>
      </w:r>
      <w:proofErr w:type="spellEnd"/>
      <w:r w:rsidR="005356A3" w:rsidRPr="003C2959">
        <w:t xml:space="preserve"> </w:t>
      </w:r>
      <w:proofErr w:type="spellStart"/>
      <w:r w:rsidR="005356A3" w:rsidRPr="003C2959">
        <w:t>okolnosti</w:t>
      </w:r>
      <w:proofErr w:type="spellEnd"/>
      <w:r w:rsidR="005356A3" w:rsidRPr="003C2959">
        <w:t xml:space="preserve"> </w:t>
      </w:r>
      <w:proofErr w:type="spellStart"/>
      <w:r w:rsidR="005356A3" w:rsidRPr="003C2959">
        <w:t>zbog</w:t>
      </w:r>
      <w:proofErr w:type="spellEnd"/>
      <w:r w:rsidR="005356A3" w:rsidRPr="003C2959">
        <w:t xml:space="preserve"> </w:t>
      </w:r>
      <w:proofErr w:type="spellStart"/>
      <w:r w:rsidR="005356A3" w:rsidRPr="003C2959">
        <w:t>kojih</w:t>
      </w:r>
      <w:proofErr w:type="spellEnd"/>
      <w:r w:rsidR="005356A3" w:rsidRPr="003C2959">
        <w:t xml:space="preserve"> je </w:t>
      </w:r>
      <w:proofErr w:type="spellStart"/>
      <w:r w:rsidR="005356A3" w:rsidRPr="003C2959">
        <w:t>op</w:t>
      </w:r>
      <w:r w:rsidR="005356A3" w:rsidRPr="003C2959">
        <w:rPr>
          <w:rFonts w:hint="eastAsia"/>
        </w:rPr>
        <w:t>ć</w:t>
      </w:r>
      <w:r w:rsidR="005356A3" w:rsidRPr="003C2959">
        <w:t>inski</w:t>
      </w:r>
      <w:proofErr w:type="spellEnd"/>
      <w:r w:rsidR="005356A3" w:rsidRPr="003C2959">
        <w:t xml:space="preserve"> </w:t>
      </w:r>
      <w:proofErr w:type="spellStart"/>
      <w:r w:rsidR="005356A3" w:rsidRPr="003C2959">
        <w:t>na</w:t>
      </w:r>
      <w:r w:rsidR="005356A3" w:rsidRPr="003C2959">
        <w:rPr>
          <w:rFonts w:hint="eastAsia"/>
        </w:rPr>
        <w:t>č</w:t>
      </w:r>
      <w:r w:rsidR="005356A3" w:rsidRPr="003C2959">
        <w:t>elnik</w:t>
      </w:r>
      <w:proofErr w:type="spellEnd"/>
      <w:r w:rsidR="005356A3" w:rsidRPr="003C2959">
        <w:t xml:space="preserve"> </w:t>
      </w:r>
      <w:proofErr w:type="spellStart"/>
      <w:r w:rsidR="005356A3" w:rsidRPr="003C2959">
        <w:t>onemogu</w:t>
      </w:r>
      <w:r w:rsidR="005356A3" w:rsidRPr="003C2959">
        <w:rPr>
          <w:rFonts w:hint="eastAsia"/>
        </w:rPr>
        <w:t>ć</w:t>
      </w:r>
      <w:r w:rsidR="005356A3" w:rsidRPr="003C2959">
        <w:t>en</w:t>
      </w:r>
      <w:proofErr w:type="spellEnd"/>
      <w:r w:rsidR="005356A3" w:rsidRPr="003C2959">
        <w:t xml:space="preserve"> </w:t>
      </w:r>
      <w:proofErr w:type="spellStart"/>
      <w:r w:rsidR="005356A3" w:rsidRPr="003C2959">
        <w:t>obavljati</w:t>
      </w:r>
      <w:proofErr w:type="spellEnd"/>
      <w:r w:rsidR="005356A3" w:rsidRPr="003C2959">
        <w:t xml:space="preserve"> </w:t>
      </w:r>
      <w:proofErr w:type="spellStart"/>
      <w:r w:rsidR="005356A3" w:rsidRPr="003C2959">
        <w:t>svoju</w:t>
      </w:r>
      <w:proofErr w:type="spellEnd"/>
      <w:r w:rsidR="005356A3" w:rsidRPr="003C2959">
        <w:t xml:space="preserve"> </w:t>
      </w:r>
      <w:proofErr w:type="spellStart"/>
      <w:r w:rsidR="005356A3" w:rsidRPr="003C2959">
        <w:t>dužnost</w:t>
      </w:r>
      <w:proofErr w:type="spellEnd"/>
      <w:r w:rsidR="00227529" w:rsidRPr="003C2959">
        <w:t xml:space="preserve">, </w:t>
      </w:r>
      <w:proofErr w:type="spellStart"/>
      <w:r w:rsidR="0045068C" w:rsidRPr="003C2959">
        <w:t>Pročelnik</w:t>
      </w:r>
      <w:proofErr w:type="spellEnd"/>
      <w:r w:rsidR="0045068C" w:rsidRPr="003C2959">
        <w:t xml:space="preserve"> </w:t>
      </w:r>
      <w:proofErr w:type="spellStart"/>
      <w:r w:rsidR="0045068C" w:rsidRPr="003C2959">
        <w:t>Jedinstvenog</w:t>
      </w:r>
      <w:proofErr w:type="spellEnd"/>
      <w:r w:rsidR="0045068C" w:rsidRPr="003C2959">
        <w:t xml:space="preserve"> </w:t>
      </w:r>
      <w:proofErr w:type="spellStart"/>
      <w:r w:rsidR="0045068C" w:rsidRPr="003C2959">
        <w:t>upravnog</w:t>
      </w:r>
      <w:proofErr w:type="spellEnd"/>
      <w:r w:rsidR="0045068C" w:rsidRPr="003C2959">
        <w:t xml:space="preserve"> </w:t>
      </w:r>
      <w:proofErr w:type="spellStart"/>
      <w:r w:rsidR="0045068C" w:rsidRPr="003C2959">
        <w:t>odjela</w:t>
      </w:r>
      <w:proofErr w:type="spellEnd"/>
      <w:r w:rsidR="0045068C" w:rsidRPr="003C2959">
        <w:t xml:space="preserve">, </w:t>
      </w:r>
      <w:r w:rsidR="00D9247B" w:rsidRPr="003C2959">
        <w:t xml:space="preserve"> </w:t>
      </w:r>
      <w:r w:rsidR="0045068C" w:rsidRPr="003C2959">
        <w:t xml:space="preserve"> </w:t>
      </w:r>
      <w:proofErr w:type="spellStart"/>
      <w:r w:rsidR="00DA49F0" w:rsidRPr="003C2959">
        <w:t>J</w:t>
      </w:r>
      <w:r w:rsidR="005D7F26" w:rsidRPr="003C2959">
        <w:t>edinstveni</w:t>
      </w:r>
      <w:proofErr w:type="spellEnd"/>
      <w:r w:rsidR="005D7F26" w:rsidRPr="003C2959">
        <w:t xml:space="preserve"> </w:t>
      </w:r>
      <w:proofErr w:type="spellStart"/>
      <w:r w:rsidR="005D7F26" w:rsidRPr="003C2959">
        <w:t>upravni</w:t>
      </w:r>
      <w:proofErr w:type="spellEnd"/>
      <w:r w:rsidR="005D7F26" w:rsidRPr="003C2959">
        <w:t xml:space="preserve"> </w:t>
      </w:r>
      <w:proofErr w:type="spellStart"/>
      <w:r w:rsidR="005D7F26" w:rsidRPr="003C2959">
        <w:t>odjel</w:t>
      </w:r>
      <w:proofErr w:type="spellEnd"/>
      <w:r w:rsidR="005D7F26" w:rsidRPr="003C2959">
        <w:t xml:space="preserve"> – </w:t>
      </w:r>
      <w:proofErr w:type="spellStart"/>
      <w:r w:rsidR="005D7F26" w:rsidRPr="003C2959">
        <w:t>ured</w:t>
      </w:r>
      <w:proofErr w:type="spellEnd"/>
      <w:r w:rsidR="005D7F26" w:rsidRPr="003C2959">
        <w:t xml:space="preserve"> </w:t>
      </w:r>
      <w:proofErr w:type="spellStart"/>
      <w:r w:rsidR="005D7F26" w:rsidRPr="003C2959">
        <w:t>i</w:t>
      </w:r>
      <w:proofErr w:type="spellEnd"/>
      <w:r w:rsidR="00DA49F0" w:rsidRPr="003C2959">
        <w:t xml:space="preserve"> </w:t>
      </w:r>
      <w:proofErr w:type="spellStart"/>
      <w:r w:rsidR="005D7F26" w:rsidRPr="003C2959">
        <w:t>komunalni</w:t>
      </w:r>
      <w:proofErr w:type="spellEnd"/>
      <w:r w:rsidR="00A4524A" w:rsidRPr="003C2959">
        <w:t xml:space="preserve"> </w:t>
      </w:r>
      <w:bookmarkStart w:id="5" w:name="_Hlk117079643"/>
      <w:proofErr w:type="spellStart"/>
      <w:r w:rsidR="00A4524A" w:rsidRPr="003C2959">
        <w:t>odnosno</w:t>
      </w:r>
      <w:proofErr w:type="spellEnd"/>
      <w:r w:rsidR="00A4524A" w:rsidRPr="003C2959">
        <w:t xml:space="preserve"> </w:t>
      </w:r>
      <w:proofErr w:type="spellStart"/>
      <w:r w:rsidR="00A4524A" w:rsidRPr="003C2959">
        <w:t>po</w:t>
      </w:r>
      <w:r w:rsidR="005356A3" w:rsidRPr="003C2959">
        <w:t>l</w:t>
      </w:r>
      <w:r w:rsidR="00A4524A" w:rsidRPr="003C2959">
        <w:t>joprivredni</w:t>
      </w:r>
      <w:bookmarkEnd w:id="5"/>
      <w:proofErr w:type="spellEnd"/>
      <w:r w:rsidR="00A4524A" w:rsidRPr="003C2959">
        <w:t xml:space="preserve"> </w:t>
      </w:r>
      <w:proofErr w:type="spellStart"/>
      <w:r w:rsidR="005D7F26" w:rsidRPr="003C2959">
        <w:t>redar</w:t>
      </w:r>
      <w:proofErr w:type="spellEnd"/>
      <w:r w:rsidR="005D7F26" w:rsidRPr="003C2959">
        <w:t xml:space="preserve"> </w:t>
      </w:r>
      <w:proofErr w:type="spellStart"/>
      <w:r w:rsidR="00441CEF" w:rsidRPr="003C2959">
        <w:t>te</w:t>
      </w:r>
      <w:proofErr w:type="spellEnd"/>
      <w:r w:rsidR="00441CEF" w:rsidRPr="003C2959">
        <w:t xml:space="preserve"> </w:t>
      </w:r>
      <w:proofErr w:type="spellStart"/>
      <w:r w:rsidR="00441CEF" w:rsidRPr="003C2959">
        <w:t>namještenici</w:t>
      </w:r>
      <w:proofErr w:type="spellEnd"/>
      <w:r w:rsidR="00441CEF" w:rsidRPr="003C2959">
        <w:t xml:space="preserve"> </w:t>
      </w:r>
      <w:proofErr w:type="spellStart"/>
      <w:r w:rsidR="00441CEF" w:rsidRPr="003C2959">
        <w:t>Vlastitog</w:t>
      </w:r>
      <w:proofErr w:type="spellEnd"/>
      <w:r w:rsidR="00441CEF" w:rsidRPr="003C2959">
        <w:t xml:space="preserve"> </w:t>
      </w:r>
      <w:proofErr w:type="spellStart"/>
      <w:r w:rsidR="00441CEF" w:rsidRPr="003C2959">
        <w:t>komunalnog</w:t>
      </w:r>
      <w:proofErr w:type="spellEnd"/>
      <w:r w:rsidR="00441CEF" w:rsidRPr="003C2959">
        <w:t xml:space="preserve"> pogona</w:t>
      </w:r>
      <w:r w:rsidR="00547A2A" w:rsidRPr="003C2959">
        <w:t xml:space="preserve"> </w:t>
      </w:r>
      <w:bookmarkStart w:id="6" w:name="_Hlk117079704"/>
      <w:proofErr w:type="spellStart"/>
      <w:r w:rsidR="00B42FE1" w:rsidRPr="003C2959">
        <w:t>kao</w:t>
      </w:r>
      <w:proofErr w:type="spellEnd"/>
      <w:r w:rsidR="00B42FE1" w:rsidRPr="003C2959">
        <w:t xml:space="preserve"> </w:t>
      </w:r>
      <w:proofErr w:type="spellStart"/>
      <w:r w:rsidR="00B42FE1" w:rsidRPr="003C2959">
        <w:t>posebne</w:t>
      </w:r>
      <w:proofErr w:type="spellEnd"/>
      <w:r w:rsidR="00B42FE1" w:rsidRPr="003C2959">
        <w:t xml:space="preserve"> </w:t>
      </w:r>
      <w:proofErr w:type="spellStart"/>
      <w:r w:rsidR="00B42FE1" w:rsidRPr="003C2959">
        <w:t>organizacijske</w:t>
      </w:r>
      <w:proofErr w:type="spellEnd"/>
      <w:r w:rsidR="00B42FE1" w:rsidRPr="003C2959">
        <w:t xml:space="preserve"> </w:t>
      </w:r>
      <w:proofErr w:type="spellStart"/>
      <w:r w:rsidR="00B42FE1" w:rsidRPr="003C2959">
        <w:t>jedinice</w:t>
      </w:r>
      <w:proofErr w:type="spellEnd"/>
      <w:r w:rsidR="00B42FE1" w:rsidRPr="003C2959">
        <w:t xml:space="preserve"> u </w:t>
      </w:r>
      <w:proofErr w:type="spellStart"/>
      <w:r w:rsidR="00B42FE1" w:rsidRPr="003C2959">
        <w:t>Jedinstvenom</w:t>
      </w:r>
      <w:proofErr w:type="spellEnd"/>
      <w:r w:rsidR="00B42FE1" w:rsidRPr="003C2959">
        <w:t xml:space="preserve"> </w:t>
      </w:r>
      <w:proofErr w:type="spellStart"/>
      <w:r w:rsidR="00B42FE1" w:rsidRPr="003C2959">
        <w:t>upravnom</w:t>
      </w:r>
      <w:proofErr w:type="spellEnd"/>
      <w:r w:rsidR="00B42FE1" w:rsidRPr="003C2959">
        <w:t xml:space="preserve"> </w:t>
      </w:r>
      <w:proofErr w:type="spellStart"/>
      <w:r w:rsidR="00B42FE1" w:rsidRPr="003C2959">
        <w:t>odjelu</w:t>
      </w:r>
      <w:proofErr w:type="spellEnd"/>
      <w:r w:rsidR="00B42FE1" w:rsidRPr="003C2959">
        <w:t xml:space="preserve"> </w:t>
      </w:r>
      <w:bookmarkEnd w:id="6"/>
      <w:proofErr w:type="spellStart"/>
      <w:r w:rsidR="00227529" w:rsidRPr="003C2959">
        <w:t>i</w:t>
      </w:r>
      <w:r w:rsidR="0045068C" w:rsidRPr="003C2959">
        <w:t>maju</w:t>
      </w:r>
      <w:proofErr w:type="spellEnd"/>
      <w:r w:rsidR="0045068C" w:rsidRPr="003C2959">
        <w:t xml:space="preserve"> </w:t>
      </w:r>
      <w:r w:rsidR="00227529" w:rsidRPr="003C2959">
        <w:t xml:space="preserve"> </w:t>
      </w:r>
      <w:proofErr w:type="spellStart"/>
      <w:r w:rsidR="00771663" w:rsidRPr="003C2959">
        <w:t>pravo</w:t>
      </w:r>
      <w:proofErr w:type="spellEnd"/>
      <w:r w:rsidR="00771663" w:rsidRPr="003C2959">
        <w:t xml:space="preserve"> </w:t>
      </w:r>
      <w:proofErr w:type="spellStart"/>
      <w:r w:rsidR="00771663" w:rsidRPr="003C2959">
        <w:t>na</w:t>
      </w:r>
      <w:proofErr w:type="spellEnd"/>
      <w:r w:rsidR="00771663" w:rsidRPr="003C2959">
        <w:t xml:space="preserve"> </w:t>
      </w:r>
      <w:proofErr w:type="spellStart"/>
      <w:r w:rsidR="00227529" w:rsidRPr="003C2959">
        <w:t>korištenje</w:t>
      </w:r>
      <w:proofErr w:type="spellEnd"/>
      <w:r w:rsidR="00771663" w:rsidRPr="003C2959">
        <w:t xml:space="preserve"> </w:t>
      </w:r>
      <w:proofErr w:type="spellStart"/>
      <w:r w:rsidR="00227529" w:rsidRPr="003C2959">
        <w:t>službenog</w:t>
      </w:r>
      <w:proofErr w:type="spellEnd"/>
      <w:r w:rsidR="00227529" w:rsidRPr="003C2959">
        <w:t xml:space="preserve"> </w:t>
      </w:r>
      <w:proofErr w:type="spellStart"/>
      <w:r w:rsidR="00771663" w:rsidRPr="003C2959">
        <w:t>mobitela</w:t>
      </w:r>
      <w:proofErr w:type="spellEnd"/>
      <w:r w:rsidR="00771663">
        <w:t xml:space="preserve"> u </w:t>
      </w:r>
      <w:proofErr w:type="spellStart"/>
      <w:r w:rsidR="00227529">
        <w:t>sklopu</w:t>
      </w:r>
      <w:proofErr w:type="spellEnd"/>
      <w:r w:rsidR="00227529">
        <w:t xml:space="preserve"> </w:t>
      </w:r>
      <w:proofErr w:type="spellStart"/>
      <w:r w:rsidR="00227529">
        <w:t>ugovorene</w:t>
      </w:r>
      <w:proofErr w:type="spellEnd"/>
      <w:r w:rsidR="00227529">
        <w:t xml:space="preserve"> </w:t>
      </w:r>
      <w:proofErr w:type="spellStart"/>
      <w:r w:rsidR="00CE47E9">
        <w:t>tarife</w:t>
      </w:r>
      <w:proofErr w:type="spellEnd"/>
      <w:r w:rsidR="00CE47E9">
        <w:t xml:space="preserve"> </w:t>
      </w:r>
      <w:proofErr w:type="spellStart"/>
      <w:r w:rsidR="00CE47E9">
        <w:t>kod</w:t>
      </w:r>
      <w:proofErr w:type="spellEnd"/>
      <w:r w:rsidR="00CE47E9">
        <w:t xml:space="preserve"> </w:t>
      </w:r>
      <w:proofErr w:type="spellStart"/>
      <w:r w:rsidR="00CE47E9">
        <w:t>davatelja</w:t>
      </w:r>
      <w:proofErr w:type="spellEnd"/>
      <w:r w:rsidR="00CE47E9">
        <w:t xml:space="preserve"> </w:t>
      </w:r>
      <w:proofErr w:type="spellStart"/>
      <w:r w:rsidR="00CE47E9">
        <w:t>telekomunikacijske</w:t>
      </w:r>
      <w:proofErr w:type="spellEnd"/>
      <w:r w:rsidR="00CE47E9">
        <w:t xml:space="preserve"> </w:t>
      </w:r>
      <w:proofErr w:type="spellStart"/>
      <w:r w:rsidR="00CE47E9">
        <w:t>usluge</w:t>
      </w:r>
      <w:proofErr w:type="spellEnd"/>
      <w:r w:rsidR="00CE47E9">
        <w:t xml:space="preserve">. </w:t>
      </w:r>
    </w:p>
    <w:p w14:paraId="435C9AA9" w14:textId="77777777" w:rsidR="00130B5F" w:rsidRDefault="00130B5F" w:rsidP="00771663">
      <w:pPr>
        <w:pStyle w:val="Tijeloteksta"/>
        <w:ind w:firstLine="720"/>
        <w:jc w:val="both"/>
      </w:pPr>
    </w:p>
    <w:p w14:paraId="52A61125" w14:textId="77777777" w:rsidR="00C62DEA" w:rsidRDefault="00C62DEA" w:rsidP="00227529">
      <w:pPr>
        <w:pStyle w:val="Tijeloteksta"/>
        <w:jc w:val="center"/>
      </w:pPr>
    </w:p>
    <w:p w14:paraId="47ECAAC8" w14:textId="77777777" w:rsidR="00227529" w:rsidRDefault="009B62EE" w:rsidP="00227529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7</w:t>
      </w:r>
      <w:r w:rsidR="00227529">
        <w:t>.</w:t>
      </w:r>
    </w:p>
    <w:p w14:paraId="5D609B89" w14:textId="77777777" w:rsidR="00227529" w:rsidRDefault="00227529" w:rsidP="00227529">
      <w:pPr>
        <w:pStyle w:val="t-9-8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Iznimno, Općinski načelnik može odobriti</w:t>
      </w:r>
      <w:r w:rsidR="0015690B">
        <w:rPr>
          <w:color w:val="000000"/>
        </w:rPr>
        <w:t xml:space="preserve"> </w:t>
      </w:r>
      <w:r w:rsidR="00DA49F0">
        <w:rPr>
          <w:color w:val="000000"/>
        </w:rPr>
        <w:t xml:space="preserve"> korištenje službenog mobitela i za druge službenike i </w:t>
      </w:r>
      <w:r w:rsidR="00441CEF">
        <w:rPr>
          <w:color w:val="000000"/>
        </w:rPr>
        <w:t>namještenike</w:t>
      </w:r>
      <w:r w:rsidR="00DA49F0">
        <w:rPr>
          <w:color w:val="000000"/>
        </w:rPr>
        <w:t xml:space="preserve"> te </w:t>
      </w:r>
      <w:r w:rsidR="00441CEF">
        <w:rPr>
          <w:color w:val="000000"/>
        </w:rPr>
        <w:t xml:space="preserve">članove predstavničkog tijela </w:t>
      </w:r>
      <w:r w:rsidR="00DA49F0">
        <w:rPr>
          <w:color w:val="000000"/>
        </w:rPr>
        <w:t xml:space="preserve"> Općine Vladislavci,</w:t>
      </w:r>
      <w:r w:rsidR="00441CEF">
        <w:rPr>
          <w:color w:val="000000"/>
        </w:rPr>
        <w:t xml:space="preserve"> </w:t>
      </w:r>
      <w:r w:rsidR="00DA49F0">
        <w:rPr>
          <w:color w:val="000000"/>
        </w:rPr>
        <w:t xml:space="preserve"> </w:t>
      </w:r>
      <w:r>
        <w:rPr>
          <w:color w:val="000000"/>
        </w:rPr>
        <w:t>ako je to u vezi s obavljanjem posla po njegovom nalogu.</w:t>
      </w:r>
    </w:p>
    <w:p w14:paraId="5E3BD1A7" w14:textId="77777777" w:rsidR="00227529" w:rsidRDefault="00227529" w:rsidP="00771663">
      <w:pPr>
        <w:pStyle w:val="Tijeloteksta"/>
        <w:ind w:firstLine="720"/>
        <w:jc w:val="both"/>
      </w:pPr>
    </w:p>
    <w:p w14:paraId="37E6C950" w14:textId="77777777" w:rsidR="00227529" w:rsidRDefault="00227529" w:rsidP="00227529">
      <w:pPr>
        <w:pStyle w:val="Tijeloteksta"/>
        <w:jc w:val="center"/>
      </w:pPr>
      <w:proofErr w:type="spellStart"/>
      <w:r>
        <w:t>Članak</w:t>
      </w:r>
      <w:proofErr w:type="spellEnd"/>
      <w:r>
        <w:t xml:space="preserve"> </w:t>
      </w:r>
      <w:r w:rsidR="00441CEF">
        <w:t>8</w:t>
      </w:r>
      <w:r>
        <w:t>.</w:t>
      </w:r>
    </w:p>
    <w:p w14:paraId="2BC5CD24" w14:textId="77777777" w:rsidR="00227529" w:rsidRDefault="00227529" w:rsidP="00227529">
      <w:pPr>
        <w:pStyle w:val="Tijeloteksta"/>
        <w:ind w:firstLine="720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mobitela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 dana od dana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telefonskom</w:t>
      </w:r>
      <w:proofErr w:type="spellEnd"/>
      <w:r>
        <w:t xml:space="preserve"> </w:t>
      </w:r>
      <w:proofErr w:type="spellStart"/>
      <w:r>
        <w:t>karticom</w:t>
      </w:r>
      <w:proofErr w:type="spellEnd"/>
      <w:r>
        <w:t xml:space="preserve"> </w:t>
      </w:r>
      <w:proofErr w:type="spellStart"/>
      <w:r w:rsidR="00F62B15">
        <w:t>J</w:t>
      </w:r>
      <w:r>
        <w:t>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>.</w:t>
      </w:r>
    </w:p>
    <w:p w14:paraId="5E5BB811" w14:textId="77777777" w:rsidR="00C62DEA" w:rsidRDefault="00C62DEA" w:rsidP="00227529">
      <w:pPr>
        <w:pStyle w:val="Tijeloteksta"/>
        <w:ind w:firstLine="720"/>
        <w:jc w:val="both"/>
      </w:pPr>
    </w:p>
    <w:p w14:paraId="7FB143C8" w14:textId="77777777" w:rsidR="00C62DEA" w:rsidRPr="00C62DEA" w:rsidRDefault="00C62DEA" w:rsidP="00227529">
      <w:pPr>
        <w:pStyle w:val="Tijeloteksta"/>
        <w:ind w:firstLine="720"/>
        <w:jc w:val="both"/>
        <w:rPr>
          <w:b/>
        </w:rPr>
      </w:pPr>
      <w:r w:rsidRPr="00C62DEA">
        <w:rPr>
          <w:b/>
        </w:rPr>
        <w:t xml:space="preserve">V. REPREZENTACIJA </w:t>
      </w:r>
    </w:p>
    <w:p w14:paraId="4E82472B" w14:textId="77777777" w:rsidR="00C62DEA" w:rsidRDefault="00C62DEA" w:rsidP="00C62DEA">
      <w:pPr>
        <w:pStyle w:val="Tijeloteksta"/>
        <w:ind w:left="821" w:right="823"/>
        <w:jc w:val="center"/>
      </w:pPr>
      <w:proofErr w:type="spellStart"/>
      <w:r>
        <w:t>Članak</w:t>
      </w:r>
      <w:proofErr w:type="spellEnd"/>
      <w:r>
        <w:t xml:space="preserve"> 9.</w:t>
      </w:r>
    </w:p>
    <w:p w14:paraId="76F10BAB" w14:textId="77777777" w:rsidR="00C62DEA" w:rsidRDefault="00C62DEA" w:rsidP="00C62DEA">
      <w:pPr>
        <w:pStyle w:val="Tijeloteksta"/>
        <w:spacing w:line="272" w:lineRule="exact"/>
        <w:ind w:left="824"/>
      </w:pPr>
      <w:proofErr w:type="spellStart"/>
      <w:r>
        <w:t>Pojedini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 w:rsidR="001C4520">
        <w:t>odredbi</w:t>
      </w:r>
      <w:proofErr w:type="spellEnd"/>
      <w:r w:rsidR="001C4520">
        <w:t xml:space="preserve"> o </w:t>
      </w:r>
      <w:proofErr w:type="spellStart"/>
      <w:proofErr w:type="gramStart"/>
      <w:r w:rsidR="001C4520">
        <w:t>reprezentaciji</w:t>
      </w:r>
      <w:proofErr w:type="spellEnd"/>
      <w:r w:rsidR="001C4520">
        <w:t xml:space="preserve"> </w:t>
      </w:r>
      <w:r>
        <w:t xml:space="preserve"> </w:t>
      </w:r>
      <w:proofErr w:type="spellStart"/>
      <w:r>
        <w:t>imaju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1859912A" w14:textId="77777777" w:rsidR="00C62DEA" w:rsidRDefault="00C62DEA" w:rsidP="00C62DEA">
      <w:pPr>
        <w:pStyle w:val="Odlomakpopisa"/>
        <w:numPr>
          <w:ilvl w:val="0"/>
          <w:numId w:val="41"/>
        </w:numPr>
        <w:tabs>
          <w:tab w:val="left" w:pos="825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Reprezentacija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podrazumijeva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korištenje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potrebe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ugošćenja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hotelskog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kupovine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protokola</w:t>
      </w:r>
      <w:r w:rsidR="00547A2A">
        <w:rPr>
          <w:sz w:val="24"/>
        </w:rPr>
        <w:t>rnih</w:t>
      </w:r>
      <w:proofErr w:type="spellEnd"/>
      <w:r w:rsidR="00547A2A">
        <w:rPr>
          <w:sz w:val="24"/>
        </w:rPr>
        <w:t xml:space="preserve"> </w:t>
      </w:r>
      <w:proofErr w:type="spellStart"/>
      <w:r w:rsidR="00547A2A">
        <w:rPr>
          <w:sz w:val="24"/>
        </w:rPr>
        <w:t>darova</w:t>
      </w:r>
      <w:proofErr w:type="spellEnd"/>
      <w:r w:rsidR="00547A2A">
        <w:rPr>
          <w:sz w:val="24"/>
        </w:rPr>
        <w:t xml:space="preserve">, </w:t>
      </w:r>
      <w:proofErr w:type="spellStart"/>
      <w:r w:rsidR="00547A2A">
        <w:rPr>
          <w:sz w:val="24"/>
        </w:rPr>
        <w:t>namirnica</w:t>
      </w:r>
      <w:proofErr w:type="spellEnd"/>
      <w:r w:rsidR="00547A2A">
        <w:rPr>
          <w:sz w:val="24"/>
        </w:rPr>
        <w:t xml:space="preserve"> </w:t>
      </w:r>
      <w:proofErr w:type="spellStart"/>
      <w:r w:rsidR="00547A2A">
        <w:rPr>
          <w:sz w:val="24"/>
        </w:rPr>
        <w:t>i</w:t>
      </w:r>
      <w:proofErr w:type="spellEnd"/>
      <w:r w:rsidR="00547A2A">
        <w:rPr>
          <w:sz w:val="24"/>
        </w:rPr>
        <w:t xml:space="preserve"> </w:t>
      </w:r>
      <w:proofErr w:type="spellStart"/>
      <w:r w:rsidR="00547A2A">
        <w:rPr>
          <w:sz w:val="24"/>
        </w:rPr>
        <w:t>slični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nastali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potrebe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gostiju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okviru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protokolarnih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djelokruga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>.</w:t>
      </w:r>
    </w:p>
    <w:p w14:paraId="3F22BD6B" w14:textId="77777777" w:rsidR="00C62DEA" w:rsidRDefault="00C62DEA" w:rsidP="00C62DEA">
      <w:pPr>
        <w:pStyle w:val="Odlomakpopisa"/>
        <w:numPr>
          <w:ilvl w:val="0"/>
          <w:numId w:val="41"/>
        </w:numPr>
        <w:tabs>
          <w:tab w:val="left" w:pos="824"/>
          <w:tab w:val="left" w:pos="825"/>
        </w:tabs>
        <w:spacing w:line="237" w:lineRule="auto"/>
        <w:ind w:right="115"/>
        <w:rPr>
          <w:sz w:val="24"/>
        </w:rPr>
      </w:pP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reprezentaciju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podmirenje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članka</w:t>
      </w:r>
      <w:proofErr w:type="spellEnd"/>
      <w:r>
        <w:rPr>
          <w:sz w:val="24"/>
        </w:rPr>
        <w:t>.</w:t>
      </w:r>
    </w:p>
    <w:p w14:paraId="32C97E73" w14:textId="77777777" w:rsidR="00C62DEA" w:rsidRDefault="00C62DEA" w:rsidP="00C62DEA">
      <w:pPr>
        <w:pStyle w:val="Odlomakpopisa"/>
        <w:numPr>
          <w:ilvl w:val="0"/>
          <w:numId w:val="41"/>
        </w:numPr>
        <w:tabs>
          <w:tab w:val="left" w:pos="824"/>
          <w:tab w:val="left" w:pos="825"/>
        </w:tabs>
        <w:rPr>
          <w:sz w:val="24"/>
        </w:rPr>
      </w:pPr>
      <w:proofErr w:type="spellStart"/>
      <w:r>
        <w:rPr>
          <w:sz w:val="24"/>
        </w:rPr>
        <w:t>Protokolarni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podrazumijeva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kupovinu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pravilu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propisanog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>.</w:t>
      </w:r>
    </w:p>
    <w:p w14:paraId="7704CDAD" w14:textId="77777777" w:rsidR="00C62DEA" w:rsidRDefault="00C62DEA" w:rsidP="00C62DEA">
      <w:pPr>
        <w:pStyle w:val="Tijeloteksta"/>
        <w:rPr>
          <w:sz w:val="26"/>
        </w:rPr>
      </w:pPr>
    </w:p>
    <w:p w14:paraId="0E536621" w14:textId="77777777" w:rsidR="00C62DEA" w:rsidRDefault="00C62DEA" w:rsidP="00C62DEA">
      <w:pPr>
        <w:pStyle w:val="Tijeloteksta"/>
        <w:spacing w:before="5"/>
        <w:rPr>
          <w:sz w:val="22"/>
        </w:rPr>
      </w:pPr>
    </w:p>
    <w:p w14:paraId="60C5BC7C" w14:textId="77777777" w:rsidR="003C2959" w:rsidRDefault="003C2959" w:rsidP="00C62DEA">
      <w:pPr>
        <w:pStyle w:val="Tijeloteksta"/>
        <w:ind w:left="821" w:right="823"/>
        <w:jc w:val="center"/>
      </w:pPr>
    </w:p>
    <w:p w14:paraId="5BCC3EB2" w14:textId="77777777" w:rsidR="003C2959" w:rsidRDefault="003C2959" w:rsidP="00C62DEA">
      <w:pPr>
        <w:pStyle w:val="Tijeloteksta"/>
        <w:ind w:left="821" w:right="823"/>
        <w:jc w:val="center"/>
      </w:pPr>
    </w:p>
    <w:p w14:paraId="3081B244" w14:textId="1CDCC05C" w:rsidR="00C62DEA" w:rsidRDefault="00C62DEA" w:rsidP="00C62DEA">
      <w:pPr>
        <w:pStyle w:val="Tijeloteksta"/>
        <w:ind w:left="821" w:right="823"/>
        <w:jc w:val="center"/>
      </w:pPr>
      <w:proofErr w:type="spellStart"/>
      <w:r>
        <w:lastRenderedPageBreak/>
        <w:t>Članak</w:t>
      </w:r>
      <w:proofErr w:type="spellEnd"/>
      <w:r>
        <w:t xml:space="preserve"> 10.</w:t>
      </w:r>
    </w:p>
    <w:p w14:paraId="7AA0AFF8" w14:textId="77777777" w:rsidR="00C62DEA" w:rsidRDefault="00C62DEA" w:rsidP="00C62DEA">
      <w:pPr>
        <w:pStyle w:val="Tijeloteksta"/>
        <w:spacing w:line="218" w:lineRule="auto"/>
        <w:ind w:left="116" w:firstLine="719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reprezentaciju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) </w:t>
      </w:r>
      <w:proofErr w:type="spellStart"/>
      <w:r>
        <w:t>imaju</w:t>
      </w:r>
      <w:proofErr w:type="spellEnd"/>
      <w:r>
        <w:t>:</w:t>
      </w:r>
    </w:p>
    <w:p w14:paraId="018BB210" w14:textId="77777777" w:rsidR="00C62DEA" w:rsidRDefault="00C62DEA" w:rsidP="00C62DEA">
      <w:pPr>
        <w:pStyle w:val="Odlomakpopisa"/>
        <w:numPr>
          <w:ilvl w:val="0"/>
          <w:numId w:val="40"/>
        </w:numPr>
        <w:tabs>
          <w:tab w:val="left" w:pos="836"/>
          <w:tab w:val="left" w:pos="837"/>
        </w:tabs>
        <w:spacing w:line="246" w:lineRule="exact"/>
        <w:rPr>
          <w:sz w:val="24"/>
        </w:rPr>
      </w:pPr>
      <w:proofErr w:type="spellStart"/>
      <w:r>
        <w:rPr>
          <w:sz w:val="24"/>
        </w:rPr>
        <w:t>općinski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</w:t>
      </w:r>
      <w:proofErr w:type="spellEnd"/>
    </w:p>
    <w:p w14:paraId="51C21DD1" w14:textId="77777777" w:rsidR="00C62DEA" w:rsidRDefault="00C62DEA" w:rsidP="00C62DEA">
      <w:pPr>
        <w:pStyle w:val="Odlomakpopisa"/>
        <w:numPr>
          <w:ilvl w:val="0"/>
          <w:numId w:val="40"/>
        </w:numPr>
        <w:tabs>
          <w:tab w:val="left" w:pos="836"/>
          <w:tab w:val="left" w:pos="837"/>
        </w:tabs>
        <w:spacing w:line="252" w:lineRule="exact"/>
        <w:rPr>
          <w:sz w:val="24"/>
        </w:rPr>
      </w:pPr>
      <w:proofErr w:type="spellStart"/>
      <w:r>
        <w:rPr>
          <w:sz w:val="24"/>
        </w:rPr>
        <w:t>predsjednik</w:t>
      </w:r>
      <w:proofErr w:type="spellEnd"/>
      <w:r>
        <w:rPr>
          <w:sz w:val="24"/>
        </w:rPr>
        <w:t xml:space="preserve"> Općinskog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>.</w:t>
      </w:r>
    </w:p>
    <w:p w14:paraId="1EFEC507" w14:textId="77777777" w:rsidR="00C62DEA" w:rsidRDefault="00C62DEA" w:rsidP="00C62DEA">
      <w:pPr>
        <w:pStyle w:val="Tijeloteksta"/>
        <w:spacing w:before="4"/>
        <w:rPr>
          <w:sz w:val="21"/>
        </w:rPr>
      </w:pPr>
    </w:p>
    <w:p w14:paraId="2ED958D0" w14:textId="77777777" w:rsidR="00C62DEA" w:rsidRDefault="00C62DEA" w:rsidP="00C62DEA">
      <w:pPr>
        <w:pStyle w:val="Tijeloteksta"/>
        <w:ind w:left="116" w:firstLine="719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ekonomično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svrsishodno</w:t>
      </w:r>
      <w:proofErr w:type="spellEnd"/>
      <w:r>
        <w:t xml:space="preserve"> </w:t>
      </w:r>
      <w:proofErr w:type="spellStart"/>
      <w:r>
        <w:t>trošenje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reprezentaciju</w:t>
      </w:r>
      <w:proofErr w:type="spellEnd"/>
      <w:r>
        <w:t>.</w:t>
      </w:r>
    </w:p>
    <w:p w14:paraId="6330F109" w14:textId="77777777" w:rsidR="00C62DEA" w:rsidRDefault="00C62DEA" w:rsidP="00C62DEA">
      <w:pPr>
        <w:pStyle w:val="Tijeloteksta"/>
        <w:spacing w:before="80"/>
        <w:ind w:left="821" w:right="823"/>
        <w:jc w:val="center"/>
      </w:pPr>
      <w:proofErr w:type="spellStart"/>
      <w:r>
        <w:t>Članak</w:t>
      </w:r>
      <w:proofErr w:type="spellEnd"/>
      <w:r>
        <w:t xml:space="preserve"> 11.</w:t>
      </w:r>
    </w:p>
    <w:p w14:paraId="679BDF6D" w14:textId="77777777" w:rsidR="00C62DEA" w:rsidRDefault="00C62DEA" w:rsidP="00C62DEA">
      <w:pPr>
        <w:pStyle w:val="Tijeloteksta"/>
        <w:ind w:left="116" w:right="119" w:firstLine="707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reprezentaciju</w:t>
      </w:r>
      <w:proofErr w:type="spellEnd"/>
      <w:r>
        <w:t xml:space="preserve"> za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domjenka</w:t>
      </w:r>
      <w:proofErr w:type="spellEnd"/>
      <w:r>
        <w:t xml:space="preserve">,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ručka</w:t>
      </w:r>
      <w:proofErr w:type="spellEnd"/>
      <w:r>
        <w:t xml:space="preserve">, </w:t>
      </w:r>
      <w:proofErr w:type="spellStart"/>
      <w:r>
        <w:t>večere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cateringa</w:t>
      </w:r>
      <w:proofErr w:type="spellEnd"/>
      <w:r>
        <w:t xml:space="preserve"> koji se </w:t>
      </w:r>
      <w:proofErr w:type="spellStart"/>
      <w:r>
        <w:t>organiziraju</w:t>
      </w:r>
      <w:proofErr w:type="spellEnd"/>
      <w:r>
        <w:t xml:space="preserve"> za:</w:t>
      </w:r>
    </w:p>
    <w:p w14:paraId="61D74DC9" w14:textId="77777777" w:rsidR="00C62DEA" w:rsidRDefault="00C62DEA" w:rsidP="00C62DEA">
      <w:pPr>
        <w:pStyle w:val="Odlomakpopisa"/>
        <w:numPr>
          <w:ilvl w:val="0"/>
          <w:numId w:val="39"/>
        </w:numPr>
        <w:tabs>
          <w:tab w:val="left" w:pos="824"/>
          <w:tab w:val="left" w:pos="825"/>
        </w:tabs>
        <w:ind w:right="124"/>
        <w:jc w:val="both"/>
        <w:rPr>
          <w:sz w:val="24"/>
        </w:rPr>
      </w:pPr>
      <w:proofErr w:type="spellStart"/>
      <w:r>
        <w:rPr>
          <w:sz w:val="24"/>
        </w:rPr>
        <w:t>sudionike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sastanka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poslovnim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imaju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značaj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poslovanje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</w:p>
    <w:p w14:paraId="1BCFF528" w14:textId="77777777" w:rsidR="00C62DEA" w:rsidRDefault="00C62DEA" w:rsidP="00C62DEA">
      <w:pPr>
        <w:pStyle w:val="Odlomakpopisa"/>
        <w:numPr>
          <w:ilvl w:val="0"/>
          <w:numId w:val="39"/>
        </w:numPr>
        <w:tabs>
          <w:tab w:val="left" w:pos="824"/>
          <w:tab w:val="left" w:pos="825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uzvanike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prigodnom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obilježavanju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blagdana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obljetnica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manifestacija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proslava</w:t>
      </w:r>
      <w:proofErr w:type="spellEnd"/>
      <w:r>
        <w:rPr>
          <w:sz w:val="24"/>
        </w:rPr>
        <w:t xml:space="preserve"> Dana </w:t>
      </w:r>
      <w:proofErr w:type="spellStart"/>
      <w:proofErr w:type="gramStart"/>
      <w:r>
        <w:rPr>
          <w:sz w:val="24"/>
        </w:rPr>
        <w:t>Općine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drugih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važnih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konferencija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međunarodnih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sastanaka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potpisivanja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značajnijih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protokolarnih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organizaciji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pokroviteljstvom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>.</w:t>
      </w:r>
    </w:p>
    <w:p w14:paraId="13FCD0E8" w14:textId="77777777" w:rsidR="00C62DEA" w:rsidRDefault="00C62DEA" w:rsidP="00C62DEA">
      <w:pPr>
        <w:pStyle w:val="Tijeloteksta"/>
        <w:spacing w:before="1"/>
      </w:pPr>
    </w:p>
    <w:p w14:paraId="64E711CC" w14:textId="77777777" w:rsidR="00C62DEA" w:rsidRDefault="00C62DEA" w:rsidP="00C62DEA">
      <w:pPr>
        <w:pStyle w:val="Tijeloteksta"/>
        <w:ind w:left="821" w:right="821"/>
        <w:jc w:val="center"/>
      </w:pPr>
      <w:proofErr w:type="spellStart"/>
      <w:r>
        <w:t>Članak</w:t>
      </w:r>
      <w:proofErr w:type="spellEnd"/>
      <w:r>
        <w:t xml:space="preserve"> 12.</w:t>
      </w:r>
    </w:p>
    <w:p w14:paraId="0FA29DD2" w14:textId="77777777" w:rsidR="00C62DEA" w:rsidRDefault="00C62DEA" w:rsidP="00C62DEA">
      <w:pPr>
        <w:pStyle w:val="Tijeloteksta"/>
        <w:ind w:left="821" w:right="946"/>
        <w:jc w:val="center"/>
      </w:pPr>
      <w:proofErr w:type="spellStart"/>
      <w:r>
        <w:t>Ugostiteljske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organizirane</w:t>
      </w:r>
      <w:proofErr w:type="spellEnd"/>
      <w:r>
        <w:t xml:space="preserve"> </w:t>
      </w:r>
      <w:proofErr w:type="spellStart"/>
      <w:r>
        <w:t>kao</w:t>
      </w:r>
      <w:proofErr w:type="spellEnd"/>
      <w:r>
        <w:t>:</w:t>
      </w:r>
    </w:p>
    <w:p w14:paraId="6C8D4B8A" w14:textId="77777777" w:rsidR="00C62DEA" w:rsidRDefault="00C62DEA" w:rsidP="00C62DEA">
      <w:pPr>
        <w:pStyle w:val="Odlomakpopisa"/>
        <w:numPr>
          <w:ilvl w:val="0"/>
          <w:numId w:val="39"/>
        </w:numPr>
        <w:tabs>
          <w:tab w:val="left" w:pos="836"/>
          <w:tab w:val="left" w:pos="837"/>
        </w:tabs>
        <w:ind w:left="836" w:hanging="720"/>
        <w:rPr>
          <w:sz w:val="24"/>
        </w:rPr>
      </w:pPr>
      <w:proofErr w:type="spellStart"/>
      <w:r>
        <w:rPr>
          <w:sz w:val="24"/>
        </w:rPr>
        <w:t>ugostiteljske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pružaju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poslovnim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prostorijama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</w:p>
    <w:p w14:paraId="0397ED90" w14:textId="77777777" w:rsidR="00C62DEA" w:rsidRDefault="00C62DEA" w:rsidP="00C62DEA">
      <w:pPr>
        <w:pStyle w:val="Odlomakpopisa"/>
        <w:numPr>
          <w:ilvl w:val="0"/>
          <w:numId w:val="39"/>
        </w:numPr>
        <w:tabs>
          <w:tab w:val="left" w:pos="836"/>
          <w:tab w:val="left" w:pos="837"/>
        </w:tabs>
        <w:ind w:left="836" w:hanging="720"/>
        <w:rPr>
          <w:sz w:val="24"/>
        </w:rPr>
      </w:pPr>
      <w:proofErr w:type="spellStart"/>
      <w:r>
        <w:rPr>
          <w:sz w:val="24"/>
        </w:rPr>
        <w:t>ugostiteljske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pružaju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prostorija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>.</w:t>
      </w:r>
    </w:p>
    <w:p w14:paraId="76816DAC" w14:textId="77777777" w:rsidR="00C62DEA" w:rsidRDefault="00C62DEA" w:rsidP="00C62DEA">
      <w:pPr>
        <w:pStyle w:val="Tijeloteksta"/>
      </w:pPr>
    </w:p>
    <w:p w14:paraId="5E5960CF" w14:textId="77777777" w:rsidR="00C62DEA" w:rsidRDefault="00C62DEA" w:rsidP="00C62DEA">
      <w:pPr>
        <w:pStyle w:val="Tijeloteksta"/>
        <w:ind w:left="821" w:right="823"/>
        <w:jc w:val="center"/>
      </w:pPr>
      <w:proofErr w:type="spellStart"/>
      <w:r>
        <w:t>Članak</w:t>
      </w:r>
      <w:proofErr w:type="spellEnd"/>
      <w:r>
        <w:t xml:space="preserve"> 13.</w:t>
      </w:r>
    </w:p>
    <w:p w14:paraId="25E3D2D2" w14:textId="77777777" w:rsidR="00C62DEA" w:rsidRDefault="00C62DEA" w:rsidP="00C62DEA">
      <w:pPr>
        <w:pStyle w:val="Tijeloteksta"/>
        <w:ind w:left="116" w:right="121" w:firstLine="707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prigodnih</w:t>
      </w:r>
      <w:proofErr w:type="spellEnd"/>
      <w:r>
        <w:t xml:space="preserve"> </w:t>
      </w:r>
      <w:proofErr w:type="spellStart"/>
      <w:r>
        <w:t>protokolarnih</w:t>
      </w:r>
      <w:proofErr w:type="spellEnd"/>
      <w:r>
        <w:t xml:space="preserve"> </w:t>
      </w:r>
      <w:proofErr w:type="spellStart"/>
      <w:r>
        <w:t>darova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protokolarnih</w:t>
      </w:r>
      <w:proofErr w:type="spellEnd"/>
      <w:r>
        <w:t xml:space="preserve"> </w:t>
      </w:r>
      <w:proofErr w:type="spellStart"/>
      <w:r>
        <w:t>darova</w:t>
      </w:r>
      <w:proofErr w:type="spellEnd"/>
      <w:r>
        <w:t xml:space="preserve"> u </w:t>
      </w:r>
      <w:proofErr w:type="spellStart"/>
      <w:r>
        <w:t>povodu</w:t>
      </w:r>
      <w:proofErr w:type="spellEnd"/>
      <w:r>
        <w:t xml:space="preserve"> </w:t>
      </w:r>
      <w:proofErr w:type="spellStart"/>
      <w:r>
        <w:t>obilježavanja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, </w:t>
      </w:r>
      <w:proofErr w:type="spellStart"/>
      <w:r>
        <w:t>obljetnica</w:t>
      </w:r>
      <w:proofErr w:type="spellEnd"/>
      <w:r>
        <w:t xml:space="preserve">, </w:t>
      </w:r>
      <w:proofErr w:type="spellStart"/>
      <w:r>
        <w:t>manifestacija</w:t>
      </w:r>
      <w:proofErr w:type="spellEnd"/>
      <w:r>
        <w:t xml:space="preserve">,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, </w:t>
      </w:r>
      <w:proofErr w:type="spellStart"/>
      <w:r>
        <w:t>svečanih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,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važnih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protokolarnih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rPr>
          <w:spacing w:val="-2"/>
        </w:rPr>
        <w:t xml:space="preserve"> </w:t>
      </w:r>
      <w:proofErr w:type="spellStart"/>
      <w:r>
        <w:t>Općine</w:t>
      </w:r>
      <w:proofErr w:type="spellEnd"/>
      <w:r>
        <w:t>.</w:t>
      </w:r>
    </w:p>
    <w:p w14:paraId="301B922A" w14:textId="77777777" w:rsidR="00C62DEA" w:rsidRDefault="00C62DEA" w:rsidP="00C62DEA">
      <w:pPr>
        <w:pStyle w:val="Tijeloteksta"/>
      </w:pPr>
    </w:p>
    <w:p w14:paraId="2CC320DD" w14:textId="77777777" w:rsidR="00C62DEA" w:rsidRDefault="00C62DEA" w:rsidP="00C62DEA">
      <w:pPr>
        <w:pStyle w:val="Tijeloteksta"/>
        <w:ind w:left="821" w:right="823"/>
        <w:jc w:val="center"/>
      </w:pPr>
      <w:proofErr w:type="spellStart"/>
      <w:r>
        <w:t>Članak</w:t>
      </w:r>
      <w:proofErr w:type="spellEnd"/>
      <w:r>
        <w:t xml:space="preserve"> 14.</w:t>
      </w:r>
    </w:p>
    <w:p w14:paraId="54D07C53" w14:textId="77777777" w:rsidR="00C62DEA" w:rsidRDefault="00C62DEA" w:rsidP="00C62DEA">
      <w:pPr>
        <w:pStyle w:val="Tijeloteksta"/>
        <w:ind w:left="116" w:right="120" w:firstLine="707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reprezentaciju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pripremaju</w:t>
      </w:r>
      <w:proofErr w:type="spellEnd"/>
      <w:r>
        <w:t xml:space="preserve"> u </w:t>
      </w:r>
      <w:proofErr w:type="spellStart"/>
      <w:r>
        <w:t>čajnoj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(kava, </w:t>
      </w:r>
      <w:proofErr w:type="spellStart"/>
      <w:r>
        <w:t>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napitci</w:t>
      </w:r>
      <w:proofErr w:type="spellEnd"/>
      <w:r>
        <w:t xml:space="preserve">) za </w:t>
      </w:r>
      <w:proofErr w:type="spellStart"/>
      <w:r>
        <w:t>sastanke</w:t>
      </w:r>
      <w:proofErr w:type="spellEnd"/>
      <w:r>
        <w:t xml:space="preserve"> s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partnerima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gostima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koji se </w:t>
      </w:r>
      <w:proofErr w:type="spellStart"/>
      <w:r>
        <w:t>organiziraju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14:paraId="5D3E6546" w14:textId="77777777" w:rsidR="00C62DEA" w:rsidRDefault="00C62DEA" w:rsidP="00C62DEA">
      <w:pPr>
        <w:pStyle w:val="Tijeloteksta"/>
      </w:pPr>
    </w:p>
    <w:p w14:paraId="3DC02890" w14:textId="77777777" w:rsidR="00C62DEA" w:rsidRDefault="00C62DEA" w:rsidP="00C62DEA">
      <w:pPr>
        <w:pStyle w:val="Tijeloteksta"/>
        <w:ind w:left="821" w:right="823"/>
        <w:jc w:val="center"/>
      </w:pPr>
      <w:proofErr w:type="spellStart"/>
      <w:r>
        <w:t>Članak</w:t>
      </w:r>
      <w:proofErr w:type="spellEnd"/>
      <w:r>
        <w:t xml:space="preserve"> 15.</w:t>
      </w:r>
    </w:p>
    <w:p w14:paraId="0FE0F901" w14:textId="77777777" w:rsidR="00C62DEA" w:rsidRDefault="00C62DEA" w:rsidP="00C62DEA">
      <w:pPr>
        <w:pStyle w:val="Tijeloteksta"/>
        <w:ind w:left="116" w:right="118" w:firstLine="707"/>
        <w:jc w:val="both"/>
      </w:pPr>
      <w:proofErr w:type="spellStart"/>
      <w:r>
        <w:t>Nabava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hotelskih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protokolarnih</w:t>
      </w:r>
      <w:proofErr w:type="spellEnd"/>
      <w:r>
        <w:t xml:space="preserve"> </w:t>
      </w:r>
      <w:proofErr w:type="spellStart"/>
      <w:r>
        <w:t>darova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>.</w:t>
      </w:r>
    </w:p>
    <w:p w14:paraId="44BD42ED" w14:textId="77777777" w:rsidR="00C62DEA" w:rsidRDefault="00C62DEA" w:rsidP="00C62DEA">
      <w:pPr>
        <w:pStyle w:val="Tijeloteksta"/>
        <w:ind w:left="116" w:right="118" w:firstLine="707"/>
        <w:jc w:val="both"/>
      </w:pPr>
    </w:p>
    <w:p w14:paraId="2BBD5457" w14:textId="77777777" w:rsidR="00C62DEA" w:rsidRDefault="00C62DEA" w:rsidP="00C62DEA">
      <w:pPr>
        <w:pStyle w:val="Tijeloteksta"/>
        <w:ind w:left="821" w:right="823"/>
        <w:jc w:val="center"/>
      </w:pPr>
      <w:proofErr w:type="spellStart"/>
      <w:r>
        <w:t>Članak</w:t>
      </w:r>
      <w:proofErr w:type="spellEnd"/>
      <w:r>
        <w:t xml:space="preserve"> 16.</w:t>
      </w:r>
    </w:p>
    <w:p w14:paraId="19596A12" w14:textId="77777777" w:rsidR="00C62DEA" w:rsidRDefault="00C62DEA" w:rsidP="00C62DEA">
      <w:pPr>
        <w:pStyle w:val="Tijeloteksta"/>
        <w:spacing w:before="1"/>
        <w:ind w:left="116" w:right="117" w:firstLine="707"/>
        <w:jc w:val="both"/>
        <w:rPr>
          <w:sz w:val="20"/>
        </w:rPr>
      </w:pP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reprezentaciju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razdjela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pripadajućeg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>/</w:t>
      </w:r>
      <w:proofErr w:type="spellStart"/>
      <w:r>
        <w:t>aktivnosti</w:t>
      </w:r>
      <w:proofErr w:type="spellEnd"/>
      <w:r>
        <w:t xml:space="preserve">,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proračunsku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1646ED90" w14:textId="77777777" w:rsidR="00C62DEA" w:rsidRDefault="00C62DEA" w:rsidP="00C62DEA">
      <w:pPr>
        <w:pStyle w:val="Tijeloteksta"/>
        <w:rPr>
          <w:sz w:val="20"/>
        </w:rPr>
      </w:pPr>
    </w:p>
    <w:p w14:paraId="3A14698E" w14:textId="77777777" w:rsidR="00C62DEA" w:rsidRDefault="00C62DEA" w:rsidP="00C62DEA">
      <w:pPr>
        <w:pStyle w:val="Tijeloteksta"/>
        <w:rPr>
          <w:sz w:val="20"/>
        </w:rPr>
      </w:pPr>
    </w:p>
    <w:p w14:paraId="3C2247ED" w14:textId="77777777" w:rsidR="00C62DEA" w:rsidRDefault="00C62DEA" w:rsidP="00C62DEA">
      <w:pPr>
        <w:pStyle w:val="Default"/>
        <w:jc w:val="center"/>
      </w:pPr>
      <w:r w:rsidRPr="00E550F4">
        <w:t>Članak 1</w:t>
      </w:r>
      <w:r>
        <w:t>7</w:t>
      </w:r>
      <w:r w:rsidRPr="00E550F4">
        <w:t>.</w:t>
      </w:r>
    </w:p>
    <w:p w14:paraId="0A2E12B0" w14:textId="77777777" w:rsidR="00C62DEA" w:rsidRPr="00E550F4" w:rsidRDefault="00C62DEA" w:rsidP="00C62DEA">
      <w:pPr>
        <w:pStyle w:val="Default"/>
        <w:ind w:left="567" w:firstLine="284"/>
      </w:pPr>
      <w:r w:rsidRPr="00E550F4">
        <w:t xml:space="preserve">Račun za učinjene troškove reprezentacije ovjerava </w:t>
      </w:r>
      <w:r>
        <w:t xml:space="preserve"> općinski načelnik.</w:t>
      </w:r>
    </w:p>
    <w:p w14:paraId="248F9745" w14:textId="77777777" w:rsidR="00C62DEA" w:rsidRDefault="00C62DEA" w:rsidP="00C62DEA">
      <w:pPr>
        <w:pStyle w:val="Default"/>
        <w:ind w:firstLine="873"/>
      </w:pPr>
      <w:r w:rsidRPr="00E550F4">
        <w:t xml:space="preserve">Svrha odnosno namjena korištenja sredstava za reprezentaciju na odgovarajući način mora biti zabilježena na računu za učinjene navedene troškove. </w:t>
      </w:r>
    </w:p>
    <w:p w14:paraId="33AB07C9" w14:textId="77777777" w:rsidR="00C62DEA" w:rsidRPr="00E550F4" w:rsidRDefault="00C62DEA" w:rsidP="00C62DEA">
      <w:pPr>
        <w:pStyle w:val="Default"/>
        <w:ind w:left="567"/>
      </w:pPr>
    </w:p>
    <w:p w14:paraId="43567C11" w14:textId="77777777" w:rsidR="002A753B" w:rsidRPr="00C62DEA" w:rsidRDefault="001E3CC3" w:rsidP="00C62DEA">
      <w:pPr>
        <w:pStyle w:val="Tijeloteksta"/>
        <w:jc w:val="both"/>
        <w:rPr>
          <w:rFonts w:ascii="Times New Roman" w:hAnsi="Times New Roman"/>
          <w:b/>
          <w:szCs w:val="24"/>
          <w:lang w:val="de-DE"/>
        </w:rPr>
      </w:pPr>
      <w:r w:rsidRPr="00C62DEA">
        <w:rPr>
          <w:szCs w:val="24"/>
          <w:lang w:val="de-DE"/>
        </w:rPr>
        <w:tab/>
      </w:r>
      <w:r w:rsidR="001C6585" w:rsidRPr="00C62DEA">
        <w:rPr>
          <w:rFonts w:ascii="Times New Roman" w:hAnsi="Times New Roman"/>
          <w:b/>
          <w:szCs w:val="24"/>
          <w:lang w:val="de-DE"/>
        </w:rPr>
        <w:t>V</w:t>
      </w:r>
      <w:r w:rsidR="002A753B" w:rsidRPr="00C62DEA">
        <w:rPr>
          <w:rFonts w:ascii="Times New Roman" w:hAnsi="Times New Roman"/>
          <w:b/>
          <w:szCs w:val="24"/>
          <w:lang w:val="de-DE"/>
        </w:rPr>
        <w:t>. ZAVRŠNE ODREDBE</w:t>
      </w:r>
    </w:p>
    <w:p w14:paraId="765A18D5" w14:textId="77777777" w:rsidR="003C2959" w:rsidRDefault="003C2959" w:rsidP="002A753B">
      <w:pPr>
        <w:jc w:val="center"/>
        <w:rPr>
          <w:sz w:val="24"/>
          <w:lang w:val="de-DE"/>
        </w:rPr>
      </w:pPr>
    </w:p>
    <w:p w14:paraId="7D66C153" w14:textId="77777777" w:rsidR="003C2959" w:rsidRDefault="003C2959" w:rsidP="002A753B">
      <w:pPr>
        <w:jc w:val="center"/>
        <w:rPr>
          <w:sz w:val="24"/>
          <w:lang w:val="de-DE"/>
        </w:rPr>
      </w:pPr>
    </w:p>
    <w:p w14:paraId="67E26E0B" w14:textId="7977A0F5" w:rsidR="002A753B" w:rsidRDefault="002A753B" w:rsidP="002A753B">
      <w:pPr>
        <w:jc w:val="center"/>
        <w:rPr>
          <w:sz w:val="24"/>
          <w:lang w:val="de-DE"/>
        </w:rPr>
      </w:pPr>
      <w:proofErr w:type="spellStart"/>
      <w:r w:rsidRPr="003C4B08">
        <w:rPr>
          <w:sz w:val="24"/>
          <w:lang w:val="de-DE"/>
        </w:rPr>
        <w:lastRenderedPageBreak/>
        <w:t>Članak</w:t>
      </w:r>
      <w:proofErr w:type="spellEnd"/>
      <w:r w:rsidRPr="003C4B08">
        <w:rPr>
          <w:sz w:val="24"/>
          <w:lang w:val="de-DE"/>
        </w:rPr>
        <w:t xml:space="preserve"> </w:t>
      </w:r>
      <w:r w:rsidR="00C62DEA">
        <w:rPr>
          <w:sz w:val="24"/>
          <w:lang w:val="de-DE"/>
        </w:rPr>
        <w:t>18</w:t>
      </w:r>
      <w:r w:rsidR="00BF4CD4">
        <w:rPr>
          <w:sz w:val="24"/>
          <w:lang w:val="de-DE"/>
        </w:rPr>
        <w:t>.</w:t>
      </w:r>
    </w:p>
    <w:p w14:paraId="74A47BFA" w14:textId="77777777" w:rsidR="00D9247B" w:rsidRDefault="00D9247B" w:rsidP="00D9247B">
      <w:pPr>
        <w:pStyle w:val="Tijeloteksta"/>
        <w:jc w:val="both"/>
        <w:rPr>
          <w:bCs/>
          <w:lang w:val="es-ES"/>
        </w:rPr>
      </w:pPr>
      <w:r>
        <w:rPr>
          <w:lang w:val="de-DE"/>
        </w:rPr>
        <w:tab/>
      </w:r>
      <w:proofErr w:type="spellStart"/>
      <w:r>
        <w:rPr>
          <w:lang w:val="de-DE"/>
        </w:rPr>
        <w:t>Stupanjem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prestaje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važiti</w:t>
      </w:r>
      <w:proofErr w:type="spellEnd"/>
      <w:r>
        <w:rPr>
          <w:lang w:val="de-DE"/>
        </w:rPr>
        <w:t xml:space="preserve"> </w:t>
      </w:r>
      <w:proofErr w:type="spellStart"/>
      <w:r w:rsidR="00C62DEA">
        <w:rPr>
          <w:lang w:val="de-DE"/>
        </w:rPr>
        <w:t>Odluka</w:t>
      </w:r>
      <w:proofErr w:type="spellEnd"/>
      <w:r w:rsidR="00C62DEA">
        <w:rPr>
          <w:lang w:val="de-DE"/>
        </w:rPr>
        <w:t xml:space="preserve"> </w:t>
      </w:r>
      <w:r>
        <w:rPr>
          <w:lang w:val="de-DE"/>
        </w:rPr>
        <w:t xml:space="preserve">o </w:t>
      </w:r>
      <w:r w:rsidRPr="00D9247B">
        <w:rPr>
          <w:bCs/>
          <w:lang w:val="es-ES"/>
        </w:rPr>
        <w:t>korištenju automobila i mobitela za potrebe Općine Vladislavci</w:t>
      </w:r>
      <w:r>
        <w:rPr>
          <w:bCs/>
          <w:lang w:val="es-ES"/>
        </w:rPr>
        <w:t xml:space="preserve"> (“Službeni glasnik” Općine Vladislavci br. </w:t>
      </w:r>
      <w:r w:rsidR="00C62DEA">
        <w:rPr>
          <w:bCs/>
          <w:lang w:val="es-ES"/>
        </w:rPr>
        <w:t>6/17</w:t>
      </w:r>
      <w:r>
        <w:rPr>
          <w:bCs/>
          <w:lang w:val="es-ES"/>
        </w:rPr>
        <w:t xml:space="preserve">). </w:t>
      </w:r>
    </w:p>
    <w:p w14:paraId="653519CF" w14:textId="77777777" w:rsidR="00C62DEA" w:rsidRDefault="00C62DEA" w:rsidP="00D9247B">
      <w:pPr>
        <w:pStyle w:val="Tijeloteksta"/>
        <w:jc w:val="center"/>
        <w:rPr>
          <w:bCs/>
          <w:lang w:val="es-ES"/>
        </w:rPr>
      </w:pPr>
    </w:p>
    <w:p w14:paraId="412BFAEF" w14:textId="77777777" w:rsidR="00D9247B" w:rsidRPr="00D9247B" w:rsidRDefault="00D9247B" w:rsidP="00D9247B">
      <w:pPr>
        <w:pStyle w:val="Tijeloteksta"/>
        <w:jc w:val="center"/>
        <w:rPr>
          <w:bCs/>
          <w:lang w:val="es-ES"/>
        </w:rPr>
      </w:pPr>
      <w:r>
        <w:rPr>
          <w:bCs/>
          <w:lang w:val="es-ES"/>
        </w:rPr>
        <w:t>Članak 1</w:t>
      </w:r>
      <w:r w:rsidR="00C62DEA">
        <w:rPr>
          <w:bCs/>
          <w:lang w:val="es-ES"/>
        </w:rPr>
        <w:t>9</w:t>
      </w:r>
      <w:r>
        <w:rPr>
          <w:bCs/>
          <w:lang w:val="es-ES"/>
        </w:rPr>
        <w:t>.</w:t>
      </w:r>
    </w:p>
    <w:p w14:paraId="4F466968" w14:textId="084E13EA" w:rsidR="002A753B" w:rsidRPr="003C4B08" w:rsidRDefault="002A753B" w:rsidP="002A753B">
      <w:pPr>
        <w:pStyle w:val="Tijeloteksta3"/>
        <w:rPr>
          <w:lang w:val="de-DE"/>
        </w:rPr>
      </w:pPr>
      <w:r w:rsidRPr="003C4B08">
        <w:rPr>
          <w:lang w:val="de-DE"/>
        </w:rPr>
        <w:tab/>
        <w:t xml:space="preserve">Ova </w:t>
      </w:r>
      <w:proofErr w:type="spellStart"/>
      <w:r w:rsidRPr="003C4B08">
        <w:rPr>
          <w:lang w:val="de-DE"/>
        </w:rPr>
        <w:t>Odluka</w:t>
      </w:r>
      <w:proofErr w:type="spellEnd"/>
      <w:r w:rsidRPr="003C4B08">
        <w:rPr>
          <w:lang w:val="de-DE"/>
        </w:rPr>
        <w:t xml:space="preserve"> </w:t>
      </w:r>
      <w:proofErr w:type="spellStart"/>
      <w:r w:rsidRPr="003C4B08">
        <w:rPr>
          <w:lang w:val="de-DE"/>
        </w:rPr>
        <w:t>stupa</w:t>
      </w:r>
      <w:proofErr w:type="spellEnd"/>
      <w:r w:rsidRPr="003C4B08">
        <w:rPr>
          <w:lang w:val="de-DE"/>
        </w:rPr>
        <w:t xml:space="preserve"> na </w:t>
      </w:r>
      <w:proofErr w:type="spellStart"/>
      <w:r w:rsidRPr="003C4B08">
        <w:rPr>
          <w:lang w:val="de-DE"/>
        </w:rPr>
        <w:t>snagu</w:t>
      </w:r>
      <w:proofErr w:type="spellEnd"/>
      <w:r w:rsidRPr="003C4B08">
        <w:rPr>
          <w:lang w:val="de-DE"/>
        </w:rPr>
        <w:t xml:space="preserve"> </w:t>
      </w:r>
      <w:proofErr w:type="spellStart"/>
      <w:r w:rsidRPr="003C4B08">
        <w:rPr>
          <w:lang w:val="de-DE"/>
        </w:rPr>
        <w:t>os</w:t>
      </w:r>
      <w:r w:rsidR="001C6585" w:rsidRPr="003C4B08">
        <w:rPr>
          <w:lang w:val="de-DE"/>
        </w:rPr>
        <w:t>mog</w:t>
      </w:r>
      <w:proofErr w:type="spellEnd"/>
      <w:r w:rsidR="001C6585" w:rsidRPr="003C4B08">
        <w:rPr>
          <w:lang w:val="de-DE"/>
        </w:rPr>
        <w:t xml:space="preserve"> </w:t>
      </w:r>
      <w:proofErr w:type="spellStart"/>
      <w:r w:rsidR="00561BE4">
        <w:rPr>
          <w:lang w:val="de-DE"/>
        </w:rPr>
        <w:t>dana</w:t>
      </w:r>
      <w:proofErr w:type="spellEnd"/>
      <w:r w:rsidR="00D91B17">
        <w:rPr>
          <w:lang w:val="de-DE"/>
        </w:rPr>
        <w:t xml:space="preserve"> </w:t>
      </w:r>
      <w:proofErr w:type="spellStart"/>
      <w:r w:rsidR="00D91B17">
        <w:rPr>
          <w:lang w:val="de-DE"/>
        </w:rPr>
        <w:t>od</w:t>
      </w:r>
      <w:proofErr w:type="spellEnd"/>
      <w:r w:rsidR="00D91B17">
        <w:rPr>
          <w:lang w:val="de-DE"/>
        </w:rPr>
        <w:t xml:space="preserve"> </w:t>
      </w:r>
      <w:proofErr w:type="spellStart"/>
      <w:r w:rsidR="00D91B17">
        <w:rPr>
          <w:lang w:val="de-DE"/>
        </w:rPr>
        <w:t>dana</w:t>
      </w:r>
      <w:proofErr w:type="spellEnd"/>
      <w:r w:rsidR="00D91B17">
        <w:rPr>
          <w:lang w:val="de-DE"/>
        </w:rPr>
        <w:t xml:space="preserve"> </w:t>
      </w:r>
      <w:proofErr w:type="spellStart"/>
      <w:r w:rsidR="00D9247B">
        <w:rPr>
          <w:lang w:val="de-DE"/>
        </w:rPr>
        <w:t>objave</w:t>
      </w:r>
      <w:proofErr w:type="spellEnd"/>
      <w:r w:rsidR="00D9247B">
        <w:rPr>
          <w:lang w:val="de-DE"/>
        </w:rPr>
        <w:t xml:space="preserve"> u</w:t>
      </w:r>
      <w:r w:rsidR="00561BE4">
        <w:rPr>
          <w:lang w:val="de-DE"/>
        </w:rPr>
        <w:t xml:space="preserve"> „</w:t>
      </w:r>
      <w:proofErr w:type="spellStart"/>
      <w:r w:rsidRPr="003C4B08">
        <w:rPr>
          <w:lang w:val="de-DE"/>
        </w:rPr>
        <w:t>Službenom</w:t>
      </w:r>
      <w:proofErr w:type="spellEnd"/>
      <w:r w:rsidRPr="003C4B08">
        <w:rPr>
          <w:lang w:val="de-DE"/>
        </w:rPr>
        <w:t xml:space="preserve"> </w:t>
      </w:r>
      <w:proofErr w:type="spellStart"/>
      <w:r w:rsidRPr="003C4B08">
        <w:rPr>
          <w:lang w:val="de-DE"/>
        </w:rPr>
        <w:t>glasniku</w:t>
      </w:r>
      <w:proofErr w:type="spellEnd"/>
      <w:r w:rsidR="00561BE4">
        <w:rPr>
          <w:lang w:val="de-DE"/>
        </w:rPr>
        <w:t>“</w:t>
      </w:r>
      <w:r w:rsidRPr="003C4B08">
        <w:rPr>
          <w:lang w:val="de-DE"/>
        </w:rPr>
        <w:t xml:space="preserve"> </w:t>
      </w:r>
      <w:proofErr w:type="spellStart"/>
      <w:r w:rsidRPr="003C4B08">
        <w:rPr>
          <w:lang w:val="de-DE"/>
        </w:rPr>
        <w:t>Općine</w:t>
      </w:r>
      <w:proofErr w:type="spellEnd"/>
      <w:r w:rsidRPr="003C4B08">
        <w:rPr>
          <w:lang w:val="de-DE"/>
        </w:rPr>
        <w:t xml:space="preserve"> </w:t>
      </w:r>
      <w:r w:rsidR="00561BE4">
        <w:rPr>
          <w:lang w:val="de-DE"/>
        </w:rPr>
        <w:t>Vladislavci.</w:t>
      </w:r>
    </w:p>
    <w:p w14:paraId="5B4698AA" w14:textId="77777777" w:rsidR="0015690B" w:rsidRDefault="0015690B" w:rsidP="002A753B">
      <w:pPr>
        <w:tabs>
          <w:tab w:val="left" w:pos="567"/>
          <w:tab w:val="left" w:pos="709"/>
          <w:tab w:val="left" w:pos="851"/>
        </w:tabs>
        <w:jc w:val="both"/>
        <w:rPr>
          <w:sz w:val="24"/>
          <w:lang w:val="es-ES"/>
        </w:rPr>
      </w:pPr>
    </w:p>
    <w:p w14:paraId="09B2BE5D" w14:textId="77777777" w:rsidR="003C2959" w:rsidRDefault="003C2959" w:rsidP="007A73DB">
      <w:pPr>
        <w:pStyle w:val="Tijeloteksta"/>
        <w:ind w:firstLine="4962"/>
        <w:jc w:val="center"/>
        <w:rPr>
          <w:lang w:val="es-ES"/>
        </w:rPr>
      </w:pPr>
    </w:p>
    <w:p w14:paraId="2BEAF3F7" w14:textId="77777777" w:rsidR="003C2959" w:rsidRDefault="003C2959" w:rsidP="00CF6DAC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06EB1103" w14:textId="77777777" w:rsidR="003C2959" w:rsidRDefault="003C2959" w:rsidP="00CF6DAC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0CCD1463" w14:textId="0B31F8C8" w:rsidR="00CF6DAC" w:rsidRDefault="00CF6DAC" w:rsidP="00CF6DAC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721D752" w14:textId="77777777" w:rsidR="003C2959" w:rsidRPr="00337B5E" w:rsidRDefault="003C2959" w:rsidP="00CF6DAC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</w:p>
    <w:sectPr w:rsidR="003C2959" w:rsidRPr="00337B5E" w:rsidSect="00C62DEA">
      <w:headerReference w:type="even" r:id="rId7"/>
      <w:footerReference w:type="even" r:id="rId8"/>
      <w:footerReference w:type="default" r:id="rId9"/>
      <w:pgSz w:w="12240" w:h="15840" w:code="1"/>
      <w:pgMar w:top="709" w:right="1134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D769" w14:textId="77777777" w:rsidR="00943170" w:rsidRDefault="00943170">
      <w:r>
        <w:separator/>
      </w:r>
    </w:p>
  </w:endnote>
  <w:endnote w:type="continuationSeparator" w:id="0">
    <w:p w14:paraId="6710132F" w14:textId="77777777" w:rsidR="00943170" w:rsidRDefault="0094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AFB3" w14:textId="77777777" w:rsidR="00D91B17" w:rsidRDefault="00DA1D5D" w:rsidP="00621F4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91B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C23DEC" w14:textId="77777777" w:rsidR="00D91B17" w:rsidRDefault="00D91B17" w:rsidP="007A73D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D706" w14:textId="77777777" w:rsidR="00D91B17" w:rsidRDefault="00D91B17" w:rsidP="007A73DB">
    <w:pPr>
      <w:pStyle w:val="Podnoje"/>
      <w:ind w:right="360"/>
      <w:jc w:val="center"/>
    </w:pPr>
  </w:p>
  <w:p w14:paraId="5C17DCAA" w14:textId="77777777" w:rsidR="00D91B17" w:rsidRPr="00227529" w:rsidRDefault="00D91B17" w:rsidP="00227529">
    <w:pPr>
      <w:pStyle w:val="Podnoje"/>
      <w:jc w:val="center"/>
      <w:rPr>
        <w:rFonts w:ascii="Calibri" w:hAnsi="Calibri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C08B" w14:textId="77777777" w:rsidR="00943170" w:rsidRDefault="00943170">
      <w:r>
        <w:separator/>
      </w:r>
    </w:p>
  </w:footnote>
  <w:footnote w:type="continuationSeparator" w:id="0">
    <w:p w14:paraId="25067F76" w14:textId="77777777" w:rsidR="00943170" w:rsidRDefault="0094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EB4B" w14:textId="77777777" w:rsidR="00D91B17" w:rsidRDefault="00DA1D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91B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23C4250" w14:textId="77777777" w:rsidR="00D91B17" w:rsidRDefault="00D91B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3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70E61"/>
    <w:multiLevelType w:val="hybridMultilevel"/>
    <w:tmpl w:val="BE72BBB6"/>
    <w:lvl w:ilvl="0" w:tplc="E322225A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84251A">
      <w:numFmt w:val="bullet"/>
      <w:lvlText w:val="•"/>
      <w:lvlJc w:val="left"/>
      <w:pPr>
        <w:ind w:left="1669" w:hanging="708"/>
      </w:pPr>
      <w:rPr>
        <w:rFonts w:hint="default"/>
      </w:rPr>
    </w:lvl>
    <w:lvl w:ilvl="2" w:tplc="BBB485B8">
      <w:numFmt w:val="bullet"/>
      <w:lvlText w:val="•"/>
      <w:lvlJc w:val="left"/>
      <w:pPr>
        <w:ind w:left="2518" w:hanging="708"/>
      </w:pPr>
      <w:rPr>
        <w:rFonts w:hint="default"/>
      </w:rPr>
    </w:lvl>
    <w:lvl w:ilvl="3" w:tplc="6184788E">
      <w:numFmt w:val="bullet"/>
      <w:lvlText w:val="•"/>
      <w:lvlJc w:val="left"/>
      <w:pPr>
        <w:ind w:left="3367" w:hanging="708"/>
      </w:pPr>
      <w:rPr>
        <w:rFonts w:hint="default"/>
      </w:rPr>
    </w:lvl>
    <w:lvl w:ilvl="4" w:tplc="59ACAB98">
      <w:numFmt w:val="bullet"/>
      <w:lvlText w:val="•"/>
      <w:lvlJc w:val="left"/>
      <w:pPr>
        <w:ind w:left="4216" w:hanging="708"/>
      </w:pPr>
      <w:rPr>
        <w:rFonts w:hint="default"/>
      </w:rPr>
    </w:lvl>
    <w:lvl w:ilvl="5" w:tplc="7A6E5E7C"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50367EAC">
      <w:numFmt w:val="bullet"/>
      <w:lvlText w:val="•"/>
      <w:lvlJc w:val="left"/>
      <w:pPr>
        <w:ind w:left="5914" w:hanging="708"/>
      </w:pPr>
      <w:rPr>
        <w:rFonts w:hint="default"/>
      </w:rPr>
    </w:lvl>
    <w:lvl w:ilvl="7" w:tplc="F9166B34">
      <w:numFmt w:val="bullet"/>
      <w:lvlText w:val="•"/>
      <w:lvlJc w:val="left"/>
      <w:pPr>
        <w:ind w:left="6763" w:hanging="708"/>
      </w:pPr>
      <w:rPr>
        <w:rFonts w:hint="default"/>
      </w:rPr>
    </w:lvl>
    <w:lvl w:ilvl="8" w:tplc="29749796">
      <w:numFmt w:val="bullet"/>
      <w:lvlText w:val="•"/>
      <w:lvlJc w:val="left"/>
      <w:pPr>
        <w:ind w:left="7612" w:hanging="708"/>
      </w:pPr>
      <w:rPr>
        <w:rFonts w:hint="default"/>
      </w:rPr>
    </w:lvl>
  </w:abstractNum>
  <w:abstractNum w:abstractNumId="5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E49C5"/>
    <w:multiLevelType w:val="hybridMultilevel"/>
    <w:tmpl w:val="AFF4D3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36604"/>
    <w:multiLevelType w:val="hybridMultilevel"/>
    <w:tmpl w:val="F14479B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2" w15:restartNumberingAfterBreak="0">
    <w:nsid w:val="28465009"/>
    <w:multiLevelType w:val="hybridMultilevel"/>
    <w:tmpl w:val="E8EEA7BC"/>
    <w:lvl w:ilvl="0" w:tplc="F90280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5C41FC"/>
    <w:multiLevelType w:val="hybridMultilevel"/>
    <w:tmpl w:val="A23672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B0748"/>
    <w:multiLevelType w:val="hybridMultilevel"/>
    <w:tmpl w:val="0C40471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5D36E4"/>
    <w:multiLevelType w:val="hybridMultilevel"/>
    <w:tmpl w:val="0E3697A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F41680"/>
    <w:multiLevelType w:val="hybridMultilevel"/>
    <w:tmpl w:val="CCBAAE52"/>
    <w:lvl w:ilvl="0" w:tplc="35100C9C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426A3892">
      <w:numFmt w:val="bullet"/>
      <w:lvlText w:val="•"/>
      <w:lvlJc w:val="left"/>
      <w:pPr>
        <w:ind w:left="1669" w:hanging="708"/>
      </w:pPr>
      <w:rPr>
        <w:rFonts w:hint="default"/>
      </w:rPr>
    </w:lvl>
    <w:lvl w:ilvl="2" w:tplc="B8FC1BB6">
      <w:numFmt w:val="bullet"/>
      <w:lvlText w:val="•"/>
      <w:lvlJc w:val="left"/>
      <w:pPr>
        <w:ind w:left="2518" w:hanging="708"/>
      </w:pPr>
      <w:rPr>
        <w:rFonts w:hint="default"/>
      </w:rPr>
    </w:lvl>
    <w:lvl w:ilvl="3" w:tplc="78688CFA">
      <w:numFmt w:val="bullet"/>
      <w:lvlText w:val="•"/>
      <w:lvlJc w:val="left"/>
      <w:pPr>
        <w:ind w:left="3367" w:hanging="708"/>
      </w:pPr>
      <w:rPr>
        <w:rFonts w:hint="default"/>
      </w:rPr>
    </w:lvl>
    <w:lvl w:ilvl="4" w:tplc="D80CD83E">
      <w:numFmt w:val="bullet"/>
      <w:lvlText w:val="•"/>
      <w:lvlJc w:val="left"/>
      <w:pPr>
        <w:ind w:left="4216" w:hanging="708"/>
      </w:pPr>
      <w:rPr>
        <w:rFonts w:hint="default"/>
      </w:rPr>
    </w:lvl>
    <w:lvl w:ilvl="5" w:tplc="3B90906C"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1B363C44">
      <w:numFmt w:val="bullet"/>
      <w:lvlText w:val="•"/>
      <w:lvlJc w:val="left"/>
      <w:pPr>
        <w:ind w:left="5914" w:hanging="708"/>
      </w:pPr>
      <w:rPr>
        <w:rFonts w:hint="default"/>
      </w:rPr>
    </w:lvl>
    <w:lvl w:ilvl="7" w:tplc="834A55C4">
      <w:numFmt w:val="bullet"/>
      <w:lvlText w:val="•"/>
      <w:lvlJc w:val="left"/>
      <w:pPr>
        <w:ind w:left="6763" w:hanging="708"/>
      </w:pPr>
      <w:rPr>
        <w:rFonts w:hint="default"/>
      </w:rPr>
    </w:lvl>
    <w:lvl w:ilvl="8" w:tplc="ADE2375E">
      <w:numFmt w:val="bullet"/>
      <w:lvlText w:val="•"/>
      <w:lvlJc w:val="left"/>
      <w:pPr>
        <w:ind w:left="7612" w:hanging="708"/>
      </w:pPr>
      <w:rPr>
        <w:rFonts w:hint="default"/>
      </w:rPr>
    </w:lvl>
  </w:abstractNum>
  <w:abstractNum w:abstractNumId="38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CD578B"/>
    <w:multiLevelType w:val="hybridMultilevel"/>
    <w:tmpl w:val="6B3C334E"/>
    <w:lvl w:ilvl="0" w:tplc="985A51E4">
      <w:numFmt w:val="bullet"/>
      <w:lvlText w:val="-"/>
      <w:lvlJc w:val="left"/>
      <w:pPr>
        <w:ind w:left="836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FFE6A74E"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ED4E5840">
      <w:numFmt w:val="bullet"/>
      <w:lvlText w:val="•"/>
      <w:lvlJc w:val="left"/>
      <w:pPr>
        <w:ind w:left="2534" w:hanging="720"/>
      </w:pPr>
      <w:rPr>
        <w:rFonts w:hint="default"/>
      </w:rPr>
    </w:lvl>
    <w:lvl w:ilvl="3" w:tplc="1C80C37A">
      <w:numFmt w:val="bullet"/>
      <w:lvlText w:val="•"/>
      <w:lvlJc w:val="left"/>
      <w:pPr>
        <w:ind w:left="3381" w:hanging="720"/>
      </w:pPr>
      <w:rPr>
        <w:rFonts w:hint="default"/>
      </w:rPr>
    </w:lvl>
    <w:lvl w:ilvl="4" w:tplc="A16AD692">
      <w:numFmt w:val="bullet"/>
      <w:lvlText w:val="•"/>
      <w:lvlJc w:val="left"/>
      <w:pPr>
        <w:ind w:left="4228" w:hanging="720"/>
      </w:pPr>
      <w:rPr>
        <w:rFonts w:hint="default"/>
      </w:rPr>
    </w:lvl>
    <w:lvl w:ilvl="5" w:tplc="2CFC1152">
      <w:numFmt w:val="bullet"/>
      <w:lvlText w:val="•"/>
      <w:lvlJc w:val="left"/>
      <w:pPr>
        <w:ind w:left="5075" w:hanging="720"/>
      </w:pPr>
      <w:rPr>
        <w:rFonts w:hint="default"/>
      </w:rPr>
    </w:lvl>
    <w:lvl w:ilvl="6" w:tplc="CB842C2C">
      <w:numFmt w:val="bullet"/>
      <w:lvlText w:val="•"/>
      <w:lvlJc w:val="left"/>
      <w:pPr>
        <w:ind w:left="5922" w:hanging="720"/>
      </w:pPr>
      <w:rPr>
        <w:rFonts w:hint="default"/>
      </w:rPr>
    </w:lvl>
    <w:lvl w:ilvl="7" w:tplc="0A440F88">
      <w:numFmt w:val="bullet"/>
      <w:lvlText w:val="•"/>
      <w:lvlJc w:val="left"/>
      <w:pPr>
        <w:ind w:left="6769" w:hanging="720"/>
      </w:pPr>
      <w:rPr>
        <w:rFonts w:hint="default"/>
      </w:rPr>
    </w:lvl>
    <w:lvl w:ilvl="8" w:tplc="46BAB78A">
      <w:numFmt w:val="bullet"/>
      <w:lvlText w:val="•"/>
      <w:lvlJc w:val="left"/>
      <w:pPr>
        <w:ind w:left="7616" w:hanging="720"/>
      </w:pPr>
      <w:rPr>
        <w:rFonts w:hint="default"/>
      </w:rPr>
    </w:lvl>
  </w:abstractNum>
  <w:abstractNum w:abstractNumId="41" w15:restartNumberingAfterBreak="0">
    <w:nsid w:val="7F6F1ADE"/>
    <w:multiLevelType w:val="hybridMultilevel"/>
    <w:tmpl w:val="C3EA6598"/>
    <w:lvl w:ilvl="0" w:tplc="5310F5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9579640">
    <w:abstractNumId w:val="30"/>
  </w:num>
  <w:num w:numId="2" w16cid:durableId="1571497225">
    <w:abstractNumId w:val="16"/>
  </w:num>
  <w:num w:numId="3" w16cid:durableId="1450466169">
    <w:abstractNumId w:val="13"/>
  </w:num>
  <w:num w:numId="4" w16cid:durableId="553392879">
    <w:abstractNumId w:val="25"/>
  </w:num>
  <w:num w:numId="5" w16cid:durableId="634988622">
    <w:abstractNumId w:val="11"/>
  </w:num>
  <w:num w:numId="6" w16cid:durableId="333649551">
    <w:abstractNumId w:val="15"/>
  </w:num>
  <w:num w:numId="7" w16cid:durableId="1899439658">
    <w:abstractNumId w:val="17"/>
  </w:num>
  <w:num w:numId="8" w16cid:durableId="632950291">
    <w:abstractNumId w:val="19"/>
  </w:num>
  <w:num w:numId="9" w16cid:durableId="352654614">
    <w:abstractNumId w:val="36"/>
  </w:num>
  <w:num w:numId="10" w16cid:durableId="1742408516">
    <w:abstractNumId w:val="39"/>
  </w:num>
  <w:num w:numId="11" w16cid:durableId="2090957400">
    <w:abstractNumId w:val="0"/>
  </w:num>
  <w:num w:numId="12" w16cid:durableId="1137528377">
    <w:abstractNumId w:val="29"/>
  </w:num>
  <w:num w:numId="13" w16cid:durableId="206912437">
    <w:abstractNumId w:val="20"/>
  </w:num>
  <w:num w:numId="14" w16cid:durableId="663433634">
    <w:abstractNumId w:val="38"/>
  </w:num>
  <w:num w:numId="15" w16cid:durableId="2122987903">
    <w:abstractNumId w:val="26"/>
  </w:num>
  <w:num w:numId="16" w16cid:durableId="1907522486">
    <w:abstractNumId w:val="33"/>
  </w:num>
  <w:num w:numId="17" w16cid:durableId="96490686">
    <w:abstractNumId w:val="7"/>
  </w:num>
  <w:num w:numId="18" w16cid:durableId="854347891">
    <w:abstractNumId w:val="6"/>
  </w:num>
  <w:num w:numId="19" w16cid:durableId="743717732">
    <w:abstractNumId w:val="8"/>
  </w:num>
  <w:num w:numId="20" w16cid:durableId="523054911">
    <w:abstractNumId w:val="14"/>
  </w:num>
  <w:num w:numId="21" w16cid:durableId="250362004">
    <w:abstractNumId w:val="35"/>
  </w:num>
  <w:num w:numId="22" w16cid:durableId="1662539664">
    <w:abstractNumId w:val="3"/>
  </w:num>
  <w:num w:numId="23" w16cid:durableId="1151944326">
    <w:abstractNumId w:val="28"/>
  </w:num>
  <w:num w:numId="24" w16cid:durableId="137966473">
    <w:abstractNumId w:val="32"/>
  </w:num>
  <w:num w:numId="25" w16cid:durableId="1463689801">
    <w:abstractNumId w:val="5"/>
  </w:num>
  <w:num w:numId="26" w16cid:durableId="618874955">
    <w:abstractNumId w:val="24"/>
  </w:num>
  <w:num w:numId="27" w16cid:durableId="974946145">
    <w:abstractNumId w:val="18"/>
  </w:num>
  <w:num w:numId="28" w16cid:durableId="2116778795">
    <w:abstractNumId w:val="1"/>
  </w:num>
  <w:num w:numId="29" w16cid:durableId="2119064724">
    <w:abstractNumId w:val="21"/>
  </w:num>
  <w:num w:numId="30" w16cid:durableId="1214582764">
    <w:abstractNumId w:val="31"/>
  </w:num>
  <w:num w:numId="31" w16cid:durableId="1846239790">
    <w:abstractNumId w:val="2"/>
  </w:num>
  <w:num w:numId="32" w16cid:durableId="2042893701">
    <w:abstractNumId w:val="27"/>
  </w:num>
  <w:num w:numId="33" w16cid:durableId="1714575378">
    <w:abstractNumId w:val="22"/>
  </w:num>
  <w:num w:numId="34" w16cid:durableId="1568690978">
    <w:abstractNumId w:val="34"/>
  </w:num>
  <w:num w:numId="35" w16cid:durableId="251862823">
    <w:abstractNumId w:val="10"/>
  </w:num>
  <w:num w:numId="36" w16cid:durableId="986513725">
    <w:abstractNumId w:val="9"/>
  </w:num>
  <w:num w:numId="37" w16cid:durableId="837229630">
    <w:abstractNumId w:val="23"/>
  </w:num>
  <w:num w:numId="38" w16cid:durableId="534512321">
    <w:abstractNumId w:val="12"/>
  </w:num>
  <w:num w:numId="39" w16cid:durableId="1483159850">
    <w:abstractNumId w:val="4"/>
  </w:num>
  <w:num w:numId="40" w16cid:durableId="338852346">
    <w:abstractNumId w:val="40"/>
  </w:num>
  <w:num w:numId="41" w16cid:durableId="860510964">
    <w:abstractNumId w:val="37"/>
  </w:num>
  <w:num w:numId="42" w16cid:durableId="6810112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C2"/>
    <w:rsid w:val="0000354F"/>
    <w:rsid w:val="00036AB6"/>
    <w:rsid w:val="00046E96"/>
    <w:rsid w:val="00087F90"/>
    <w:rsid w:val="000C5775"/>
    <w:rsid w:val="00130B5F"/>
    <w:rsid w:val="001320E2"/>
    <w:rsid w:val="0015690B"/>
    <w:rsid w:val="00183FB0"/>
    <w:rsid w:val="001A08EA"/>
    <w:rsid w:val="001A3AD9"/>
    <w:rsid w:val="001A6166"/>
    <w:rsid w:val="001C4520"/>
    <w:rsid w:val="001C6585"/>
    <w:rsid w:val="001D2AEB"/>
    <w:rsid w:val="001E3CC3"/>
    <w:rsid w:val="002213D2"/>
    <w:rsid w:val="002221D4"/>
    <w:rsid w:val="00227529"/>
    <w:rsid w:val="00254773"/>
    <w:rsid w:val="002A44EF"/>
    <w:rsid w:val="002A753B"/>
    <w:rsid w:val="002B79B9"/>
    <w:rsid w:val="002F18C6"/>
    <w:rsid w:val="0030623A"/>
    <w:rsid w:val="003519CC"/>
    <w:rsid w:val="00361FA4"/>
    <w:rsid w:val="00367E7C"/>
    <w:rsid w:val="003C2959"/>
    <w:rsid w:val="003C4B08"/>
    <w:rsid w:val="003E0514"/>
    <w:rsid w:val="00405217"/>
    <w:rsid w:val="00441CEF"/>
    <w:rsid w:val="00447A41"/>
    <w:rsid w:val="0045068C"/>
    <w:rsid w:val="00450AB2"/>
    <w:rsid w:val="004C0A2B"/>
    <w:rsid w:val="004C40F0"/>
    <w:rsid w:val="004C4ECF"/>
    <w:rsid w:val="004F3461"/>
    <w:rsid w:val="005135EC"/>
    <w:rsid w:val="005356A3"/>
    <w:rsid w:val="00547A2A"/>
    <w:rsid w:val="00561BE4"/>
    <w:rsid w:val="00582A50"/>
    <w:rsid w:val="00586860"/>
    <w:rsid w:val="005B74C2"/>
    <w:rsid w:val="005D7F26"/>
    <w:rsid w:val="005E0F6F"/>
    <w:rsid w:val="00621F4F"/>
    <w:rsid w:val="00642A5A"/>
    <w:rsid w:val="00650CC6"/>
    <w:rsid w:val="00674F70"/>
    <w:rsid w:val="00685BD9"/>
    <w:rsid w:val="006946DD"/>
    <w:rsid w:val="006C26D0"/>
    <w:rsid w:val="006F461B"/>
    <w:rsid w:val="00724A5C"/>
    <w:rsid w:val="0075027C"/>
    <w:rsid w:val="00771663"/>
    <w:rsid w:val="0079010D"/>
    <w:rsid w:val="00796BF8"/>
    <w:rsid w:val="007A73DB"/>
    <w:rsid w:val="007E036F"/>
    <w:rsid w:val="007E1F24"/>
    <w:rsid w:val="007F21F7"/>
    <w:rsid w:val="00805E21"/>
    <w:rsid w:val="00815A33"/>
    <w:rsid w:val="00820969"/>
    <w:rsid w:val="008536B6"/>
    <w:rsid w:val="008673F3"/>
    <w:rsid w:val="008A63C8"/>
    <w:rsid w:val="008C72CC"/>
    <w:rsid w:val="008D0803"/>
    <w:rsid w:val="008F0E50"/>
    <w:rsid w:val="008F1871"/>
    <w:rsid w:val="00910F0A"/>
    <w:rsid w:val="0091519B"/>
    <w:rsid w:val="00943170"/>
    <w:rsid w:val="00971688"/>
    <w:rsid w:val="009B20BC"/>
    <w:rsid w:val="009B62EE"/>
    <w:rsid w:val="009F0A84"/>
    <w:rsid w:val="00A02386"/>
    <w:rsid w:val="00A06A24"/>
    <w:rsid w:val="00A4524A"/>
    <w:rsid w:val="00AA0ACE"/>
    <w:rsid w:val="00AC1A27"/>
    <w:rsid w:val="00AC1B1F"/>
    <w:rsid w:val="00AC6515"/>
    <w:rsid w:val="00B03F81"/>
    <w:rsid w:val="00B42FE1"/>
    <w:rsid w:val="00B44020"/>
    <w:rsid w:val="00B46BBB"/>
    <w:rsid w:val="00B54E41"/>
    <w:rsid w:val="00B63F36"/>
    <w:rsid w:val="00BF4CD4"/>
    <w:rsid w:val="00BF7ED5"/>
    <w:rsid w:val="00C26F18"/>
    <w:rsid w:val="00C3579E"/>
    <w:rsid w:val="00C42964"/>
    <w:rsid w:val="00C62DEA"/>
    <w:rsid w:val="00C91D9F"/>
    <w:rsid w:val="00CE47E9"/>
    <w:rsid w:val="00CF6DAC"/>
    <w:rsid w:val="00D22CF0"/>
    <w:rsid w:val="00D43F93"/>
    <w:rsid w:val="00D90835"/>
    <w:rsid w:val="00D91B17"/>
    <w:rsid w:val="00D9247B"/>
    <w:rsid w:val="00DA1D5D"/>
    <w:rsid w:val="00DA49F0"/>
    <w:rsid w:val="00DD0F61"/>
    <w:rsid w:val="00DF5931"/>
    <w:rsid w:val="00E80646"/>
    <w:rsid w:val="00E80FC0"/>
    <w:rsid w:val="00E90D25"/>
    <w:rsid w:val="00EB6C19"/>
    <w:rsid w:val="00ED3667"/>
    <w:rsid w:val="00ED5DD3"/>
    <w:rsid w:val="00F15746"/>
    <w:rsid w:val="00F15A90"/>
    <w:rsid w:val="00F45488"/>
    <w:rsid w:val="00F62B15"/>
    <w:rsid w:val="00F630A4"/>
    <w:rsid w:val="00F67EE1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FA2E6"/>
  <w15:docId w15:val="{FBF4996D-BED0-4F0A-BC97-4571C6A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31"/>
    <w:rPr>
      <w:rFonts w:ascii="HRTimes" w:hAnsi="HRTimes"/>
      <w:lang w:val="en-US"/>
    </w:rPr>
  </w:style>
  <w:style w:type="paragraph" w:styleId="Naslov1">
    <w:name w:val="heading 1"/>
    <w:basedOn w:val="Normal"/>
    <w:next w:val="Normal"/>
    <w:qFormat/>
    <w:rsid w:val="00DF5931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DF5931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DF5931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DF5931"/>
    <w:pPr>
      <w:keepNext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DF5931"/>
    <w:pPr>
      <w:keepNext/>
      <w:jc w:val="both"/>
      <w:outlineLvl w:val="4"/>
    </w:pPr>
    <w:rPr>
      <w:b/>
      <w:sz w:val="24"/>
      <w:lang w:val="hr-HR"/>
    </w:rPr>
  </w:style>
  <w:style w:type="paragraph" w:styleId="Naslov6">
    <w:name w:val="heading 6"/>
    <w:basedOn w:val="Normal"/>
    <w:next w:val="Normal"/>
    <w:qFormat/>
    <w:rsid w:val="00DF5931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qFormat/>
    <w:rsid w:val="00DF5931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DF5931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DF5931"/>
    <w:pPr>
      <w:keepNext/>
      <w:ind w:right="-49"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F5931"/>
    <w:rPr>
      <w:sz w:val="24"/>
    </w:rPr>
  </w:style>
  <w:style w:type="paragraph" w:styleId="Tijeloteksta2">
    <w:name w:val="Body Text 2"/>
    <w:basedOn w:val="Normal"/>
    <w:rsid w:val="00DF5931"/>
    <w:pPr>
      <w:jc w:val="center"/>
    </w:pPr>
    <w:rPr>
      <w:b/>
      <w:sz w:val="24"/>
    </w:rPr>
  </w:style>
  <w:style w:type="paragraph" w:styleId="Tijeloteksta3">
    <w:name w:val="Body Text 3"/>
    <w:basedOn w:val="Normal"/>
    <w:rsid w:val="00DF5931"/>
    <w:pPr>
      <w:jc w:val="both"/>
    </w:pPr>
    <w:rPr>
      <w:sz w:val="24"/>
    </w:rPr>
  </w:style>
  <w:style w:type="paragraph" w:styleId="Uvuenotijeloteksta">
    <w:name w:val="Body Text Indent"/>
    <w:basedOn w:val="Normal"/>
    <w:rsid w:val="00DF5931"/>
    <w:pPr>
      <w:tabs>
        <w:tab w:val="left" w:pos="426"/>
      </w:tabs>
      <w:ind w:left="-104"/>
      <w:jc w:val="both"/>
    </w:pPr>
    <w:rPr>
      <w:sz w:val="24"/>
      <w:lang w:val="hr-HR"/>
    </w:rPr>
  </w:style>
  <w:style w:type="paragraph" w:styleId="Tijeloteksta-uvlaka2">
    <w:name w:val="Body Text Indent 2"/>
    <w:aliases w:val="  uvlaka 2"/>
    <w:basedOn w:val="Normal"/>
    <w:rsid w:val="00DF5931"/>
    <w:pPr>
      <w:ind w:left="18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rsid w:val="00DF5931"/>
    <w:pPr>
      <w:tabs>
        <w:tab w:val="left" w:pos="426"/>
      </w:tabs>
      <w:ind w:left="420" w:hanging="420"/>
      <w:jc w:val="both"/>
    </w:pPr>
    <w:rPr>
      <w:sz w:val="24"/>
      <w:lang w:val="hr-HR"/>
    </w:rPr>
  </w:style>
  <w:style w:type="paragraph" w:styleId="Naslov">
    <w:name w:val="Title"/>
    <w:basedOn w:val="Normal"/>
    <w:qFormat/>
    <w:rsid w:val="00DF5931"/>
    <w:pPr>
      <w:jc w:val="center"/>
    </w:pPr>
    <w:rPr>
      <w:rFonts w:ascii="Times New Roman" w:hAnsi="Times New Roman"/>
      <w:sz w:val="28"/>
      <w:lang w:val="hr-HR"/>
    </w:rPr>
  </w:style>
  <w:style w:type="paragraph" w:styleId="Podnaslov">
    <w:name w:val="Subtitle"/>
    <w:basedOn w:val="Normal"/>
    <w:qFormat/>
    <w:rsid w:val="00DF5931"/>
    <w:pPr>
      <w:jc w:val="center"/>
    </w:pPr>
    <w:rPr>
      <w:rFonts w:ascii="Times New Roman" w:hAnsi="Times New Roman"/>
      <w:sz w:val="28"/>
      <w:lang w:val="hr-HR"/>
    </w:rPr>
  </w:style>
  <w:style w:type="paragraph" w:styleId="Zaglavlje">
    <w:name w:val="header"/>
    <w:basedOn w:val="Normal"/>
    <w:rsid w:val="00DF593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F5931"/>
  </w:style>
  <w:style w:type="paragraph" w:customStyle="1" w:styleId="t-9-8">
    <w:name w:val="t-9-8"/>
    <w:basedOn w:val="Normal"/>
    <w:rsid w:val="008C72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rsid w:val="00227529"/>
  </w:style>
  <w:style w:type="character" w:customStyle="1" w:styleId="TekstfusnoteChar">
    <w:name w:val="Tekst fusnote Char"/>
    <w:basedOn w:val="Zadanifontodlomka"/>
    <w:link w:val="Tekstfusnote"/>
    <w:rsid w:val="00227529"/>
    <w:rPr>
      <w:rFonts w:ascii="HRTimes" w:hAnsi="HRTimes"/>
      <w:lang w:val="en-US"/>
    </w:rPr>
  </w:style>
  <w:style w:type="character" w:styleId="Referencafusnote">
    <w:name w:val="footnote reference"/>
    <w:basedOn w:val="Zadanifontodlomka"/>
    <w:rsid w:val="00227529"/>
    <w:rPr>
      <w:vertAlign w:val="superscript"/>
    </w:rPr>
  </w:style>
  <w:style w:type="paragraph" w:styleId="Podnoje">
    <w:name w:val="footer"/>
    <w:basedOn w:val="Normal"/>
    <w:link w:val="PodnojeChar"/>
    <w:uiPriority w:val="99"/>
    <w:rsid w:val="002275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7529"/>
    <w:rPr>
      <w:rFonts w:ascii="HRTimes" w:hAnsi="HRTimes"/>
      <w:lang w:val="en-US"/>
    </w:rPr>
  </w:style>
  <w:style w:type="paragraph" w:styleId="Bezproreda">
    <w:name w:val="No Spacing"/>
    <w:uiPriority w:val="1"/>
    <w:qFormat/>
    <w:rsid w:val="00F630A4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C62DEA"/>
    <w:pPr>
      <w:widowControl w:val="0"/>
      <w:autoSpaceDE w:val="0"/>
      <w:autoSpaceDN w:val="0"/>
      <w:ind w:left="821" w:hanging="72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1"/>
    <w:qFormat/>
    <w:rsid w:val="00C62DEA"/>
    <w:pPr>
      <w:widowControl w:val="0"/>
      <w:autoSpaceDE w:val="0"/>
      <w:autoSpaceDN w:val="0"/>
      <w:ind w:left="836" w:hanging="720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C62D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F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F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OP]INSKO POGLAVARSTVO OP]INE ANTUNOVAC na 10</vt:lpstr>
      <vt:lpstr>OP]INSKO POGLAVARSTVO OP]INE ANTUNOVAC na 10</vt:lpstr>
    </vt:vector>
  </TitlesOfParts>
  <Company>OPĆINA ANTUNOVAC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4</cp:revision>
  <cp:lastPrinted>2019-02-15T10:26:00Z</cp:lastPrinted>
  <dcterms:created xsi:type="dcterms:W3CDTF">2022-10-28T07:09:00Z</dcterms:created>
  <dcterms:modified xsi:type="dcterms:W3CDTF">2022-11-28T12:51:00Z</dcterms:modified>
</cp:coreProperties>
</file>