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77777777" w:rsidR="00324868" w:rsidRDefault="009837A4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9837A4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9837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2AEA307D" w:rsidR="00324868" w:rsidRDefault="009837A4" w:rsidP="0047094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i članka 22. Pravilnika o provedbi postupaka jednostavne nabave („Službeni glasnik“ Općine Vladislavci br. 9/20,  1/22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1/23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6/23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) </w:t>
      </w:r>
      <w:bookmarkStart w:id="0" w:name="_Hlk144727064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postupku nabave 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usluge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 </w:t>
      </w:r>
      <w:r w:rsidR="000C678D" w:rsidRP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informatičko programsko rješenje za digitalnu javnu upravu u okviru projekta „Za pametnu i sigurnu Općinu Vladislavci“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26.487,27</w:t>
      </w:r>
      <w:r w:rsidR="00470942" w:rsidRPr="00CC1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EUR bez PDV-a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70942" w:rsidRP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="000C678D" w:rsidRPr="000C678D">
        <w:rPr>
          <w:rFonts w:ascii="Times New Roman" w:hAnsi="Times New Roman" w:cs="Times New Roman"/>
          <w:sz w:val="24"/>
          <w:szCs w:val="24"/>
          <w14:ligatures w14:val="none"/>
        </w:rPr>
        <w:t>199.568,34</w:t>
      </w:r>
      <w:r w:rsidR="00470942" w:rsidRP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kn bez PDV-a),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Općinsko vijeće Općine Vladislavci na svojoj 2</w:t>
      </w:r>
      <w:r w:rsid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sjednici, održanoj dana</w:t>
      </w:r>
      <w:r w:rsidR="00773C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13. rujna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38CA47BF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0C678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9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C97E67D" w14:textId="5299E90C" w:rsidR="00E02BC0" w:rsidRPr="000C678D" w:rsidRDefault="009837A4">
      <w:pPr>
        <w:pStyle w:val="Bezprored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</w:t>
      </w:r>
      <w:r w:rsidR="000C678D">
        <w:rPr>
          <w:sz w:val="24"/>
          <w:szCs w:val="24"/>
          <w14:ligatures w14:val="none"/>
        </w:rPr>
        <w:t xml:space="preserve">u postupku nabave usluge-  </w:t>
      </w:r>
      <w:r w:rsidR="000C678D" w:rsidRPr="000C678D">
        <w:rPr>
          <w:sz w:val="24"/>
          <w:szCs w:val="24"/>
          <w14:ligatures w14:val="none"/>
        </w:rPr>
        <w:t>informatičko programsko rješenje za digitalnu javnu upravu u okviru projekta „Za pametnu i sigurnu Općinu Vladislavci“</w:t>
      </w:r>
      <w:r w:rsidR="000C678D">
        <w:rPr>
          <w:sz w:val="24"/>
          <w:szCs w:val="24"/>
          <w14:ligatures w14:val="none"/>
        </w:rPr>
        <w:t xml:space="preserve">, broj N-9/23 </w:t>
      </w:r>
      <w:r w:rsidR="00470942">
        <w:rPr>
          <w:sz w:val="24"/>
          <w:szCs w:val="24"/>
        </w:rPr>
        <w:t xml:space="preserve"> odabrana je ponuda ponuditelja: </w:t>
      </w:r>
      <w:r w:rsidR="000C678D" w:rsidRPr="000C678D">
        <w:rPr>
          <w:b/>
          <w:bCs/>
          <w:sz w:val="24"/>
          <w:szCs w:val="24"/>
        </w:rPr>
        <w:t>Libusoft cicom d.o.o., Remetinečka cesta 7a, Zagreb, O.I.B.  14506572540 sa cijenom ponude od 26.487,27 EUR  (bez troškova PDV-a), odnosno ukupnom cijenom ponude od 33.109,09 EUR (sa troškovima PDV-a)</w:t>
      </w:r>
    </w:p>
    <w:p w14:paraId="63D3ED0E" w14:textId="77777777" w:rsidR="00E02BC0" w:rsidRDefault="00E02BC0">
      <w:pPr>
        <w:pStyle w:val="Bezproreda"/>
        <w:jc w:val="both"/>
        <w:rPr>
          <w:sz w:val="24"/>
          <w:szCs w:val="24"/>
        </w:rPr>
      </w:pPr>
    </w:p>
    <w:p w14:paraId="3CEE7330" w14:textId="77777777" w:rsidR="00592C0F" w:rsidRDefault="00470942" w:rsidP="00470942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>Razlog odabira: najniža cijena.</w:t>
      </w:r>
    </w:p>
    <w:p w14:paraId="71F96B53" w14:textId="643C9E9A" w:rsidR="00470942" w:rsidRPr="00592C0F" w:rsidRDefault="00470942" w:rsidP="00470942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 </w:t>
      </w:r>
    </w:p>
    <w:p w14:paraId="089755E1" w14:textId="77777777" w:rsidR="00470942" w:rsidRDefault="00470942" w:rsidP="0047094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09D9C792" w14:textId="77777777" w:rsidR="003E6166" w:rsidRDefault="003E6166" w:rsidP="00592C0F">
      <w:pPr>
        <w:pStyle w:val="Bezproreda"/>
        <w:jc w:val="both"/>
        <w:rPr>
          <w:bCs/>
          <w:sz w:val="24"/>
          <w:szCs w:val="24"/>
        </w:rPr>
      </w:pPr>
      <w:r w:rsidRPr="003E6166">
        <w:rPr>
          <w:bCs/>
          <w:sz w:val="24"/>
          <w:szCs w:val="24"/>
        </w:rPr>
        <w:t xml:space="preserve">Libusoft cicom d.o.o., Remetinečka cesta 7a, Zagreb </w:t>
      </w:r>
    </w:p>
    <w:p w14:paraId="687360D9" w14:textId="77777777" w:rsidR="00A56CEE" w:rsidRPr="00592C0F" w:rsidRDefault="00A56CEE" w:rsidP="00592C0F">
      <w:pPr>
        <w:pStyle w:val="Bezproreda"/>
        <w:jc w:val="both"/>
        <w:rPr>
          <w:bCs/>
          <w:sz w:val="24"/>
          <w:szCs w:val="24"/>
        </w:rPr>
      </w:pPr>
    </w:p>
    <w:p w14:paraId="48072032" w14:textId="77777777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34B65757" w:rsidR="00324868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35928B11" w14:textId="77777777" w:rsidR="00470942" w:rsidRDefault="00470942">
      <w:pPr>
        <w:pStyle w:val="Bezproreda"/>
        <w:rPr>
          <w:sz w:val="24"/>
          <w:szCs w:val="24"/>
        </w:rPr>
      </w:pPr>
    </w:p>
    <w:p w14:paraId="27E6E275" w14:textId="77777777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17F7C0F4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</w:t>
      </w:r>
      <w:r w:rsidR="003E6166">
        <w:rPr>
          <w:sz w:val="24"/>
          <w:szCs w:val="24"/>
        </w:rPr>
        <w:t>9</w:t>
      </w:r>
    </w:p>
    <w:p w14:paraId="3C2CC16A" w14:textId="4654DB93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</w:t>
      </w:r>
      <w:r w:rsidR="00470942">
        <w:rPr>
          <w:sz w:val="24"/>
          <w:szCs w:val="24"/>
        </w:rPr>
        <w:t>1-</w:t>
      </w:r>
      <w:r>
        <w:rPr>
          <w:sz w:val="24"/>
          <w:szCs w:val="24"/>
        </w:rPr>
        <w:t>23</w:t>
      </w:r>
      <w:r w:rsidR="00592C0F">
        <w:rPr>
          <w:sz w:val="24"/>
          <w:szCs w:val="24"/>
        </w:rPr>
        <w:t>-</w:t>
      </w:r>
      <w:r w:rsidR="003E6166">
        <w:rPr>
          <w:sz w:val="24"/>
          <w:szCs w:val="24"/>
        </w:rPr>
        <w:t>6</w:t>
      </w:r>
    </w:p>
    <w:p w14:paraId="1C04D5E7" w14:textId="3F7665F4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773C50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3E6166">
        <w:rPr>
          <w:sz w:val="24"/>
          <w:szCs w:val="24"/>
        </w:rPr>
        <w:t>ruj</w:t>
      </w:r>
      <w:r w:rsidR="00773C5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2023.                                                                                              </w:t>
      </w:r>
    </w:p>
    <w:p w14:paraId="008EC2F5" w14:textId="6C144F76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D6F6394" w:rsidR="00324868" w:rsidRDefault="009837A4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8B7452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A97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488C"/>
    <w:multiLevelType w:val="hybridMultilevel"/>
    <w:tmpl w:val="AFD0317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8C32FB"/>
    <w:multiLevelType w:val="hybridMultilevel"/>
    <w:tmpl w:val="44BC5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69EC"/>
    <w:multiLevelType w:val="hybridMultilevel"/>
    <w:tmpl w:val="223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865"/>
    <w:multiLevelType w:val="hybridMultilevel"/>
    <w:tmpl w:val="CF3EF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3B26"/>
    <w:multiLevelType w:val="hybridMultilevel"/>
    <w:tmpl w:val="9306D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E98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C358A"/>
    <w:multiLevelType w:val="hybridMultilevel"/>
    <w:tmpl w:val="4D0C4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562B2"/>
    <w:multiLevelType w:val="hybridMultilevel"/>
    <w:tmpl w:val="C58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2"/>
  </w:num>
  <w:num w:numId="3" w16cid:durableId="872577858">
    <w:abstractNumId w:val="1"/>
  </w:num>
  <w:num w:numId="4" w16cid:durableId="1077553525">
    <w:abstractNumId w:val="3"/>
  </w:num>
  <w:num w:numId="5" w16cid:durableId="1240209987">
    <w:abstractNumId w:val="4"/>
  </w:num>
  <w:num w:numId="6" w16cid:durableId="1724671108">
    <w:abstractNumId w:val="5"/>
  </w:num>
  <w:num w:numId="7" w16cid:durableId="217017821">
    <w:abstractNumId w:val="15"/>
  </w:num>
  <w:num w:numId="8" w16cid:durableId="949359662">
    <w:abstractNumId w:val="6"/>
  </w:num>
  <w:num w:numId="9" w16cid:durableId="1650549378">
    <w:abstractNumId w:val="14"/>
  </w:num>
  <w:num w:numId="10" w16cid:durableId="1466703676">
    <w:abstractNumId w:val="0"/>
  </w:num>
  <w:num w:numId="11" w16cid:durableId="1222524291">
    <w:abstractNumId w:val="12"/>
  </w:num>
  <w:num w:numId="12" w16cid:durableId="935215529">
    <w:abstractNumId w:val="8"/>
  </w:num>
  <w:num w:numId="13" w16cid:durableId="2004551879">
    <w:abstractNumId w:val="16"/>
  </w:num>
  <w:num w:numId="14" w16cid:durableId="541864778">
    <w:abstractNumId w:val="10"/>
  </w:num>
  <w:num w:numId="15" w16cid:durableId="1905021116">
    <w:abstractNumId w:val="9"/>
  </w:num>
  <w:num w:numId="16" w16cid:durableId="545994947">
    <w:abstractNumId w:val="11"/>
  </w:num>
  <w:num w:numId="17" w16cid:durableId="652951187">
    <w:abstractNumId w:val="7"/>
  </w:num>
  <w:num w:numId="18" w16cid:durableId="371153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0C678D"/>
    <w:rsid w:val="001E7F7F"/>
    <w:rsid w:val="002B61B5"/>
    <w:rsid w:val="002C7555"/>
    <w:rsid w:val="00324868"/>
    <w:rsid w:val="003E6166"/>
    <w:rsid w:val="003F1E2B"/>
    <w:rsid w:val="00470942"/>
    <w:rsid w:val="004A08AE"/>
    <w:rsid w:val="004A5E15"/>
    <w:rsid w:val="004F5EA3"/>
    <w:rsid w:val="00592C0F"/>
    <w:rsid w:val="005F7A62"/>
    <w:rsid w:val="006C455C"/>
    <w:rsid w:val="00766046"/>
    <w:rsid w:val="00773C50"/>
    <w:rsid w:val="00773F4B"/>
    <w:rsid w:val="007C0311"/>
    <w:rsid w:val="00823406"/>
    <w:rsid w:val="008B7452"/>
    <w:rsid w:val="0094555B"/>
    <w:rsid w:val="009837A4"/>
    <w:rsid w:val="009C5241"/>
    <w:rsid w:val="00A5279D"/>
    <w:rsid w:val="00A56CEE"/>
    <w:rsid w:val="00BB455F"/>
    <w:rsid w:val="00C00B2B"/>
    <w:rsid w:val="00C63546"/>
    <w:rsid w:val="00CA28BB"/>
    <w:rsid w:val="00CC10DF"/>
    <w:rsid w:val="00D1234B"/>
    <w:rsid w:val="00D52A9F"/>
    <w:rsid w:val="00DF1893"/>
    <w:rsid w:val="00E02BC0"/>
    <w:rsid w:val="00F734AF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docId w15:val="{ECF9E453-7E0C-4C64-8ED5-9571401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10</cp:revision>
  <cp:lastPrinted>2023-09-05T11:17:00Z</cp:lastPrinted>
  <dcterms:created xsi:type="dcterms:W3CDTF">2023-09-04T11:28:00Z</dcterms:created>
  <dcterms:modified xsi:type="dcterms:W3CDTF">2023-09-14T06:42:00Z</dcterms:modified>
</cp:coreProperties>
</file>