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067DF3" w14:paraId="00BD2980" w14:textId="77777777">
        <w:tc>
          <w:tcPr>
            <w:tcW w:w="4608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392"/>
            </w:tblGrid>
            <w:tr w:rsidR="00067DF3" w14:paraId="5AF49A3B" w14:textId="77777777">
              <w:tc>
                <w:tcPr>
                  <w:tcW w:w="4428" w:type="dxa"/>
                </w:tcPr>
                <w:p w14:paraId="528DEDF1" w14:textId="1D91EAFA" w:rsidR="00067DF3" w:rsidRDefault="00E176D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br w:type="page"/>
                  </w:r>
                  <w:r w:rsidR="009639ED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F289311" wp14:editId="5DBFAE63">
                            <wp:extent cx="590550" cy="542925"/>
                            <wp:effectExtent l="0" t="0" r="2540" b="1270"/>
                            <wp:docPr id="1156547595" name="Pravokutn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05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04644EB" id="Pravokutnik 3" o:spid="_x0000_s1026" style="width:46.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sz w:val="22"/>
                      <w:szCs w:val="22"/>
                    </w:rPr>
                    <w:t xml:space="preserve">          </w:t>
                  </w: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103D99FB" wp14:editId="2648F7A5">
                        <wp:extent cx="673100" cy="797560"/>
                        <wp:effectExtent l="0" t="0" r="0" b="254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3100" cy="797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             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ab/>
                    <w:t xml:space="preserve">                               </w:t>
                  </w:r>
                </w:p>
                <w:p w14:paraId="29EE2346" w14:textId="77777777" w:rsidR="00067DF3" w:rsidRDefault="000000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REPUBLIKA HRVATSKA                                                        </w:t>
                  </w:r>
                </w:p>
                <w:p w14:paraId="2FCBFD69" w14:textId="77777777" w:rsidR="00067DF3" w:rsidRDefault="000000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OSJEČKO-BARANJSKA ŽUPANIJA                                                               </w:t>
                  </w:r>
                </w:p>
                <w:tbl>
                  <w:tblPr>
                    <w:tblW w:w="4752" w:type="dxa"/>
                    <w:tblLayout w:type="fixed"/>
                    <w:tblCellMar>
                      <w:top w:w="11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3"/>
                    <w:gridCol w:w="3969"/>
                  </w:tblGrid>
                  <w:tr w:rsidR="00067DF3" w14:paraId="4F6C6E01" w14:textId="77777777">
                    <w:trPr>
                      <w:trHeight w:val="283"/>
                    </w:trPr>
                    <w:tc>
                      <w:tcPr>
                        <w:tcW w:w="783" w:type="dxa"/>
                        <w:shd w:val="clear" w:color="auto" w:fill="auto"/>
                      </w:tcPr>
                      <w:p w14:paraId="3FC57BD6" w14:textId="77777777" w:rsidR="00067DF3" w:rsidRDefault="0000000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noProof/>
                            <w:sz w:val="22"/>
                            <w:szCs w:val="22"/>
                            <w:lang w:val="x-none"/>
                          </w:rPr>
                          <w:drawing>
                            <wp:inline distT="0" distB="0" distL="0" distR="0" wp14:anchorId="58513707" wp14:editId="3EB8E953">
                              <wp:extent cx="257175" cy="342900"/>
                              <wp:effectExtent l="0" t="0" r="9525" b="0"/>
                              <wp:docPr id="2" name="Slika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969" w:type="dxa"/>
                        <w:shd w:val="clear" w:color="auto" w:fill="auto"/>
                      </w:tcPr>
                      <w:p w14:paraId="162CA0A7" w14:textId="77777777" w:rsidR="00067DF3" w:rsidRDefault="00000000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OPĆINA VLADISLAVCI</w:t>
                        </w:r>
                      </w:p>
                      <w:p w14:paraId="491BED53" w14:textId="77777777" w:rsidR="00067DF3" w:rsidRDefault="00000000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    OPĆINSKO VIJEĆE</w:t>
                        </w:r>
                      </w:p>
                    </w:tc>
                  </w:tr>
                </w:tbl>
                <w:p w14:paraId="0DC508F0" w14:textId="77777777" w:rsidR="00067DF3" w:rsidRDefault="00067DF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67DF3" w14:paraId="10C0FD50" w14:textId="77777777">
              <w:tc>
                <w:tcPr>
                  <w:tcW w:w="4428" w:type="dxa"/>
                </w:tcPr>
                <w:p w14:paraId="74CDA85D" w14:textId="77777777" w:rsidR="00067DF3" w:rsidRDefault="00067DF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6C28D8C" w14:textId="77777777" w:rsidR="00067DF3" w:rsidRDefault="00067DF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3EDCDB7" w14:textId="42C1DFED" w:rsidR="00067DF3" w:rsidRDefault="00000000">
      <w:bookmarkStart w:id="0" w:name="_Hlk147471203"/>
      <w:bookmarkStart w:id="1" w:name="_Hlk164684547"/>
      <w:bookmarkStart w:id="2" w:name="_Hlk171679658"/>
      <w:r>
        <w:t>KLASA: 024-02/2</w:t>
      </w:r>
      <w:r w:rsidR="00B57C17">
        <w:t>4</w:t>
      </w:r>
      <w:r>
        <w:t>-01/</w:t>
      </w:r>
      <w:r w:rsidR="00FE0704">
        <w:t>1</w:t>
      </w:r>
      <w:r w:rsidR="00FB0843">
        <w:t>1</w:t>
      </w:r>
    </w:p>
    <w:p w14:paraId="04F9EADC" w14:textId="59B0D5AF" w:rsidR="00067DF3" w:rsidRDefault="00000000">
      <w:r>
        <w:t>URBROJ: 2158-41-01-2</w:t>
      </w:r>
      <w:r w:rsidR="00B57C17">
        <w:t>4</w:t>
      </w:r>
      <w:r>
        <w:t>-01</w:t>
      </w:r>
    </w:p>
    <w:p w14:paraId="02B39EDE" w14:textId="0F75D8CB" w:rsidR="00067DF3" w:rsidRPr="00916190" w:rsidRDefault="00000000">
      <w:r>
        <w:t>Vladislavci</w:t>
      </w:r>
      <w:r w:rsidRPr="00351696">
        <w:t xml:space="preserve">, </w:t>
      </w:r>
      <w:r w:rsidR="00FB0843">
        <w:t>21</w:t>
      </w:r>
      <w:r w:rsidRPr="00351696">
        <w:t>.</w:t>
      </w:r>
      <w:r w:rsidR="009E1CC0" w:rsidRPr="00351696">
        <w:t xml:space="preserve"> </w:t>
      </w:r>
      <w:r w:rsidR="00FB0843">
        <w:t>studenoga</w:t>
      </w:r>
      <w:r w:rsidR="003524CA">
        <w:t xml:space="preserve"> </w:t>
      </w:r>
      <w:r w:rsidRPr="00351696">
        <w:t>202</w:t>
      </w:r>
      <w:r w:rsidR="00B57C17" w:rsidRPr="00351696">
        <w:t>4</w:t>
      </w:r>
      <w:r w:rsidRPr="00351696">
        <w:t>.</w:t>
      </w:r>
    </w:p>
    <w:bookmarkEnd w:id="0"/>
    <w:p w14:paraId="3FE24CD1" w14:textId="77777777" w:rsidR="00067DF3" w:rsidRPr="00916190" w:rsidRDefault="00067DF3"/>
    <w:p w14:paraId="67A9C12C" w14:textId="116B0CCD" w:rsidR="00067DF3" w:rsidRPr="00916190" w:rsidRDefault="00000000">
      <w:pPr>
        <w:jc w:val="both"/>
        <w:outlineLvl w:val="0"/>
        <w:rPr>
          <w:lang w:eastAsia="en-US"/>
        </w:rPr>
      </w:pPr>
      <w:bookmarkStart w:id="3" w:name="_Hlk147471221"/>
      <w:r w:rsidRPr="00916190">
        <w:rPr>
          <w:lang w:eastAsia="en-US"/>
        </w:rPr>
        <w:t>Temeljem članka 34. stavka 3. Poslovnika Općinskog vijeća Općine Vladislavci («Službeni glasnik» Općine Vladislavci  broj 3/13 i 3/17, 4/20 8/20</w:t>
      </w:r>
      <w:r w:rsidR="007734FF">
        <w:rPr>
          <w:lang w:eastAsia="en-US"/>
        </w:rPr>
        <w:t>,</w:t>
      </w:r>
      <w:r w:rsidRPr="00916190">
        <w:rPr>
          <w:lang w:eastAsia="en-US"/>
        </w:rPr>
        <w:t xml:space="preserve"> 2/21</w:t>
      </w:r>
      <w:r w:rsidR="007734FF">
        <w:rPr>
          <w:lang w:eastAsia="en-US"/>
        </w:rPr>
        <w:t xml:space="preserve">, </w:t>
      </w:r>
      <w:r w:rsidR="007734FF" w:rsidRPr="008F61A1">
        <w:rPr>
          <w:lang w:eastAsia="en-US"/>
        </w:rPr>
        <w:t>10/23 i 11/23 – pročišćeni tekst</w:t>
      </w:r>
      <w:r w:rsidRPr="00916190">
        <w:rPr>
          <w:lang w:eastAsia="en-US"/>
        </w:rPr>
        <w:t>), sazivam</w:t>
      </w:r>
    </w:p>
    <w:p w14:paraId="76649E41" w14:textId="77777777" w:rsidR="00067DF3" w:rsidRPr="00916190" w:rsidRDefault="00067DF3">
      <w:pPr>
        <w:jc w:val="both"/>
        <w:outlineLvl w:val="0"/>
        <w:rPr>
          <w:lang w:eastAsia="en-US"/>
        </w:rPr>
      </w:pPr>
    </w:p>
    <w:p w14:paraId="0D182BB0" w14:textId="2B1365FF" w:rsidR="00067DF3" w:rsidRPr="00916190" w:rsidRDefault="006557D4">
      <w:pPr>
        <w:jc w:val="center"/>
        <w:outlineLvl w:val="0"/>
        <w:rPr>
          <w:b/>
          <w:bCs/>
        </w:rPr>
      </w:pPr>
      <w:r>
        <w:rPr>
          <w:b/>
          <w:bCs/>
        </w:rPr>
        <w:t>4</w:t>
      </w:r>
      <w:r w:rsidR="00FB0843">
        <w:rPr>
          <w:b/>
          <w:bCs/>
        </w:rPr>
        <w:t>5</w:t>
      </w:r>
      <w:r w:rsidR="00B7010C" w:rsidRPr="00916190">
        <w:rPr>
          <w:b/>
          <w:bCs/>
        </w:rPr>
        <w:t>. SJEDNICU OPĆINSKOG VIJEĆA</w:t>
      </w:r>
    </w:p>
    <w:p w14:paraId="7350AD04" w14:textId="77777777" w:rsidR="00067DF3" w:rsidRPr="00916190" w:rsidRDefault="00000000">
      <w:pPr>
        <w:jc w:val="center"/>
        <w:outlineLvl w:val="0"/>
        <w:rPr>
          <w:b/>
          <w:bCs/>
        </w:rPr>
      </w:pPr>
      <w:r w:rsidRPr="00916190">
        <w:rPr>
          <w:b/>
          <w:bCs/>
        </w:rPr>
        <w:t xml:space="preserve">OPĆINE VLADISLAVCI </w:t>
      </w:r>
    </w:p>
    <w:p w14:paraId="790A677D" w14:textId="77777777" w:rsidR="00067DF3" w:rsidRPr="00916190" w:rsidRDefault="00067DF3">
      <w:pPr>
        <w:rPr>
          <w:b/>
          <w:bCs/>
          <w:color w:val="FF0000"/>
        </w:rPr>
      </w:pPr>
    </w:p>
    <w:p w14:paraId="1F311C20" w14:textId="3E0DD7C5" w:rsidR="00067DF3" w:rsidRPr="00916190" w:rsidRDefault="00000000">
      <w:pPr>
        <w:pStyle w:val="Tijeloteksta"/>
        <w:jc w:val="center"/>
        <w:rPr>
          <w:b/>
          <w:u w:val="single"/>
        </w:rPr>
      </w:pPr>
      <w:r w:rsidRPr="00916190">
        <w:rPr>
          <w:u w:val="single"/>
        </w:rPr>
        <w:t xml:space="preserve">Sjednica će se održati  </w:t>
      </w:r>
      <w:r w:rsidR="00FB0843" w:rsidRPr="00E02FBA">
        <w:rPr>
          <w:b/>
          <w:u w:val="single"/>
        </w:rPr>
        <w:t>26</w:t>
      </w:r>
      <w:r w:rsidRPr="00E02FBA">
        <w:rPr>
          <w:b/>
          <w:u w:val="single"/>
        </w:rPr>
        <w:t>.</w:t>
      </w:r>
      <w:r w:rsidR="006557D4" w:rsidRPr="00E02FBA">
        <w:rPr>
          <w:b/>
          <w:u w:val="single"/>
        </w:rPr>
        <w:t xml:space="preserve"> </w:t>
      </w:r>
      <w:r w:rsidR="00FE0704" w:rsidRPr="00E02FBA">
        <w:rPr>
          <w:b/>
          <w:u w:val="single"/>
        </w:rPr>
        <w:t>st</w:t>
      </w:r>
      <w:r w:rsidR="00731248" w:rsidRPr="00E02FBA">
        <w:rPr>
          <w:b/>
          <w:u w:val="single"/>
        </w:rPr>
        <w:t>udenoga</w:t>
      </w:r>
      <w:r w:rsidR="00351696" w:rsidRPr="00E02FBA">
        <w:rPr>
          <w:b/>
          <w:u w:val="single"/>
        </w:rPr>
        <w:t xml:space="preserve"> </w:t>
      </w:r>
      <w:r w:rsidRPr="00E02FBA">
        <w:rPr>
          <w:b/>
          <w:u w:val="single"/>
        </w:rPr>
        <w:t>202</w:t>
      </w:r>
      <w:r w:rsidR="00B57C17" w:rsidRPr="00E02FBA">
        <w:rPr>
          <w:b/>
          <w:u w:val="single"/>
        </w:rPr>
        <w:t>4</w:t>
      </w:r>
      <w:r w:rsidRPr="00E02FBA">
        <w:rPr>
          <w:b/>
          <w:u w:val="single"/>
        </w:rPr>
        <w:t>. (</w:t>
      </w:r>
      <w:r w:rsidR="00FE0704" w:rsidRPr="00E02FBA">
        <w:rPr>
          <w:b/>
          <w:u w:val="single"/>
        </w:rPr>
        <w:t>utorak</w:t>
      </w:r>
      <w:r w:rsidRPr="00E02FBA">
        <w:rPr>
          <w:b/>
          <w:u w:val="single"/>
        </w:rPr>
        <w:t>) u 1</w:t>
      </w:r>
      <w:r w:rsidR="00FB0843" w:rsidRPr="00E02FBA">
        <w:rPr>
          <w:b/>
          <w:u w:val="single"/>
        </w:rPr>
        <w:t>7</w:t>
      </w:r>
      <w:r w:rsidRPr="00E02FBA">
        <w:rPr>
          <w:b/>
          <w:u w:val="single"/>
        </w:rPr>
        <w:t>,</w:t>
      </w:r>
      <w:r w:rsidR="0041565D" w:rsidRPr="00E02FBA">
        <w:rPr>
          <w:b/>
          <w:u w:val="single"/>
        </w:rPr>
        <w:t>0</w:t>
      </w:r>
      <w:r w:rsidRPr="00E02FBA">
        <w:rPr>
          <w:b/>
          <w:u w:val="single"/>
        </w:rPr>
        <w:t>0 sati</w:t>
      </w:r>
    </w:p>
    <w:p w14:paraId="3A10B8E3" w14:textId="77777777" w:rsidR="00067DF3" w:rsidRPr="00916190" w:rsidRDefault="00000000">
      <w:pPr>
        <w:pStyle w:val="Tijeloteksta"/>
        <w:jc w:val="center"/>
      </w:pPr>
      <w:r w:rsidRPr="00916190">
        <w:t>u Vladislavcima, Kralja Tomislava 141 – Vijećnica Općine Vladislavci,</w:t>
      </w:r>
    </w:p>
    <w:p w14:paraId="2E91BE53" w14:textId="77777777" w:rsidR="00067DF3" w:rsidRPr="00916190" w:rsidRDefault="00067DF3">
      <w:pPr>
        <w:jc w:val="both"/>
      </w:pPr>
    </w:p>
    <w:p w14:paraId="283F322C" w14:textId="77777777" w:rsidR="00067DF3" w:rsidRPr="00916190" w:rsidRDefault="00000000">
      <w:pPr>
        <w:jc w:val="both"/>
      </w:pPr>
      <w:r w:rsidRPr="00916190">
        <w:t xml:space="preserve">Za sjednicu predlažem slijedeći: </w:t>
      </w:r>
    </w:p>
    <w:p w14:paraId="1B74886B" w14:textId="77777777" w:rsidR="00067DF3" w:rsidRPr="00916190" w:rsidRDefault="00000000">
      <w:pPr>
        <w:jc w:val="center"/>
        <w:rPr>
          <w:b/>
          <w:bCs/>
        </w:rPr>
      </w:pPr>
      <w:r w:rsidRPr="00916190">
        <w:rPr>
          <w:b/>
          <w:bCs/>
        </w:rPr>
        <w:t>D N E V N I   R E D:</w:t>
      </w:r>
    </w:p>
    <w:p w14:paraId="60A240D1" w14:textId="77777777" w:rsidR="00067DF3" w:rsidRPr="00916190" w:rsidRDefault="00067DF3">
      <w:pPr>
        <w:jc w:val="center"/>
        <w:rPr>
          <w:b/>
          <w:bCs/>
        </w:rPr>
      </w:pPr>
    </w:p>
    <w:p w14:paraId="4B9D8ADC" w14:textId="1F41C1CA" w:rsidR="00067DF3" w:rsidRPr="00916190" w:rsidRDefault="00000000" w:rsidP="00664DF9">
      <w:pPr>
        <w:pStyle w:val="Standard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567" w:hanging="578"/>
        <w:jc w:val="both"/>
      </w:pPr>
      <w:bookmarkStart w:id="4" w:name="_Hlk139444677"/>
      <w:bookmarkStart w:id="5" w:name="_Hlk39576009"/>
      <w:r w:rsidRPr="00916190">
        <w:t xml:space="preserve">Usvajanje zapisnika </w:t>
      </w:r>
      <w:r w:rsidR="004346B9">
        <w:t>4</w:t>
      </w:r>
      <w:r w:rsidR="00FB0843">
        <w:t>4</w:t>
      </w:r>
      <w:r w:rsidRPr="00916190">
        <w:t xml:space="preserve">. sjednice Općinskog vijeća, </w:t>
      </w:r>
    </w:p>
    <w:p w14:paraId="75E4FA34" w14:textId="00981145" w:rsidR="00067DF3" w:rsidRDefault="00000000" w:rsidP="00664DF9">
      <w:pPr>
        <w:pStyle w:val="Standard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567" w:hanging="578"/>
        <w:jc w:val="both"/>
      </w:pPr>
      <w:bookmarkStart w:id="6" w:name="_Hlk106870569"/>
      <w:r w:rsidRPr="00916190">
        <w:t xml:space="preserve">Vijećnička pitanja, </w:t>
      </w:r>
    </w:p>
    <w:p w14:paraId="3BD83F86" w14:textId="4B5E5892" w:rsidR="00FB0843" w:rsidRDefault="00FB0843" w:rsidP="00664DF9">
      <w:pPr>
        <w:pStyle w:val="Odlomakpopisa"/>
        <w:numPr>
          <w:ilvl w:val="0"/>
          <w:numId w:val="1"/>
        </w:numPr>
        <w:tabs>
          <w:tab w:val="clear" w:pos="720"/>
        </w:tabs>
        <w:ind w:left="284" w:hanging="284"/>
        <w:jc w:val="both"/>
      </w:pPr>
      <w:bookmarkStart w:id="7" w:name="_Hlk161133539"/>
      <w:bookmarkStart w:id="8" w:name="_Hlk130972938"/>
      <w:bookmarkStart w:id="9" w:name="_Hlk130971915"/>
      <w:bookmarkStart w:id="10" w:name="_Hlk129672057"/>
      <w:bookmarkStart w:id="11" w:name="_Hlk58832302"/>
      <w:bookmarkStart w:id="12" w:name="_Hlk122674418"/>
      <w:bookmarkStart w:id="13" w:name="_Hlk129673408"/>
      <w:bookmarkStart w:id="14" w:name="_Hlk156560374"/>
      <w:r>
        <w:t xml:space="preserve">Donošenje </w:t>
      </w:r>
      <w:bookmarkStart w:id="15" w:name="_Hlk183076192"/>
      <w:r>
        <w:t xml:space="preserve">Proračuna Općine Vladislavci za 2025. godinu, sa projekcijama za 2026. i 2027. godinu, </w:t>
      </w:r>
    </w:p>
    <w:p w14:paraId="7209BFAF" w14:textId="1D564215" w:rsidR="00FB0843" w:rsidRDefault="00FB0843" w:rsidP="00664DF9">
      <w:pPr>
        <w:pStyle w:val="Odlomakpopisa"/>
        <w:numPr>
          <w:ilvl w:val="0"/>
          <w:numId w:val="1"/>
        </w:numPr>
        <w:tabs>
          <w:tab w:val="clear" w:pos="720"/>
        </w:tabs>
        <w:ind w:left="284" w:hanging="284"/>
        <w:jc w:val="both"/>
      </w:pPr>
      <w:r>
        <w:t>Donošenje Odluke o izvršavanju Proračuna Općine Vladislavci za 202</w:t>
      </w:r>
      <w:r w:rsidR="003401E0">
        <w:t>5</w:t>
      </w:r>
      <w:r>
        <w:t xml:space="preserve">. godinu, </w:t>
      </w:r>
    </w:p>
    <w:p w14:paraId="7B0B8BC4" w14:textId="35A70A39" w:rsidR="00FB0843" w:rsidRDefault="00FB0843" w:rsidP="00664DF9">
      <w:pPr>
        <w:pStyle w:val="Odlomakpopisa"/>
        <w:numPr>
          <w:ilvl w:val="0"/>
          <w:numId w:val="1"/>
        </w:numPr>
        <w:tabs>
          <w:tab w:val="clear" w:pos="720"/>
        </w:tabs>
        <w:ind w:left="284" w:hanging="284"/>
        <w:jc w:val="both"/>
      </w:pPr>
      <w:r>
        <w:t>Donošenje Godišnjeg plana davanja koncesija na području Općine Vladislavci za 202</w:t>
      </w:r>
      <w:r w:rsidR="003401E0">
        <w:t>5</w:t>
      </w:r>
      <w:r>
        <w:t xml:space="preserve">. godinu, </w:t>
      </w:r>
    </w:p>
    <w:p w14:paraId="04FDCD53" w14:textId="3C8B0707" w:rsidR="00FB0843" w:rsidRDefault="00FB0843" w:rsidP="00664DF9">
      <w:pPr>
        <w:pStyle w:val="Odlomakpopisa"/>
        <w:numPr>
          <w:ilvl w:val="0"/>
          <w:numId w:val="1"/>
        </w:numPr>
        <w:tabs>
          <w:tab w:val="clear" w:pos="720"/>
        </w:tabs>
        <w:ind w:left="284" w:hanging="284"/>
        <w:jc w:val="both"/>
      </w:pPr>
      <w:r>
        <w:t>Donošenje Analize stanja sustava civilne zaštite na području Općine Vladislavci za 202</w:t>
      </w:r>
      <w:r w:rsidR="003401E0">
        <w:t>4</w:t>
      </w:r>
      <w:r>
        <w:t xml:space="preserve">. godinu, </w:t>
      </w:r>
    </w:p>
    <w:p w14:paraId="17BAAB04" w14:textId="23DB94EC" w:rsidR="00FB0843" w:rsidRDefault="00FB0843" w:rsidP="00664DF9">
      <w:pPr>
        <w:pStyle w:val="Odlomakpopisa"/>
        <w:numPr>
          <w:ilvl w:val="0"/>
          <w:numId w:val="1"/>
        </w:numPr>
        <w:tabs>
          <w:tab w:val="clear" w:pos="720"/>
        </w:tabs>
        <w:ind w:left="284" w:hanging="284"/>
        <w:jc w:val="both"/>
      </w:pPr>
      <w:r>
        <w:t>Donošenje Godišnjeg plana razvoja sustava civilne zaštite na području Općine Vladislavci za 202</w:t>
      </w:r>
      <w:r w:rsidR="003401E0">
        <w:t>5</w:t>
      </w:r>
      <w:r>
        <w:t xml:space="preserve">. godinu, </w:t>
      </w:r>
    </w:p>
    <w:p w14:paraId="6F3F8554" w14:textId="339A6383" w:rsidR="00FB0843" w:rsidRDefault="00FB0843" w:rsidP="00664DF9">
      <w:pPr>
        <w:pStyle w:val="Odlomakpopisa"/>
        <w:numPr>
          <w:ilvl w:val="0"/>
          <w:numId w:val="1"/>
        </w:numPr>
        <w:tabs>
          <w:tab w:val="clear" w:pos="720"/>
        </w:tabs>
        <w:ind w:left="284" w:hanging="284"/>
        <w:jc w:val="both"/>
      </w:pPr>
      <w:r>
        <w:t>Donošenje Plana mjera i postupanja Općine Vladislavci u 202</w:t>
      </w:r>
      <w:r w:rsidR="003401E0">
        <w:t>5</w:t>
      </w:r>
      <w:r>
        <w:t>. godini za djelomičnu sanaciju šteta od prirodnih nepogoda,</w:t>
      </w:r>
    </w:p>
    <w:p w14:paraId="72EACF4A" w14:textId="6021E902" w:rsidR="00FB0843" w:rsidRDefault="00FB0843" w:rsidP="00664DF9">
      <w:pPr>
        <w:pStyle w:val="Odlomakpopisa"/>
        <w:numPr>
          <w:ilvl w:val="0"/>
          <w:numId w:val="1"/>
        </w:numPr>
        <w:tabs>
          <w:tab w:val="clear" w:pos="720"/>
        </w:tabs>
        <w:ind w:left="284" w:hanging="284"/>
        <w:jc w:val="both"/>
      </w:pPr>
      <w:r>
        <w:t>Donošenje Programa financiranja vatrogastva na području Općine Vladislavci za 202</w:t>
      </w:r>
      <w:r w:rsidR="003401E0">
        <w:t>5</w:t>
      </w:r>
      <w:r>
        <w:t xml:space="preserve">. godinu, </w:t>
      </w:r>
    </w:p>
    <w:p w14:paraId="351F39C0" w14:textId="16C48D03" w:rsidR="00FB0843" w:rsidRDefault="00FB0843" w:rsidP="00664DF9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>
        <w:t>Donošenje Programa javnih potreba u kulturi na području Općine Vladislavci za 202</w:t>
      </w:r>
      <w:r w:rsidR="003401E0">
        <w:t>5</w:t>
      </w:r>
      <w:r>
        <w:t xml:space="preserve">. godinu, </w:t>
      </w:r>
    </w:p>
    <w:p w14:paraId="09F75BF0" w14:textId="526FF664" w:rsidR="00FB0843" w:rsidRDefault="00FB0843" w:rsidP="00664DF9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>
        <w:t>Donošenje Programa javnih potreba u sportu na području Općine Vladislavci za 202</w:t>
      </w:r>
      <w:r w:rsidR="00355BA1">
        <w:t>5</w:t>
      </w:r>
      <w:r>
        <w:t xml:space="preserve">. godinu, </w:t>
      </w:r>
    </w:p>
    <w:p w14:paraId="718EA9DA" w14:textId="72CBABBC" w:rsidR="00FB0843" w:rsidRDefault="00FB0843" w:rsidP="00664DF9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>
        <w:t>Donošenje Programa održavanja komunalne infrastrukture na području Općine Vladislavci za 202</w:t>
      </w:r>
      <w:r w:rsidR="00355BA1">
        <w:t>5</w:t>
      </w:r>
      <w:r>
        <w:t xml:space="preserve">. godinu, </w:t>
      </w:r>
    </w:p>
    <w:p w14:paraId="0916FBB9" w14:textId="440E9F6D" w:rsidR="00FB0843" w:rsidRDefault="00FB0843" w:rsidP="00664DF9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>
        <w:t>Donošenje Programa građenja komunalne infrastrukture na području Općine Vladislavci za 202</w:t>
      </w:r>
      <w:r w:rsidR="00355BA1">
        <w:t>5</w:t>
      </w:r>
      <w:r>
        <w:t>. godinu,</w:t>
      </w:r>
    </w:p>
    <w:p w14:paraId="51C38E7F" w14:textId="3E7DF4CD" w:rsidR="00FB0843" w:rsidRDefault="00FB0843" w:rsidP="00664DF9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>
        <w:t>Donošenje Programa korištenja sredstava od raspolaganja poljoprivrednim zemljištem u vlasništvu države na području Općine Vladislavci za 202</w:t>
      </w:r>
      <w:r w:rsidR="00355BA1">
        <w:t>5</w:t>
      </w:r>
      <w:r>
        <w:t xml:space="preserve">. godinu, </w:t>
      </w:r>
    </w:p>
    <w:p w14:paraId="563E7102" w14:textId="77777777" w:rsidR="00FB0843" w:rsidRDefault="00FB0843" w:rsidP="00664DF9">
      <w:pPr>
        <w:pStyle w:val="Odlomakpopisa"/>
        <w:ind w:left="720"/>
        <w:jc w:val="both"/>
      </w:pPr>
    </w:p>
    <w:p w14:paraId="34822F85" w14:textId="50DFF82F" w:rsidR="00FB0843" w:rsidRDefault="00FB0843" w:rsidP="003401E0">
      <w:pPr>
        <w:pStyle w:val="Odlomakpopisa"/>
        <w:numPr>
          <w:ilvl w:val="0"/>
          <w:numId w:val="1"/>
        </w:numPr>
        <w:tabs>
          <w:tab w:val="clear" w:pos="720"/>
          <w:tab w:val="num" w:pos="284"/>
        </w:tabs>
        <w:ind w:left="426" w:hanging="426"/>
      </w:pPr>
      <w:r>
        <w:lastRenderedPageBreak/>
        <w:t>Donošenje Godišnjeg plana provedbe Odluke o poticanju uređenja naselja i demografske obnove na području Općine Vladislavci za 202</w:t>
      </w:r>
      <w:r w:rsidR="00B34957">
        <w:t>5</w:t>
      </w:r>
      <w:r>
        <w:t>. godinu,</w:t>
      </w:r>
    </w:p>
    <w:p w14:paraId="0165DA56" w14:textId="21C97C16" w:rsidR="00FB0843" w:rsidRDefault="00FB0843" w:rsidP="003401E0">
      <w:pPr>
        <w:pStyle w:val="Odlomakpopisa"/>
        <w:numPr>
          <w:ilvl w:val="0"/>
          <w:numId w:val="1"/>
        </w:numPr>
        <w:tabs>
          <w:tab w:val="clear" w:pos="720"/>
          <w:tab w:val="num" w:pos="284"/>
        </w:tabs>
        <w:ind w:left="426" w:hanging="426"/>
      </w:pPr>
      <w:r>
        <w:t>Donošenje Programa financiranja vjerskih zajednica iz Proračuna Općina Vladislavci za 202</w:t>
      </w:r>
      <w:r w:rsidR="00B34957">
        <w:t>5</w:t>
      </w:r>
      <w:r>
        <w:t>. godinu,</w:t>
      </w:r>
    </w:p>
    <w:p w14:paraId="3B75C0A0" w14:textId="290F42B5" w:rsidR="00FB0843" w:rsidRDefault="00FB0843" w:rsidP="003401E0">
      <w:pPr>
        <w:pStyle w:val="Odlomakpopisa"/>
        <w:numPr>
          <w:ilvl w:val="0"/>
          <w:numId w:val="1"/>
        </w:numPr>
        <w:tabs>
          <w:tab w:val="clear" w:pos="720"/>
          <w:tab w:val="num" w:pos="284"/>
        </w:tabs>
        <w:ind w:left="426" w:hanging="426"/>
      </w:pPr>
      <w:r>
        <w:t>Donošenje Programa javnih potreba u socijalnoj skrbi na području Općine Vladislavci za 202</w:t>
      </w:r>
      <w:r w:rsidR="00B34957">
        <w:t>5</w:t>
      </w:r>
      <w:r>
        <w:t>. godinu,</w:t>
      </w:r>
    </w:p>
    <w:p w14:paraId="2F6B9A7C" w14:textId="1F6A29D5" w:rsidR="00FB0843" w:rsidRDefault="00FB0843" w:rsidP="003401E0">
      <w:pPr>
        <w:pStyle w:val="Odlomakpopisa"/>
        <w:numPr>
          <w:ilvl w:val="0"/>
          <w:numId w:val="1"/>
        </w:numPr>
        <w:tabs>
          <w:tab w:val="clear" w:pos="720"/>
          <w:tab w:val="num" w:pos="284"/>
        </w:tabs>
        <w:ind w:left="426" w:hanging="426"/>
      </w:pPr>
      <w:r>
        <w:t>Donošenje Programa javnih potreba u razvoju civilnog društva Općine Vladislavci za 202</w:t>
      </w:r>
      <w:r w:rsidR="00B34957">
        <w:t>5</w:t>
      </w:r>
      <w:r>
        <w:t>. godinu,</w:t>
      </w:r>
    </w:p>
    <w:p w14:paraId="4E125C9D" w14:textId="69FA73A0" w:rsidR="00FB0843" w:rsidRDefault="00FB0843" w:rsidP="003401E0">
      <w:pPr>
        <w:pStyle w:val="Odlomakpopisa"/>
        <w:numPr>
          <w:ilvl w:val="0"/>
          <w:numId w:val="1"/>
        </w:numPr>
        <w:tabs>
          <w:tab w:val="clear" w:pos="720"/>
          <w:tab w:val="num" w:pos="284"/>
        </w:tabs>
        <w:ind w:left="426" w:hanging="426"/>
      </w:pPr>
      <w:r>
        <w:t>Donošenje Programa utroška sredstava šumskog doprinosa na području Općine Vladislavci u 202</w:t>
      </w:r>
      <w:r w:rsidR="00B34957">
        <w:t>5</w:t>
      </w:r>
      <w:r>
        <w:t>. godini,</w:t>
      </w:r>
    </w:p>
    <w:p w14:paraId="79024009" w14:textId="414ECB5F" w:rsidR="00664DF9" w:rsidRDefault="00664DF9" w:rsidP="003401E0">
      <w:pPr>
        <w:pStyle w:val="Odlomakpopisa"/>
        <w:numPr>
          <w:ilvl w:val="0"/>
          <w:numId w:val="1"/>
        </w:numPr>
        <w:tabs>
          <w:tab w:val="clear" w:pos="720"/>
          <w:tab w:val="num" w:pos="284"/>
        </w:tabs>
        <w:ind w:left="426" w:hanging="426"/>
      </w:pPr>
      <w:r>
        <w:t>Donošenje Programa kapitalnih ulaganja u objekte  društvene i socijalne namjene i objekte u vlasništvu Općine Vladislavci za 2025. godinu</w:t>
      </w:r>
    </w:p>
    <w:p w14:paraId="3177DD82" w14:textId="5E1037F8" w:rsidR="00FB0843" w:rsidRDefault="00FB0843" w:rsidP="003401E0">
      <w:pPr>
        <w:pStyle w:val="Odlomakpopisa"/>
        <w:numPr>
          <w:ilvl w:val="0"/>
          <w:numId w:val="1"/>
        </w:numPr>
        <w:tabs>
          <w:tab w:val="clear" w:pos="720"/>
          <w:tab w:val="num" w:pos="284"/>
        </w:tabs>
        <w:ind w:left="426" w:hanging="426"/>
      </w:pPr>
      <w:r>
        <w:t>Donošenje Odluke o suglasnosti na provedbu ulaganja na području Općine Vladislavci za 202</w:t>
      </w:r>
      <w:r w:rsidR="00B34957">
        <w:t>5</w:t>
      </w:r>
      <w:r>
        <w:t>. godinu,</w:t>
      </w:r>
    </w:p>
    <w:p w14:paraId="5E79A256" w14:textId="19606640" w:rsidR="00FB0843" w:rsidRDefault="00FB0843" w:rsidP="003401E0">
      <w:pPr>
        <w:pStyle w:val="Odlomakpopisa"/>
        <w:numPr>
          <w:ilvl w:val="0"/>
          <w:numId w:val="1"/>
        </w:numPr>
        <w:tabs>
          <w:tab w:val="clear" w:pos="720"/>
          <w:tab w:val="num" w:pos="284"/>
        </w:tabs>
        <w:ind w:left="426" w:hanging="426"/>
      </w:pPr>
      <w:r>
        <w:t>Donošenje Odluke o  raspoređivanju sredstava iz Proračuna Općine Vladislavci za 202</w:t>
      </w:r>
      <w:r w:rsidR="00B34957">
        <w:t>5</w:t>
      </w:r>
      <w:r>
        <w:t>. godinu za redovito financiranje političkih stranaka zastupljenih u Općinskom vijeću Općine Vladislavci,</w:t>
      </w:r>
    </w:p>
    <w:p w14:paraId="7B559C79" w14:textId="09ABBF24" w:rsidR="00FB0843" w:rsidRDefault="00FB0843" w:rsidP="003401E0">
      <w:pPr>
        <w:pStyle w:val="Odlomakpopisa"/>
        <w:numPr>
          <w:ilvl w:val="0"/>
          <w:numId w:val="1"/>
        </w:numPr>
        <w:tabs>
          <w:tab w:val="clear" w:pos="720"/>
          <w:tab w:val="num" w:pos="284"/>
        </w:tabs>
        <w:ind w:left="426" w:hanging="426"/>
      </w:pPr>
      <w:r>
        <w:t>Donošenje Provedbenog plana unapređenja zaštite od požara za područje Općine Vladislavci za 202</w:t>
      </w:r>
      <w:r w:rsidR="00B34957">
        <w:t>5</w:t>
      </w:r>
      <w:r>
        <w:t>. godinu,</w:t>
      </w:r>
    </w:p>
    <w:p w14:paraId="49D3EB10" w14:textId="77777777" w:rsidR="006C28A0" w:rsidRDefault="006C28A0" w:rsidP="006C28A0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</w:pPr>
      <w:r>
        <w:t>Donošenje Odluke o davanju suglasnosti Načelniku Općine Vladislavci da na Skupštini</w:t>
      </w:r>
    </w:p>
    <w:p w14:paraId="4CB45B49" w14:textId="546DE17B" w:rsidR="006C28A0" w:rsidRDefault="006C28A0" w:rsidP="006C28A0">
      <w:pPr>
        <w:pStyle w:val="Odlomakpopisa"/>
        <w:ind w:left="426"/>
      </w:pPr>
      <w:r>
        <w:t>trgovačkog društva VODOVOD-OSIJEK d.o.o. prihvati pripajanje trgovačkih društava UREDNOST d.o.o. Čepin, DVORAC d.o.o.,  HIDROBEL d.o.o., VODOOPSKRBA d.o.o. i MIHOLJAČKI VODOVOD d.o.o., trgovačkom društvu VODOVOD-OSIJEK  d.o.o.,</w:t>
      </w:r>
    </w:p>
    <w:p w14:paraId="6400A6CC" w14:textId="7D1079C1" w:rsidR="006C28A0" w:rsidRDefault="006C28A0" w:rsidP="006C28A0">
      <w:pPr>
        <w:pStyle w:val="Odlomakpopisa"/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>
        <w:t>Donošenje Odluke</w:t>
      </w:r>
      <w:r w:rsidRPr="006C28A0">
        <w:t xml:space="preserve"> o izmjeni i dopuni Odluke o poticanju uređenja naselja i demografske obnove na području Općine Vladislavci za razdoblje od 2023. do 2027. godine</w:t>
      </w:r>
      <w:r>
        <w:t>,</w:t>
      </w:r>
    </w:p>
    <w:p w14:paraId="1ACC4FB8" w14:textId="77777777" w:rsidR="006C28A0" w:rsidRDefault="006C28A0" w:rsidP="006C28A0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</w:pPr>
      <w:r>
        <w:t>Donošenje Zaključka o usvajanju Izvješća o stanju u prostoru na području Općine Vladislavci za razdoblje od 1.1.2020. do 31.12.2023. godine,</w:t>
      </w:r>
    </w:p>
    <w:p w14:paraId="56857C3E" w14:textId="26B1C863" w:rsidR="006C28A0" w:rsidRDefault="006C28A0" w:rsidP="00145B40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</w:pPr>
      <w:r>
        <w:t xml:space="preserve"> </w:t>
      </w:r>
      <w:r w:rsidR="00145B40">
        <w:t xml:space="preserve">Donošenje Zaključka o </w:t>
      </w:r>
      <w:r w:rsidR="00145B40" w:rsidRPr="00145B40">
        <w:t>davanju prethodne suglasnosti na  Prijedlog 2. izmjena i dopuna  Financijskog  plana  Javne vatrogasne postrojbe Čepin za 2024. godinu</w:t>
      </w:r>
    </w:p>
    <w:bookmarkEnd w:id="15"/>
    <w:p w14:paraId="56BA6B16" w14:textId="7C1BEDFA" w:rsidR="00E1330E" w:rsidRDefault="00E1330E" w:rsidP="004346B9">
      <w:pPr>
        <w:pStyle w:val="Odlomakpopisa"/>
        <w:numPr>
          <w:ilvl w:val="0"/>
          <w:numId w:val="1"/>
        </w:numPr>
        <w:ind w:left="426" w:hanging="426"/>
      </w:pPr>
      <w:r>
        <w:t>Razno.</w:t>
      </w:r>
    </w:p>
    <w:bookmarkEnd w:id="7"/>
    <w:p w14:paraId="67A6828A" w14:textId="77777777" w:rsidR="009E1CC0" w:rsidRPr="00B57C17" w:rsidRDefault="009E1CC0" w:rsidP="00246EF4">
      <w:pPr>
        <w:pStyle w:val="Odlomakpopisa"/>
        <w:ind w:left="720"/>
      </w:pPr>
    </w:p>
    <w:bookmarkEnd w:id="4"/>
    <w:bookmarkEnd w:id="5"/>
    <w:bookmarkEnd w:id="6"/>
    <w:bookmarkEnd w:id="8"/>
    <w:bookmarkEnd w:id="9"/>
    <w:bookmarkEnd w:id="10"/>
    <w:bookmarkEnd w:id="11"/>
    <w:bookmarkEnd w:id="12"/>
    <w:bookmarkEnd w:id="13"/>
    <w:bookmarkEnd w:id="14"/>
    <w:p w14:paraId="44CEC013" w14:textId="77777777" w:rsidR="00067DF3" w:rsidRPr="00916190" w:rsidRDefault="00000000">
      <w:pPr>
        <w:tabs>
          <w:tab w:val="num" w:pos="426"/>
        </w:tabs>
        <w:ind w:left="4500"/>
        <w:jc w:val="center"/>
        <w:outlineLvl w:val="0"/>
      </w:pPr>
      <w:r w:rsidRPr="00916190">
        <w:t>PREDSJEDNIK</w:t>
      </w:r>
    </w:p>
    <w:p w14:paraId="4AAB64E1" w14:textId="77777777" w:rsidR="00067DF3" w:rsidRPr="00916190" w:rsidRDefault="00000000">
      <w:pPr>
        <w:ind w:left="4500"/>
        <w:jc w:val="center"/>
      </w:pPr>
      <w:r w:rsidRPr="00916190">
        <w:t>OPĆINSKOG VIJEĆA</w:t>
      </w:r>
    </w:p>
    <w:p w14:paraId="2C49EC9F" w14:textId="77777777" w:rsidR="00067DF3" w:rsidRPr="00916190" w:rsidRDefault="00067DF3">
      <w:pPr>
        <w:ind w:left="4500"/>
        <w:jc w:val="center"/>
      </w:pPr>
    </w:p>
    <w:p w14:paraId="4F6FE33F" w14:textId="5AAAF28D" w:rsidR="00A23CAD" w:rsidRPr="0051511C" w:rsidRDefault="00000000" w:rsidP="0051511C">
      <w:pPr>
        <w:ind w:left="4500"/>
        <w:jc w:val="center"/>
      </w:pPr>
      <w:r w:rsidRPr="00916190">
        <w:t xml:space="preserve">Krunoslav </w:t>
      </w:r>
      <w:proofErr w:type="spellStart"/>
      <w:r w:rsidRPr="00916190">
        <w:t>Morović</w:t>
      </w:r>
      <w:proofErr w:type="spellEnd"/>
    </w:p>
    <w:p w14:paraId="559EF3CC" w14:textId="5BDD2F63" w:rsidR="00067DF3" w:rsidRDefault="00000000">
      <w:pPr>
        <w:rPr>
          <w:b/>
          <w:u w:val="single"/>
        </w:rPr>
      </w:pPr>
      <w:r w:rsidRPr="00916190">
        <w:rPr>
          <w:b/>
          <w:u w:val="single"/>
        </w:rPr>
        <w:t>Prilog:</w:t>
      </w:r>
    </w:p>
    <w:p w14:paraId="4B53AEAE" w14:textId="77777777" w:rsidR="00916190" w:rsidRDefault="00916190">
      <w:pPr>
        <w:rPr>
          <w:b/>
          <w:u w:val="single"/>
        </w:rPr>
      </w:pPr>
    </w:p>
    <w:p w14:paraId="07A56EF8" w14:textId="62920C49" w:rsidR="00916190" w:rsidRDefault="00916190" w:rsidP="0053549E">
      <w:pPr>
        <w:pStyle w:val="StandardWeb"/>
        <w:numPr>
          <w:ilvl w:val="0"/>
          <w:numId w:val="23"/>
        </w:numPr>
        <w:spacing w:before="0" w:beforeAutospacing="0" w:after="0" w:afterAutospacing="0"/>
        <w:jc w:val="both"/>
      </w:pPr>
      <w:r>
        <w:t>Z</w:t>
      </w:r>
      <w:r w:rsidRPr="00916190">
        <w:t xml:space="preserve">apisnik </w:t>
      </w:r>
      <w:r w:rsidR="004346B9">
        <w:t>4</w:t>
      </w:r>
      <w:r w:rsidR="00731248">
        <w:t>4</w:t>
      </w:r>
      <w:r w:rsidRPr="00916190">
        <w:t xml:space="preserve">. sjednice Općinskog vijeća, </w:t>
      </w:r>
    </w:p>
    <w:p w14:paraId="14E04755" w14:textId="3533CD31" w:rsidR="00145B40" w:rsidRDefault="00145B40" w:rsidP="00145B40">
      <w:pPr>
        <w:pStyle w:val="StandardWeb"/>
        <w:numPr>
          <w:ilvl w:val="0"/>
          <w:numId w:val="23"/>
        </w:numPr>
        <w:jc w:val="both"/>
      </w:pPr>
      <w:r>
        <w:t xml:space="preserve">Proračun Općine Vladislavci za 2025. godinu, sa projekcijama za 2026. i 2027. godinu, </w:t>
      </w:r>
    </w:p>
    <w:p w14:paraId="7B1D532E" w14:textId="407114C0" w:rsidR="00145B40" w:rsidRDefault="00145B40" w:rsidP="00145B40">
      <w:pPr>
        <w:pStyle w:val="StandardWeb"/>
        <w:numPr>
          <w:ilvl w:val="0"/>
          <w:numId w:val="23"/>
        </w:numPr>
        <w:jc w:val="both"/>
      </w:pPr>
      <w:r>
        <w:t xml:space="preserve">Odluka o izvršavanju Proračuna Općine Vladislavci za 2025. godinu, </w:t>
      </w:r>
    </w:p>
    <w:p w14:paraId="2F0CFA9B" w14:textId="146FCDC6" w:rsidR="00145B40" w:rsidRDefault="00145B40" w:rsidP="00145B40">
      <w:pPr>
        <w:pStyle w:val="StandardWeb"/>
        <w:numPr>
          <w:ilvl w:val="0"/>
          <w:numId w:val="23"/>
        </w:numPr>
        <w:jc w:val="both"/>
      </w:pPr>
      <w:r>
        <w:t xml:space="preserve">Godišnji plan davanja koncesija na području Općine Vladislavci za 2025. godinu, </w:t>
      </w:r>
    </w:p>
    <w:p w14:paraId="1FF6DF8E" w14:textId="1AE339CC" w:rsidR="00145B40" w:rsidRDefault="00145B40" w:rsidP="00145B40">
      <w:pPr>
        <w:pStyle w:val="StandardWeb"/>
        <w:numPr>
          <w:ilvl w:val="0"/>
          <w:numId w:val="23"/>
        </w:numPr>
        <w:jc w:val="both"/>
      </w:pPr>
      <w:r>
        <w:t xml:space="preserve">Analiza stanja sustava civilne zaštite na području Općine Vladislavci za 2024. godinu, </w:t>
      </w:r>
    </w:p>
    <w:p w14:paraId="5CEB1CDB" w14:textId="6A2DDE4C" w:rsidR="00145B40" w:rsidRDefault="00145B40" w:rsidP="00145B40">
      <w:pPr>
        <w:pStyle w:val="StandardWeb"/>
        <w:numPr>
          <w:ilvl w:val="0"/>
          <w:numId w:val="23"/>
        </w:numPr>
        <w:jc w:val="both"/>
      </w:pPr>
      <w:r>
        <w:t xml:space="preserve">Godišnji plana razvoja sustava civilne zaštite na području Općine Vladislavci za 2025. godinu, </w:t>
      </w:r>
    </w:p>
    <w:p w14:paraId="42BEE855" w14:textId="6C9539E6" w:rsidR="00145B40" w:rsidRDefault="00145B40" w:rsidP="00145B40">
      <w:pPr>
        <w:pStyle w:val="StandardWeb"/>
        <w:numPr>
          <w:ilvl w:val="0"/>
          <w:numId w:val="23"/>
        </w:numPr>
        <w:jc w:val="both"/>
      </w:pPr>
      <w:r>
        <w:t>Plan mjera i postupanja Općine Vladislavci u 2025. godini za djelomičnu sanaciju šteta od prirodnih nepogoda,</w:t>
      </w:r>
    </w:p>
    <w:p w14:paraId="30E3D880" w14:textId="784B7780" w:rsidR="00145B40" w:rsidRDefault="00145B40" w:rsidP="00145B40">
      <w:pPr>
        <w:pStyle w:val="StandardWeb"/>
        <w:numPr>
          <w:ilvl w:val="0"/>
          <w:numId w:val="23"/>
        </w:numPr>
        <w:jc w:val="both"/>
      </w:pPr>
      <w:r>
        <w:t xml:space="preserve">Program financiranja vatrogastva na području Općine Vladislavci za 2025. godinu, </w:t>
      </w:r>
    </w:p>
    <w:p w14:paraId="2FF57540" w14:textId="2CF0B0EF" w:rsidR="00145B40" w:rsidRDefault="00145B40" w:rsidP="00145B40">
      <w:pPr>
        <w:pStyle w:val="StandardWeb"/>
        <w:numPr>
          <w:ilvl w:val="0"/>
          <w:numId w:val="23"/>
        </w:numPr>
        <w:jc w:val="both"/>
      </w:pPr>
      <w:r>
        <w:t xml:space="preserve">Program javnih potreba u kulturi na području Općine Vladislavci za 2025. godinu, </w:t>
      </w:r>
    </w:p>
    <w:p w14:paraId="769FEE6A" w14:textId="7D459399" w:rsidR="00145B40" w:rsidRDefault="00145B40" w:rsidP="00145B40">
      <w:pPr>
        <w:pStyle w:val="StandardWeb"/>
        <w:numPr>
          <w:ilvl w:val="0"/>
          <w:numId w:val="23"/>
        </w:numPr>
        <w:jc w:val="both"/>
      </w:pPr>
      <w:r>
        <w:t xml:space="preserve">Program javnih potreba u sportu na području Općine Vladislavci za 2025. godinu, </w:t>
      </w:r>
    </w:p>
    <w:p w14:paraId="708A545D" w14:textId="307C8C90" w:rsidR="00145B40" w:rsidRDefault="00145B40" w:rsidP="00145B40">
      <w:pPr>
        <w:pStyle w:val="StandardWeb"/>
        <w:numPr>
          <w:ilvl w:val="0"/>
          <w:numId w:val="23"/>
        </w:numPr>
        <w:jc w:val="both"/>
      </w:pPr>
      <w:r>
        <w:t xml:space="preserve">Program održavanja komunalne infrastrukture na području Općine Vladislavci za 2025. godinu, </w:t>
      </w:r>
    </w:p>
    <w:p w14:paraId="05D3575E" w14:textId="0BB28FFB" w:rsidR="00145B40" w:rsidRDefault="00145B40" w:rsidP="00145B40">
      <w:pPr>
        <w:pStyle w:val="StandardWeb"/>
        <w:numPr>
          <w:ilvl w:val="0"/>
          <w:numId w:val="23"/>
        </w:numPr>
        <w:jc w:val="both"/>
      </w:pPr>
      <w:r>
        <w:t>Program građenja komunalne infrastrukture na području Općine Vladislavci za 2025. godinu,</w:t>
      </w:r>
    </w:p>
    <w:p w14:paraId="73304527" w14:textId="63DEF826" w:rsidR="00145B40" w:rsidRDefault="00145B40" w:rsidP="00145B40">
      <w:pPr>
        <w:pStyle w:val="StandardWeb"/>
        <w:numPr>
          <w:ilvl w:val="0"/>
          <w:numId w:val="23"/>
        </w:numPr>
        <w:jc w:val="both"/>
      </w:pPr>
      <w:r>
        <w:lastRenderedPageBreak/>
        <w:t xml:space="preserve">Program korištenja sredstava od raspolaganja poljoprivrednim zemljištem u vlasništvu države na području Općine Vladislavci za 2025. godinu, </w:t>
      </w:r>
    </w:p>
    <w:p w14:paraId="1DD9E3FA" w14:textId="57A5FC12" w:rsidR="00145B40" w:rsidRDefault="00145B40" w:rsidP="00145B40">
      <w:pPr>
        <w:pStyle w:val="StandardWeb"/>
        <w:numPr>
          <w:ilvl w:val="0"/>
          <w:numId w:val="23"/>
        </w:numPr>
        <w:jc w:val="both"/>
      </w:pPr>
      <w:r>
        <w:t>Godišnji plan provedbe Odluke o poticanju uređenja naselja i demografske obnove na području Općine Vladislavci za 2025. godinu,</w:t>
      </w:r>
    </w:p>
    <w:p w14:paraId="4B0BBC92" w14:textId="5FAA523D" w:rsidR="00145B40" w:rsidRDefault="00145B40" w:rsidP="00145B40">
      <w:pPr>
        <w:pStyle w:val="StandardWeb"/>
        <w:numPr>
          <w:ilvl w:val="0"/>
          <w:numId w:val="23"/>
        </w:numPr>
        <w:jc w:val="both"/>
      </w:pPr>
      <w:r>
        <w:t>Program financiranja vjerskih zajednica iz Proračuna Općina Vladislavci za 2025. godinu,</w:t>
      </w:r>
    </w:p>
    <w:p w14:paraId="1C4E0336" w14:textId="43FEC040" w:rsidR="00145B40" w:rsidRDefault="00145B40" w:rsidP="00145B40">
      <w:pPr>
        <w:pStyle w:val="StandardWeb"/>
        <w:numPr>
          <w:ilvl w:val="0"/>
          <w:numId w:val="23"/>
        </w:numPr>
        <w:jc w:val="both"/>
      </w:pPr>
      <w:r>
        <w:t>Program javnih potreba u socijalnoj skrbi na području Općine Vladislavci za 2025. godinu,</w:t>
      </w:r>
    </w:p>
    <w:p w14:paraId="77DDDDBE" w14:textId="7F713DA0" w:rsidR="00145B40" w:rsidRDefault="00145B40" w:rsidP="00145B40">
      <w:pPr>
        <w:pStyle w:val="StandardWeb"/>
        <w:numPr>
          <w:ilvl w:val="0"/>
          <w:numId w:val="23"/>
        </w:numPr>
        <w:jc w:val="both"/>
      </w:pPr>
      <w:r>
        <w:t>Program javnih potreba u razvoju civilnog društva Općine Vladislavci za 2025. godinu,</w:t>
      </w:r>
    </w:p>
    <w:p w14:paraId="1590CBE5" w14:textId="20DE278B" w:rsidR="00145B40" w:rsidRDefault="00145B40" w:rsidP="00145B40">
      <w:pPr>
        <w:pStyle w:val="StandardWeb"/>
        <w:numPr>
          <w:ilvl w:val="0"/>
          <w:numId w:val="23"/>
        </w:numPr>
        <w:jc w:val="both"/>
      </w:pPr>
      <w:r>
        <w:t>Program utroška sredstava šumskog doprinosa na području Općine Vladislavci u 2025. godini,</w:t>
      </w:r>
    </w:p>
    <w:p w14:paraId="6EEACC0E" w14:textId="74746ADC" w:rsidR="00145B40" w:rsidRDefault="00145B40" w:rsidP="00145B40">
      <w:pPr>
        <w:pStyle w:val="StandardWeb"/>
        <w:numPr>
          <w:ilvl w:val="0"/>
          <w:numId w:val="23"/>
        </w:numPr>
        <w:jc w:val="both"/>
      </w:pPr>
      <w:r>
        <w:t>Odluka o suglasnosti na provedbu ulaganja na području Općine Vladislavci za 2025. godinu,</w:t>
      </w:r>
    </w:p>
    <w:p w14:paraId="40A33A4F" w14:textId="37798C44" w:rsidR="00145B40" w:rsidRDefault="00145B40" w:rsidP="00145B40">
      <w:pPr>
        <w:pStyle w:val="StandardWeb"/>
        <w:numPr>
          <w:ilvl w:val="0"/>
          <w:numId w:val="23"/>
        </w:numPr>
        <w:jc w:val="both"/>
      </w:pPr>
      <w:r>
        <w:t>Odluka o  raspoređivanju sredstava iz Proračuna Općine Vladislavci za 2025. godinu za redovito financiranje političkih stranaka zastupljenih u Općinskom vijeću Općine Vladislavci,</w:t>
      </w:r>
    </w:p>
    <w:p w14:paraId="5100C10A" w14:textId="52A5E915" w:rsidR="00145B40" w:rsidRDefault="00145B40" w:rsidP="00145B40">
      <w:pPr>
        <w:pStyle w:val="StandardWeb"/>
        <w:numPr>
          <w:ilvl w:val="0"/>
          <w:numId w:val="23"/>
        </w:numPr>
        <w:jc w:val="both"/>
      </w:pPr>
      <w:r>
        <w:t>Provedbeni plan unapređenja zaštite od požara za područje Općine Vladislavci za 2025. godinu,</w:t>
      </w:r>
    </w:p>
    <w:p w14:paraId="24FA7C65" w14:textId="08565E2A" w:rsidR="00145B40" w:rsidRDefault="00145B40" w:rsidP="00145B40">
      <w:pPr>
        <w:pStyle w:val="StandardWeb"/>
        <w:numPr>
          <w:ilvl w:val="0"/>
          <w:numId w:val="23"/>
        </w:numPr>
        <w:jc w:val="both"/>
      </w:pPr>
      <w:r>
        <w:t>Program kapitalnih ulaganja u objekte  društvene i socijalne namjene i objekte u vlasništvu Općine Vladislavci za 2025. godinu,</w:t>
      </w:r>
    </w:p>
    <w:p w14:paraId="10F4943E" w14:textId="511A3B2F" w:rsidR="00145B40" w:rsidRDefault="00145B40" w:rsidP="00145B40">
      <w:pPr>
        <w:pStyle w:val="StandardWeb"/>
        <w:numPr>
          <w:ilvl w:val="0"/>
          <w:numId w:val="23"/>
        </w:numPr>
        <w:jc w:val="both"/>
      </w:pPr>
      <w:r>
        <w:t>Odluka o davanju suglasnosti Načelniku Općine Vladislavci da na Skupštini trgovačkog društva VODOVOD-OSIJEK d.o.o. prihvati pripajanje trgovačkih društava UREDNOST d.o.o. Čepin, DVORAC d.o.o.,  HIDROBEL d.o.o., VODOOPSKRBA d.o.o. i MIHOLJAČKI VODOVOD d.o.o., trgovačkom društvu VODOVOD-OSIJEK  d.o.o.,</w:t>
      </w:r>
    </w:p>
    <w:p w14:paraId="11E7D3FC" w14:textId="711373F9" w:rsidR="00145B40" w:rsidRDefault="00145B40" w:rsidP="00145B40">
      <w:pPr>
        <w:pStyle w:val="StandardWeb"/>
        <w:numPr>
          <w:ilvl w:val="0"/>
          <w:numId w:val="23"/>
        </w:numPr>
        <w:jc w:val="both"/>
      </w:pPr>
      <w:r>
        <w:t>Odluka o izmjeni i dopuni Odluke o poticanju uređenja naselja i demografske obnove na području Općine Vladislavci za razdoblje od 2023. do 2027. godine,</w:t>
      </w:r>
    </w:p>
    <w:p w14:paraId="05BC2CA3" w14:textId="7D5DF6D9" w:rsidR="00145B40" w:rsidRDefault="00145B40" w:rsidP="00145B40">
      <w:pPr>
        <w:pStyle w:val="StandardWeb"/>
        <w:numPr>
          <w:ilvl w:val="0"/>
          <w:numId w:val="23"/>
        </w:numPr>
        <w:jc w:val="both"/>
      </w:pPr>
      <w:r>
        <w:t>Zaključak o usvajanju Izvješća o stanju u prostoru na području Općine Vladislavci za razdoblje od 1.1.2020. do 31.12.2023. godine,</w:t>
      </w:r>
    </w:p>
    <w:p w14:paraId="1F0924A3" w14:textId="71E1DE51" w:rsidR="00145B40" w:rsidRDefault="00145B40" w:rsidP="00145B40">
      <w:pPr>
        <w:pStyle w:val="StandardWeb"/>
        <w:numPr>
          <w:ilvl w:val="0"/>
          <w:numId w:val="23"/>
        </w:numPr>
        <w:jc w:val="both"/>
      </w:pPr>
      <w:r>
        <w:t xml:space="preserve"> Zaključak o davanju prethodne suglasnosti na  Prijedlog 2. izmjena i dopuna  Financijskog  plana  Javne vatrogasne postrojbe Čepin za 2024. godinu.</w:t>
      </w:r>
    </w:p>
    <w:bookmarkEnd w:id="1"/>
    <w:bookmarkEnd w:id="2"/>
    <w:bookmarkEnd w:id="3"/>
    <w:p w14:paraId="415FC2CC" w14:textId="17EE2CE1" w:rsidR="00B42767" w:rsidRDefault="00B42767" w:rsidP="00145B40">
      <w:pPr>
        <w:pStyle w:val="StandardWeb"/>
        <w:spacing w:before="0" w:beforeAutospacing="0" w:after="0" w:afterAutospacing="0"/>
        <w:jc w:val="both"/>
      </w:pPr>
    </w:p>
    <w:sectPr w:rsidR="00B42767">
      <w:footerReference w:type="even" r:id="rId9"/>
      <w:footerReference w:type="default" r:id="rId10"/>
      <w:pgSz w:w="11906" w:h="16838"/>
      <w:pgMar w:top="56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D77B4" w14:textId="77777777" w:rsidR="005B01CE" w:rsidRDefault="005B01CE">
      <w:r>
        <w:separator/>
      </w:r>
    </w:p>
  </w:endnote>
  <w:endnote w:type="continuationSeparator" w:id="0">
    <w:p w14:paraId="37E61102" w14:textId="77777777" w:rsidR="005B01CE" w:rsidRDefault="005B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F3BEB" w14:textId="77777777" w:rsidR="00067DF3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DA9CAF" w14:textId="77777777" w:rsidR="00067DF3" w:rsidRDefault="00067DF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D2399" w14:textId="77777777" w:rsidR="00067DF3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01AB63C0" w14:textId="77777777" w:rsidR="00067DF3" w:rsidRDefault="00067DF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62339" w14:textId="77777777" w:rsidR="005B01CE" w:rsidRDefault="005B01CE">
      <w:r>
        <w:separator/>
      </w:r>
    </w:p>
  </w:footnote>
  <w:footnote w:type="continuationSeparator" w:id="0">
    <w:p w14:paraId="3BF45022" w14:textId="77777777" w:rsidR="005B01CE" w:rsidRDefault="005B0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04E8A"/>
    <w:multiLevelType w:val="hybridMultilevel"/>
    <w:tmpl w:val="3C9A6552"/>
    <w:lvl w:ilvl="0" w:tplc="72DCE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A1EEF"/>
    <w:multiLevelType w:val="hybridMultilevel"/>
    <w:tmpl w:val="62B8A80C"/>
    <w:lvl w:ilvl="0" w:tplc="205493F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6B7B5E"/>
    <w:multiLevelType w:val="hybridMultilevel"/>
    <w:tmpl w:val="145213DC"/>
    <w:lvl w:ilvl="0" w:tplc="489C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D57B9"/>
    <w:multiLevelType w:val="hybridMultilevel"/>
    <w:tmpl w:val="7256B3E6"/>
    <w:lvl w:ilvl="0" w:tplc="960CF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56EFC"/>
    <w:multiLevelType w:val="hybridMultilevel"/>
    <w:tmpl w:val="46B621A2"/>
    <w:lvl w:ilvl="0" w:tplc="6D56E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86C4F"/>
    <w:multiLevelType w:val="hybridMultilevel"/>
    <w:tmpl w:val="F7BC99AC"/>
    <w:lvl w:ilvl="0" w:tplc="8A2E983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0872417"/>
    <w:multiLevelType w:val="hybridMultilevel"/>
    <w:tmpl w:val="81120770"/>
    <w:lvl w:ilvl="0" w:tplc="13644CF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B936F42"/>
    <w:multiLevelType w:val="hybridMultilevel"/>
    <w:tmpl w:val="7256B3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8699C"/>
    <w:multiLevelType w:val="hybridMultilevel"/>
    <w:tmpl w:val="AE9E50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34A64"/>
    <w:multiLevelType w:val="hybridMultilevel"/>
    <w:tmpl w:val="8EFE1250"/>
    <w:lvl w:ilvl="0" w:tplc="72DCE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AE47D1"/>
    <w:multiLevelType w:val="hybridMultilevel"/>
    <w:tmpl w:val="D9AC3F32"/>
    <w:lvl w:ilvl="0" w:tplc="C6A64B9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F015969"/>
    <w:multiLevelType w:val="hybridMultilevel"/>
    <w:tmpl w:val="0C4038FE"/>
    <w:lvl w:ilvl="0" w:tplc="8D9C1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D05DE4"/>
    <w:multiLevelType w:val="hybridMultilevel"/>
    <w:tmpl w:val="425087EC"/>
    <w:lvl w:ilvl="0" w:tplc="AC5A6F7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F7D2390"/>
    <w:multiLevelType w:val="hybridMultilevel"/>
    <w:tmpl w:val="0C4038FE"/>
    <w:lvl w:ilvl="0" w:tplc="8D9C1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70349D"/>
    <w:multiLevelType w:val="hybridMultilevel"/>
    <w:tmpl w:val="1988CC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E23C15"/>
    <w:multiLevelType w:val="hybridMultilevel"/>
    <w:tmpl w:val="1B609B16"/>
    <w:lvl w:ilvl="0" w:tplc="DC94ACD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62AB0344"/>
    <w:multiLevelType w:val="hybridMultilevel"/>
    <w:tmpl w:val="7F9E2F42"/>
    <w:lvl w:ilvl="0" w:tplc="0BD2E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FA58D8"/>
    <w:multiLevelType w:val="hybridMultilevel"/>
    <w:tmpl w:val="9224D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F139F"/>
    <w:multiLevelType w:val="hybridMultilevel"/>
    <w:tmpl w:val="ABE2719E"/>
    <w:lvl w:ilvl="0" w:tplc="52DAC8B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F544B8F"/>
    <w:multiLevelType w:val="hybridMultilevel"/>
    <w:tmpl w:val="20FA7564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149BC"/>
    <w:multiLevelType w:val="hybridMultilevel"/>
    <w:tmpl w:val="51325DA8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D2865"/>
    <w:multiLevelType w:val="multilevel"/>
    <w:tmpl w:val="0C403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51382">
    <w:abstractNumId w:val="3"/>
  </w:num>
  <w:num w:numId="2" w16cid:durableId="7861986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8770481">
    <w:abstractNumId w:val="21"/>
  </w:num>
  <w:num w:numId="4" w16cid:durableId="2072848271">
    <w:abstractNumId w:val="3"/>
  </w:num>
  <w:num w:numId="5" w16cid:durableId="2007978168">
    <w:abstractNumId w:val="16"/>
  </w:num>
  <w:num w:numId="6" w16cid:durableId="264927699">
    <w:abstractNumId w:val="20"/>
  </w:num>
  <w:num w:numId="7" w16cid:durableId="1336766857">
    <w:abstractNumId w:val="5"/>
  </w:num>
  <w:num w:numId="8" w16cid:durableId="2034724590">
    <w:abstractNumId w:val="15"/>
  </w:num>
  <w:num w:numId="9" w16cid:durableId="239564970">
    <w:abstractNumId w:val="1"/>
  </w:num>
  <w:num w:numId="10" w16cid:durableId="1639873046">
    <w:abstractNumId w:val="10"/>
  </w:num>
  <w:num w:numId="11" w16cid:durableId="2007630011">
    <w:abstractNumId w:val="18"/>
  </w:num>
  <w:num w:numId="12" w16cid:durableId="400756773">
    <w:abstractNumId w:val="6"/>
  </w:num>
  <w:num w:numId="13" w16cid:durableId="812136520">
    <w:abstractNumId w:val="12"/>
  </w:num>
  <w:num w:numId="14" w16cid:durableId="893199975">
    <w:abstractNumId w:val="11"/>
  </w:num>
  <w:num w:numId="15" w16cid:durableId="1019114835">
    <w:abstractNumId w:val="13"/>
  </w:num>
  <w:num w:numId="16" w16cid:durableId="1083450675">
    <w:abstractNumId w:val="17"/>
  </w:num>
  <w:num w:numId="17" w16cid:durableId="1634561697">
    <w:abstractNumId w:val="2"/>
  </w:num>
  <w:num w:numId="18" w16cid:durableId="174998483">
    <w:abstractNumId w:val="19"/>
  </w:num>
  <w:num w:numId="19" w16cid:durableId="1197429024">
    <w:abstractNumId w:val="4"/>
  </w:num>
  <w:num w:numId="20" w16cid:durableId="407965544">
    <w:abstractNumId w:val="0"/>
  </w:num>
  <w:num w:numId="21" w16cid:durableId="1130318505">
    <w:abstractNumId w:val="9"/>
  </w:num>
  <w:num w:numId="22" w16cid:durableId="886795534">
    <w:abstractNumId w:val="14"/>
  </w:num>
  <w:num w:numId="23" w16cid:durableId="1063454652">
    <w:abstractNumId w:val="8"/>
  </w:num>
  <w:num w:numId="24" w16cid:durableId="366877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F3"/>
    <w:rsid w:val="00045906"/>
    <w:rsid w:val="00053652"/>
    <w:rsid w:val="00053D68"/>
    <w:rsid w:val="00067DF3"/>
    <w:rsid w:val="00084F4E"/>
    <w:rsid w:val="00094FF0"/>
    <w:rsid w:val="000A4119"/>
    <w:rsid w:val="00102B26"/>
    <w:rsid w:val="001073F4"/>
    <w:rsid w:val="00117FDD"/>
    <w:rsid w:val="001311B6"/>
    <w:rsid w:val="00135E07"/>
    <w:rsid w:val="001434C3"/>
    <w:rsid w:val="00145B40"/>
    <w:rsid w:val="00157AC3"/>
    <w:rsid w:val="00163F11"/>
    <w:rsid w:val="001F0FED"/>
    <w:rsid w:val="00216726"/>
    <w:rsid w:val="00233A56"/>
    <w:rsid w:val="0024217B"/>
    <w:rsid w:val="00246EF4"/>
    <w:rsid w:val="00256BDD"/>
    <w:rsid w:val="0027518B"/>
    <w:rsid w:val="00277E2F"/>
    <w:rsid w:val="002A36FF"/>
    <w:rsid w:val="002C3389"/>
    <w:rsid w:val="002C4CF7"/>
    <w:rsid w:val="002D3688"/>
    <w:rsid w:val="002D3B8A"/>
    <w:rsid w:val="0031129D"/>
    <w:rsid w:val="003172F8"/>
    <w:rsid w:val="00317964"/>
    <w:rsid w:val="0033150B"/>
    <w:rsid w:val="003318B2"/>
    <w:rsid w:val="003363B8"/>
    <w:rsid w:val="003401E0"/>
    <w:rsid w:val="003439FA"/>
    <w:rsid w:val="00351696"/>
    <w:rsid w:val="003524CA"/>
    <w:rsid w:val="00355BA1"/>
    <w:rsid w:val="00361198"/>
    <w:rsid w:val="003870E9"/>
    <w:rsid w:val="003A4BA3"/>
    <w:rsid w:val="003A7E81"/>
    <w:rsid w:val="003D4ECC"/>
    <w:rsid w:val="003F18AE"/>
    <w:rsid w:val="003F1AE0"/>
    <w:rsid w:val="0041565D"/>
    <w:rsid w:val="004236F3"/>
    <w:rsid w:val="004346B9"/>
    <w:rsid w:val="00470A44"/>
    <w:rsid w:val="00487687"/>
    <w:rsid w:val="00495701"/>
    <w:rsid w:val="004A715A"/>
    <w:rsid w:val="004D1CA2"/>
    <w:rsid w:val="004D29C0"/>
    <w:rsid w:val="004E29F2"/>
    <w:rsid w:val="004E3878"/>
    <w:rsid w:val="00510705"/>
    <w:rsid w:val="0051511C"/>
    <w:rsid w:val="0053549E"/>
    <w:rsid w:val="0055154E"/>
    <w:rsid w:val="00576911"/>
    <w:rsid w:val="00596797"/>
    <w:rsid w:val="005A2980"/>
    <w:rsid w:val="005B01CE"/>
    <w:rsid w:val="005D0599"/>
    <w:rsid w:val="005D502D"/>
    <w:rsid w:val="005F35C4"/>
    <w:rsid w:val="0060074F"/>
    <w:rsid w:val="00621097"/>
    <w:rsid w:val="00625F35"/>
    <w:rsid w:val="0064214A"/>
    <w:rsid w:val="00646053"/>
    <w:rsid w:val="006557D4"/>
    <w:rsid w:val="00664DF9"/>
    <w:rsid w:val="00675970"/>
    <w:rsid w:val="00691350"/>
    <w:rsid w:val="006A7338"/>
    <w:rsid w:val="006C28A0"/>
    <w:rsid w:val="006C477E"/>
    <w:rsid w:val="006C70A4"/>
    <w:rsid w:val="007174F9"/>
    <w:rsid w:val="007206BA"/>
    <w:rsid w:val="0072663A"/>
    <w:rsid w:val="00731248"/>
    <w:rsid w:val="00750781"/>
    <w:rsid w:val="007734FF"/>
    <w:rsid w:val="00784096"/>
    <w:rsid w:val="00784AE5"/>
    <w:rsid w:val="00784CC3"/>
    <w:rsid w:val="00795775"/>
    <w:rsid w:val="00805CC7"/>
    <w:rsid w:val="00810388"/>
    <w:rsid w:val="0081118D"/>
    <w:rsid w:val="00812AE5"/>
    <w:rsid w:val="00820C25"/>
    <w:rsid w:val="008220DD"/>
    <w:rsid w:val="00834903"/>
    <w:rsid w:val="00876F6A"/>
    <w:rsid w:val="008776A2"/>
    <w:rsid w:val="00883D34"/>
    <w:rsid w:val="008C2D3D"/>
    <w:rsid w:val="008C5541"/>
    <w:rsid w:val="008E4310"/>
    <w:rsid w:val="009026AD"/>
    <w:rsid w:val="0091081F"/>
    <w:rsid w:val="009132AB"/>
    <w:rsid w:val="00916190"/>
    <w:rsid w:val="00954411"/>
    <w:rsid w:val="009639ED"/>
    <w:rsid w:val="009B477B"/>
    <w:rsid w:val="009B7834"/>
    <w:rsid w:val="009D112D"/>
    <w:rsid w:val="009E1CC0"/>
    <w:rsid w:val="009F3D97"/>
    <w:rsid w:val="009F4050"/>
    <w:rsid w:val="00A13517"/>
    <w:rsid w:val="00A1392E"/>
    <w:rsid w:val="00A144BF"/>
    <w:rsid w:val="00A23CAD"/>
    <w:rsid w:val="00A43511"/>
    <w:rsid w:val="00A47C67"/>
    <w:rsid w:val="00A709EA"/>
    <w:rsid w:val="00A803A0"/>
    <w:rsid w:val="00AA177A"/>
    <w:rsid w:val="00AA5F18"/>
    <w:rsid w:val="00AD2B42"/>
    <w:rsid w:val="00AE4F86"/>
    <w:rsid w:val="00AE595A"/>
    <w:rsid w:val="00AF1681"/>
    <w:rsid w:val="00AF3327"/>
    <w:rsid w:val="00AF5D4D"/>
    <w:rsid w:val="00B000C2"/>
    <w:rsid w:val="00B34309"/>
    <w:rsid w:val="00B34957"/>
    <w:rsid w:val="00B34EC0"/>
    <w:rsid w:val="00B3506E"/>
    <w:rsid w:val="00B42767"/>
    <w:rsid w:val="00B57C17"/>
    <w:rsid w:val="00B7010C"/>
    <w:rsid w:val="00B86A9D"/>
    <w:rsid w:val="00BA59E8"/>
    <w:rsid w:val="00BC1FDA"/>
    <w:rsid w:val="00BC56ED"/>
    <w:rsid w:val="00BF0222"/>
    <w:rsid w:val="00BF0BCB"/>
    <w:rsid w:val="00BF405E"/>
    <w:rsid w:val="00C12886"/>
    <w:rsid w:val="00C17581"/>
    <w:rsid w:val="00C305A4"/>
    <w:rsid w:val="00C3435E"/>
    <w:rsid w:val="00C41597"/>
    <w:rsid w:val="00C965CC"/>
    <w:rsid w:val="00C9680C"/>
    <w:rsid w:val="00CA7DE8"/>
    <w:rsid w:val="00CB4248"/>
    <w:rsid w:val="00CB4AE7"/>
    <w:rsid w:val="00CC584D"/>
    <w:rsid w:val="00CD36BF"/>
    <w:rsid w:val="00CD3AF1"/>
    <w:rsid w:val="00CD4CBF"/>
    <w:rsid w:val="00CE6628"/>
    <w:rsid w:val="00D3017E"/>
    <w:rsid w:val="00D3239E"/>
    <w:rsid w:val="00D357CD"/>
    <w:rsid w:val="00D55CB4"/>
    <w:rsid w:val="00D5762A"/>
    <w:rsid w:val="00D71D9E"/>
    <w:rsid w:val="00D727B5"/>
    <w:rsid w:val="00DA07C6"/>
    <w:rsid w:val="00DC2F38"/>
    <w:rsid w:val="00DF1728"/>
    <w:rsid w:val="00E02FBA"/>
    <w:rsid w:val="00E10616"/>
    <w:rsid w:val="00E1275B"/>
    <w:rsid w:val="00E1330E"/>
    <w:rsid w:val="00E15ADF"/>
    <w:rsid w:val="00E176DF"/>
    <w:rsid w:val="00E247A5"/>
    <w:rsid w:val="00E41AB9"/>
    <w:rsid w:val="00E42F10"/>
    <w:rsid w:val="00E476CA"/>
    <w:rsid w:val="00E600D2"/>
    <w:rsid w:val="00E6028A"/>
    <w:rsid w:val="00E644BE"/>
    <w:rsid w:val="00E7497B"/>
    <w:rsid w:val="00E82851"/>
    <w:rsid w:val="00E901A1"/>
    <w:rsid w:val="00E90A8F"/>
    <w:rsid w:val="00EB4385"/>
    <w:rsid w:val="00EC468A"/>
    <w:rsid w:val="00EC5164"/>
    <w:rsid w:val="00F155E7"/>
    <w:rsid w:val="00F15CAB"/>
    <w:rsid w:val="00F26F80"/>
    <w:rsid w:val="00F33139"/>
    <w:rsid w:val="00F8131B"/>
    <w:rsid w:val="00FB0681"/>
    <w:rsid w:val="00FB0843"/>
    <w:rsid w:val="00FB5BD7"/>
    <w:rsid w:val="00FB65A8"/>
    <w:rsid w:val="00FD2147"/>
    <w:rsid w:val="00FD2957"/>
    <w:rsid w:val="00FE0704"/>
    <w:rsid w:val="00FE4AFC"/>
    <w:rsid w:val="00FE4C0E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F1CD"/>
  <w15:docId w15:val="{3C58F404-99C0-41E4-944A-4E64262A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Pr>
      <w:sz w:val="28"/>
      <w:lang w:val="hr-HR" w:eastAsia="en-US" w:bidi="ar-SA"/>
    </w:rPr>
  </w:style>
  <w:style w:type="character" w:customStyle="1" w:styleId="Naslov2Char">
    <w:name w:val="Naslov 2 Char"/>
    <w:link w:val="Naslov2"/>
    <w:semiHidden/>
    <w:locked/>
    <w:rPr>
      <w:b/>
      <w:sz w:val="24"/>
      <w:lang w:val="hr-HR" w:eastAsia="en-US" w:bidi="ar-SA"/>
    </w:rPr>
  </w:style>
  <w:style w:type="paragraph" w:styleId="StandardWeb">
    <w:name w:val="Normal (Web)"/>
    <w:basedOn w:val="Normal"/>
    <w:pPr>
      <w:spacing w:before="100" w:beforeAutospacing="1" w:after="100" w:afterAutospacing="1"/>
    </w:pPr>
  </w:style>
  <w:style w:type="character" w:customStyle="1" w:styleId="TijelotekstaChar">
    <w:name w:val="Tijelo teksta Char"/>
    <w:link w:val="Tijeloteksta"/>
    <w:semiHidden/>
    <w:locked/>
    <w:rPr>
      <w:sz w:val="24"/>
      <w:szCs w:val="24"/>
      <w:lang w:val="hr-HR" w:eastAsia="en-US" w:bidi="ar-SA"/>
    </w:rPr>
  </w:style>
  <w:style w:type="paragraph" w:styleId="Tijeloteksta">
    <w:name w:val="Body Text"/>
    <w:basedOn w:val="Normal"/>
    <w:link w:val="TijelotekstaChar"/>
    <w:pPr>
      <w:jc w:val="both"/>
    </w:pPr>
    <w:rPr>
      <w:lang w:eastAsia="en-US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Odlomakpopisa">
    <w:name w:val="List Paragraph"/>
    <w:basedOn w:val="Normal"/>
    <w:uiPriority w:val="34"/>
    <w:qFormat/>
    <w:pPr>
      <w:ind w:left="708"/>
    </w:p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Naslov11">
    <w:name w:val="Naslov 11"/>
    <w:basedOn w:val="Normal"/>
    <w:uiPriority w:val="1"/>
    <w:qFormat/>
    <w:pPr>
      <w:widowControl w:val="0"/>
      <w:autoSpaceDE w:val="0"/>
      <w:autoSpaceDN w:val="0"/>
      <w:ind w:left="562" w:right="549"/>
      <w:outlineLvl w:val="1"/>
    </w:pPr>
    <w:rPr>
      <w:b/>
      <w:bCs/>
      <w:sz w:val="32"/>
      <w:szCs w:val="32"/>
      <w:lang w:bidi="hr-HR"/>
    </w:rPr>
  </w:style>
  <w:style w:type="paragraph" w:styleId="Tekstbalonia">
    <w:name w:val="Balloon Text"/>
    <w:basedOn w:val="Normal"/>
    <w:link w:val="TekstbaloniaChar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dc:description/>
  <cp:lastModifiedBy>OpcinaPC2020</cp:lastModifiedBy>
  <cp:revision>42</cp:revision>
  <cp:lastPrinted>2024-10-04T07:44:00Z</cp:lastPrinted>
  <dcterms:created xsi:type="dcterms:W3CDTF">2023-12-20T10:53:00Z</dcterms:created>
  <dcterms:modified xsi:type="dcterms:W3CDTF">2024-11-21T10:49:00Z</dcterms:modified>
</cp:coreProperties>
</file>