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5199" w14:textId="3DB91D22" w:rsidR="00C35798" w:rsidRPr="00C35798" w:rsidRDefault="00C35798" w:rsidP="00C357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članka 4. stavka 3. Zakona o službenicima i namještenicima u lokalnoj i područnoj (regionalnoj) samoupravi («Narodne novine» broj 86/08, 61/11, 04/18 i 112/19) i članka 36. Statuta Općine Vladislavci (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Službeni glasnik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 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Općine Vladislavci broj 3/13, 3/17, 2/18, 4/20, 5/20- pročišćeni tekst, 8/20, 2/21 i 3/21- pročišćeni tekst ) općinski načelnik Općine Vladislavci, donosi </w:t>
      </w:r>
    </w:p>
    <w:p w14:paraId="584E4055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PRAVILNIK</w:t>
      </w:r>
    </w:p>
    <w:p w14:paraId="4D06F07E" w14:textId="06457AA6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 izmjenama</w:t>
      </w:r>
      <w:r w:rsidR="001454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i dopuni</w:t>
      </w:r>
      <w:r w:rsidRPr="00C35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Pravilnika o unutarnjem redu Jedinstvenog upravnog odjela</w:t>
      </w:r>
    </w:p>
    <w:p w14:paraId="1E44F608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2F2F2" w14:textId="46319AAE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1E6F09DA" w14:textId="338597ED" w:rsidR="00C35798" w:rsidRPr="00C35798" w:rsidRDefault="00C35798" w:rsidP="00C357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Pravilniku o unutarnjem redu Jedinstvenog upravnog odjela („Službeni glasnik“   Općine Vladislavci broj 6/2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12/22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4/24 i 5/24 – pročišćeni tekst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u članku 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stavak 1.  riječi: „</w:t>
      </w:r>
      <w:r w:rsidR="001454C2" w:rsidRPr="00145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30. lipnja iduće godine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“ zamjenjuju se riječima: </w:t>
      </w:r>
      <w:bookmarkStart w:id="0" w:name="_Hlk160536465"/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1454C2" w:rsidRPr="00145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kraja kalendarske godine u kojoj se vratio u službu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“.</w:t>
      </w:r>
    </w:p>
    <w:bookmarkEnd w:id="0"/>
    <w:p w14:paraId="24D9C52A" w14:textId="77777777" w:rsidR="00C35798" w:rsidRPr="00C35798" w:rsidRDefault="00C35798" w:rsidP="00C357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847E4A" w14:textId="7807CE0A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69D29B07" w14:textId="77777777" w:rsidR="001454C2" w:rsidRDefault="00C35798" w:rsidP="00C357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članku 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iza stavka 2. dodaju se novi stavci 3., 4., 5., 6., 7. 8. i 9. koji glase:</w:t>
      </w:r>
    </w:p>
    <w:p w14:paraId="78AAA7AE" w14:textId="77777777" w:rsidR="001454C2" w:rsidRDefault="001454C2" w:rsidP="001454C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12FD2D" w14:textId="5EFF0248" w:rsidR="001454C2" w:rsidRPr="001454C2" w:rsidRDefault="001454C2" w:rsidP="001454C2">
      <w:pPr>
        <w:pStyle w:val="T-98-2"/>
        <w:tabs>
          <w:tab w:val="clear" w:pos="2153"/>
          <w:tab w:val="left" w:pos="341"/>
          <w:tab w:val="left" w:pos="512"/>
          <w:tab w:val="left" w:pos="345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454C2">
        <w:rPr>
          <w:rFonts w:ascii="Times New Roman" w:hAnsi="Times New Roman"/>
          <w:sz w:val="24"/>
          <w:szCs w:val="24"/>
        </w:rPr>
        <w:t>Pod pojmom stručnog ili općeg školovanja, u smislu ovog Pravilnika, podrazumijeva se stjecanje višeg stupnja općeg i stručnog obrazovanja, odnosno stjecanje višeg stupnja stručne spreme od stručne spreme koju službenik i namještenik posjeduje u trenutku upućivanja na obrazovanje.</w:t>
      </w:r>
    </w:p>
    <w:p w14:paraId="4F8766F6" w14:textId="77777777" w:rsidR="001454C2" w:rsidRPr="001454C2" w:rsidRDefault="001454C2" w:rsidP="001454C2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cilju stjecanja dodatnog obrazovanja, Općina može službenika i namještenika, sukladno potrebama i mogućnostima, uputiti na pohađanje preddiplomskog i/ili poslijediplomskog studija na višim i visokoškolskim obrazovnim ustanovama u Republici Hrvatskoj.</w:t>
      </w:r>
    </w:p>
    <w:p w14:paraId="1885CD60" w14:textId="77777777" w:rsidR="001454C2" w:rsidRPr="001454C2" w:rsidRDefault="001454C2" w:rsidP="001454C2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Nakon završenog obrazovanja, iz ovog  članka, službenik i namještenik je dužan ostati na radu kod Općine najmanje onoliko vremena koliko je trajalo obrazovanje.</w:t>
      </w:r>
    </w:p>
    <w:p w14:paraId="6024A5D4" w14:textId="77777777" w:rsidR="001454C2" w:rsidRPr="001454C2" w:rsidRDefault="001454C2" w:rsidP="001454C2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slučaju kada Općina upućuje službenika i namještenika na obrazovanje, Općina će snositi troškove obrazovanja sukladno osiguranim sredstvima u Proračunu, a koji odnos će se regulirati posebnim ugovorom.</w:t>
      </w:r>
    </w:p>
    <w:p w14:paraId="78FA9A91" w14:textId="77777777" w:rsidR="001454C2" w:rsidRPr="001454C2" w:rsidRDefault="001454C2" w:rsidP="001454C2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Službenik i namještenik može, za vlastite potrebe, pisanim putem podnijeti zahtjev za odobravanje financiranja obrazovanja ili stručnog usavršavanja, u kojem navodi razloge za odobravanje takvog obrazovanja ili stručnog usavršavanja.</w:t>
      </w:r>
    </w:p>
    <w:p w14:paraId="4108A3BD" w14:textId="77777777" w:rsidR="001454C2" w:rsidRPr="001454C2" w:rsidRDefault="001454C2" w:rsidP="001454C2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zahtjevu službenika i namještenika odlučuje Općinski načelnik.</w:t>
      </w:r>
    </w:p>
    <w:p w14:paraId="7EF7EF57" w14:textId="5D27B9C4" w:rsidR="00C35798" w:rsidRPr="00C35798" w:rsidRDefault="001454C2" w:rsidP="00AD07B8">
      <w:pPr>
        <w:widowControl w:val="0"/>
        <w:tabs>
          <w:tab w:val="left" w:pos="341"/>
          <w:tab w:val="left" w:pos="512"/>
          <w:tab w:val="left" w:pos="34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Općina će snositi troškove obrazovanja po odobrenom zahtjevu službenika i namještenika sukladno osiguranim sredstvima u Proračunu, a koji odnos će se regulirati posebnim ugovorom o pravima i obvezama u vezi s obrazovanjem ili stručnim usavršavanjem kojim će regulirati međusobna prava i obveze.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</w:p>
    <w:p w14:paraId="6025AB26" w14:textId="5E785037" w:rsid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16831BA0" w14:textId="77777777" w:rsidR="001454C2" w:rsidRDefault="001454C2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5A5940" w14:textId="56513829" w:rsidR="001454C2" w:rsidRDefault="001454C2" w:rsidP="001454C2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članku 47. riječi: „2.400,00 kuna“ zamjenjuju se riječima: „320,00 eura“</w:t>
      </w:r>
    </w:p>
    <w:p w14:paraId="47A972EA" w14:textId="77777777" w:rsidR="001454C2" w:rsidRDefault="001454C2" w:rsidP="001454C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7C924A" w14:textId="77777777" w:rsidR="001454C2" w:rsidRPr="00C35798" w:rsidRDefault="001454C2" w:rsidP="001454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4.</w:t>
      </w:r>
    </w:p>
    <w:p w14:paraId="0637BB78" w14:textId="77777777" w:rsidR="001454C2" w:rsidRPr="001454C2" w:rsidRDefault="001454C2" w:rsidP="001454C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23BA28" w14:textId="6EF9708B" w:rsidR="00C35798" w:rsidRPr="00C35798" w:rsidRDefault="00C35798" w:rsidP="00C3579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Ostale odredbe Pravilnika o unutarnjem redu Jedinstvenog upravnog odjela („Službeni glasnik“   Općine Vladislavci broj 6/21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12/22</w:t>
      </w:r>
      <w:r w:rsidR="00145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4/24 i 5/24 – pročišćeni tekst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C3579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357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ostaju nepromijenjene.</w:t>
      </w:r>
    </w:p>
    <w:p w14:paraId="15A952D8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E452CB" w14:textId="411E39F0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AD07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4927CA" w14:textId="77777777" w:rsidR="00C35798" w:rsidRPr="00C35798" w:rsidRDefault="00C35798" w:rsidP="00C35798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Nalaže se Jedinstvenom upravnom odjelu Općine Vladislavci da izradi pročišćeni tekst ovog Pravilnika.</w:t>
      </w:r>
    </w:p>
    <w:p w14:paraId="3B883564" w14:textId="77777777" w:rsidR="00C35798" w:rsidRPr="00C35798" w:rsidRDefault="00C35798" w:rsidP="00C357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FB2EB05" w14:textId="32BC4AEC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AD07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EF1E6B" w14:textId="77777777" w:rsidR="00C35798" w:rsidRPr="00C35798" w:rsidRDefault="00C35798" w:rsidP="00C3579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Ovaj  Plan stupa na snagu danom donošenja, a ima biti objavljen u „Službenom glasniku“ Općine  Vladislavci.</w:t>
      </w:r>
    </w:p>
    <w:p w14:paraId="29AA8883" w14:textId="77777777" w:rsidR="00205201" w:rsidRDefault="00205201"/>
    <w:p w14:paraId="0437FCD9" w14:textId="77777777" w:rsidR="00570C84" w:rsidRDefault="00570C84" w:rsidP="00570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0C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 023-01/21-02/01</w:t>
      </w:r>
    </w:p>
    <w:p w14:paraId="18D51EB1" w14:textId="294A248A" w:rsidR="00570C84" w:rsidRDefault="00570C84" w:rsidP="00570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2158-41-02-24-08</w:t>
      </w:r>
    </w:p>
    <w:p w14:paraId="712F33EA" w14:textId="530C9C9D" w:rsidR="00570C84" w:rsidRPr="00570C84" w:rsidRDefault="00570C84" w:rsidP="00570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Vladislavci, </w:t>
      </w:r>
      <w:r w:rsidR="0087303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rujna 2024.</w:t>
      </w:r>
    </w:p>
    <w:p w14:paraId="3979A93E" w14:textId="31863B9A" w:rsidR="00C35798" w:rsidRPr="00C35798" w:rsidRDefault="00C35798" w:rsidP="00C35798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C35798" w:rsidRPr="00C357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1445" w14:textId="77777777" w:rsidR="00B47B3D" w:rsidRDefault="00B47B3D" w:rsidP="001454C2">
      <w:pPr>
        <w:spacing w:after="0" w:line="240" w:lineRule="auto"/>
      </w:pPr>
      <w:r>
        <w:separator/>
      </w:r>
    </w:p>
  </w:endnote>
  <w:endnote w:type="continuationSeparator" w:id="0">
    <w:p w14:paraId="3A9941C5" w14:textId="77777777" w:rsidR="00B47B3D" w:rsidRDefault="00B47B3D" w:rsidP="0014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3021" w14:textId="77777777" w:rsidR="00B47B3D" w:rsidRDefault="00B47B3D" w:rsidP="001454C2">
      <w:pPr>
        <w:spacing w:after="0" w:line="240" w:lineRule="auto"/>
      </w:pPr>
      <w:r>
        <w:separator/>
      </w:r>
    </w:p>
  </w:footnote>
  <w:footnote w:type="continuationSeparator" w:id="0">
    <w:p w14:paraId="6B6B25C2" w14:textId="77777777" w:rsidR="00B47B3D" w:rsidRDefault="00B47B3D" w:rsidP="0014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1053" w14:textId="47B1A8C5" w:rsidR="001454C2" w:rsidRPr="001454C2" w:rsidRDefault="001454C2" w:rsidP="001454C2">
    <w:pPr>
      <w:pStyle w:val="Zaglavlj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4E44"/>
    <w:multiLevelType w:val="hybridMultilevel"/>
    <w:tmpl w:val="B1BAD222"/>
    <w:lvl w:ilvl="0" w:tplc="94C83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058D9"/>
    <w:multiLevelType w:val="hybridMultilevel"/>
    <w:tmpl w:val="12EC29FE"/>
    <w:lvl w:ilvl="0" w:tplc="8F229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70BCF"/>
    <w:multiLevelType w:val="hybridMultilevel"/>
    <w:tmpl w:val="E312B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7E3C"/>
    <w:multiLevelType w:val="hybridMultilevel"/>
    <w:tmpl w:val="8D50A9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5092"/>
    <w:multiLevelType w:val="hybridMultilevel"/>
    <w:tmpl w:val="E0745C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6179">
    <w:abstractNumId w:val="0"/>
  </w:num>
  <w:num w:numId="2" w16cid:durableId="1561286890">
    <w:abstractNumId w:val="3"/>
  </w:num>
  <w:num w:numId="3" w16cid:durableId="478575263">
    <w:abstractNumId w:val="4"/>
  </w:num>
  <w:num w:numId="4" w16cid:durableId="1536775985">
    <w:abstractNumId w:val="1"/>
  </w:num>
  <w:num w:numId="5" w16cid:durableId="32108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9E"/>
    <w:rsid w:val="00054DE2"/>
    <w:rsid w:val="001454C2"/>
    <w:rsid w:val="001C7E85"/>
    <w:rsid w:val="00205201"/>
    <w:rsid w:val="0043599E"/>
    <w:rsid w:val="00570C84"/>
    <w:rsid w:val="00574EA6"/>
    <w:rsid w:val="005C0FED"/>
    <w:rsid w:val="00744AFD"/>
    <w:rsid w:val="00805EC4"/>
    <w:rsid w:val="00805F64"/>
    <w:rsid w:val="008420D9"/>
    <w:rsid w:val="00873032"/>
    <w:rsid w:val="00AD07B8"/>
    <w:rsid w:val="00B47B3D"/>
    <w:rsid w:val="00C35798"/>
    <w:rsid w:val="00F95829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BEBC"/>
  <w15:chartTrackingRefBased/>
  <w15:docId w15:val="{A3FFB83F-0EA9-47F0-BEB1-219ACF8D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basedOn w:val="Normal"/>
    <w:rsid w:val="001454C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kern w:val="0"/>
      <w:sz w:val="19"/>
      <w:szCs w:val="19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1454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4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4C2"/>
  </w:style>
  <w:style w:type="paragraph" w:styleId="Podnoje">
    <w:name w:val="footer"/>
    <w:basedOn w:val="Normal"/>
    <w:link w:val="PodnojeChar"/>
    <w:uiPriority w:val="99"/>
    <w:unhideWhenUsed/>
    <w:rsid w:val="0014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1891-24DD-4C72-AC27-E19B1688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OpcinaPC2020</dc:creator>
  <cp:keywords/>
  <dc:description/>
  <cp:lastModifiedBy>OpcinaPC2020</cp:lastModifiedBy>
  <cp:revision>6</cp:revision>
  <dcterms:created xsi:type="dcterms:W3CDTF">2024-09-18T10:28:00Z</dcterms:created>
  <dcterms:modified xsi:type="dcterms:W3CDTF">2024-09-19T05:46:00Z</dcterms:modified>
</cp:coreProperties>
</file>