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75FD3D87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temelju članka 30. Statuta Općine Vladislavci („Službeni glasnik“ Općine Vladislavci br. 3/13, 3/17, 2/18, 4/20,5/20- pročišćeni tekst,  8/20, 2/21 i 3/21-pročišćeni tekst), </w:t>
      </w:r>
      <w:r w:rsidR="00FC15B9" w:rsidRPr="00FC15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u skladu s Programom razvoja zelene infrastrukture u urbanim područjima za razdoblje od 2021. do 2030. Vlade RH (''Narodne novine'', broj 47/2021) i s Programom razvoja kružnog gospodarenja prostorom i zgradama za razdoblje 2021. do 2030. godine (''Narodne novine'', broj 143/2021</w:t>
      </w:r>
      <w:r w:rsidR="00FC15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FC15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41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874B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19. srpnja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80F54D" w14:textId="77777777" w:rsidR="00FC15B9" w:rsidRPr="00FC15B9" w:rsidRDefault="009837A4" w:rsidP="00FC15B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C15B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</w:t>
      </w:r>
    </w:p>
    <w:p w14:paraId="10F25FFE" w14:textId="40DDDD56" w:rsidR="00324868" w:rsidRDefault="009837A4" w:rsidP="00FC1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de-DE"/>
        </w:rPr>
      </w:pPr>
      <w:r w:rsidRPr="00FC15B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FC15B9" w:rsidRPr="00FC15B9">
        <w:rPr>
          <w:rFonts w:ascii="Times New Roman" w:hAnsi="Times New Roman" w:cs="Times New Roman"/>
          <w:b/>
          <w:sz w:val="24"/>
          <w:szCs w:val="24"/>
          <w:lang w:eastAsia="de-DE"/>
        </w:rPr>
        <w:t>o izradi Strategije zelene urbane obnove Općine Vladislavci</w:t>
      </w:r>
    </w:p>
    <w:p w14:paraId="2AF550C0" w14:textId="57C79489" w:rsidR="00F7246C" w:rsidRPr="00F7246C" w:rsidRDefault="00F7246C" w:rsidP="00FC1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  <w:r w:rsidRPr="00F7246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 razdoblje od 2024. do 2030. godine</w:t>
      </w:r>
    </w:p>
    <w:p w14:paraId="09911406" w14:textId="77777777" w:rsidR="00FC15B9" w:rsidRPr="00FC15B9" w:rsidRDefault="00FC15B9" w:rsidP="00FC15B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140DD69A" w:rsidR="00324868" w:rsidRDefault="00FC15B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Članak 1</w:t>
      </w:r>
      <w:r w:rsidR="009837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20DCAD13" w14:textId="77777777" w:rsidR="00B4027D" w:rsidRDefault="00B4027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DAAE7B4" w14:textId="77777777" w:rsidR="00B4027D" w:rsidRDefault="00B4027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AE1761" w14:textId="5A703F78" w:rsidR="008D3CEB" w:rsidRDefault="00FC15B9" w:rsidP="00FC15B9">
      <w:pPr>
        <w:pStyle w:val="Odlomakpopisa"/>
        <w:numPr>
          <w:ilvl w:val="0"/>
          <w:numId w:val="30"/>
        </w:numPr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C15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Pokreće se postupak izrade Strategije zelene urbane obnove Općine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Vladislavci</w:t>
      </w:r>
      <w:r w:rsidRPr="00FC15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Hlk168990963"/>
      <w:r w:rsidRPr="00FC15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razdoblje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2024. </w:t>
      </w:r>
      <w:r w:rsidRPr="00FC15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2030. godine </w:t>
      </w:r>
      <w:bookmarkEnd w:id="0"/>
      <w:r w:rsidRPr="00FC15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(u daljnjem tekstu: Strategija) te provedba svih pripremnih i popratnih aktivnosti za izradu Strategije.</w:t>
      </w:r>
    </w:p>
    <w:p w14:paraId="5AC00EE5" w14:textId="77777777" w:rsidR="00FC15B9" w:rsidRPr="00B4027D" w:rsidRDefault="00FC15B9" w:rsidP="00B4027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072032" w14:textId="543E31E3" w:rsidR="00324868" w:rsidRDefault="00FC15B9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2.</w:t>
      </w:r>
    </w:p>
    <w:p w14:paraId="5B627C0B" w14:textId="77777777" w:rsidR="00B4027D" w:rsidRDefault="00B4027D" w:rsidP="00995A92">
      <w:pPr>
        <w:pStyle w:val="Bezproreda"/>
        <w:jc w:val="center"/>
        <w:rPr>
          <w:b/>
          <w:bCs/>
          <w:sz w:val="24"/>
          <w:szCs w:val="24"/>
        </w:rPr>
      </w:pPr>
    </w:p>
    <w:p w14:paraId="3D6F68A9" w14:textId="68559E48" w:rsidR="00470942" w:rsidRDefault="00B4027D" w:rsidP="00B4027D">
      <w:pPr>
        <w:pStyle w:val="Bezproreda"/>
        <w:numPr>
          <w:ilvl w:val="0"/>
          <w:numId w:val="3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Strategija je </w:t>
      </w:r>
      <w:r w:rsidRPr="00B4027D">
        <w:rPr>
          <w:sz w:val="24"/>
          <w:szCs w:val="24"/>
        </w:rPr>
        <w:t>temeljni srednjoročni planski dokument kojim se određuju strateški ciljevi i prioriteti  razvoja zelene infrastrukture</w:t>
      </w:r>
      <w:r>
        <w:rPr>
          <w:sz w:val="24"/>
          <w:szCs w:val="24"/>
        </w:rPr>
        <w:t>, integraciju NBS rješenja, unaprjeđenje kružnog gospodarenja prostorom i zgradama, ostvarenje ciljeva energetske učinkovitosti, prilagodbe klimatskim promjenama i jačanje otpornosti na rizike.</w:t>
      </w:r>
    </w:p>
    <w:p w14:paraId="08654FE8" w14:textId="77777777" w:rsidR="00324868" w:rsidRDefault="00324868" w:rsidP="00B4027D">
      <w:pPr>
        <w:pStyle w:val="Bezproreda"/>
        <w:rPr>
          <w:b/>
          <w:bCs/>
          <w:sz w:val="24"/>
          <w:szCs w:val="24"/>
        </w:rPr>
      </w:pPr>
    </w:p>
    <w:p w14:paraId="768CA1DC" w14:textId="5243F0BC" w:rsidR="00B4027D" w:rsidRDefault="00B4027D" w:rsidP="00B4027D">
      <w:pPr>
        <w:pStyle w:val="Bezproreda"/>
        <w:jc w:val="center"/>
        <w:rPr>
          <w:b/>
          <w:bCs/>
          <w:sz w:val="24"/>
          <w:szCs w:val="24"/>
        </w:rPr>
      </w:pPr>
      <w:r w:rsidRPr="00B4027D">
        <w:rPr>
          <w:b/>
          <w:bCs/>
          <w:sz w:val="24"/>
          <w:szCs w:val="24"/>
        </w:rPr>
        <w:t xml:space="preserve">Članak </w:t>
      </w:r>
      <w:r>
        <w:rPr>
          <w:b/>
          <w:bCs/>
          <w:sz w:val="24"/>
          <w:szCs w:val="24"/>
        </w:rPr>
        <w:t>3</w:t>
      </w:r>
      <w:r w:rsidRPr="00B4027D">
        <w:rPr>
          <w:b/>
          <w:bCs/>
          <w:sz w:val="24"/>
          <w:szCs w:val="24"/>
        </w:rPr>
        <w:t>.</w:t>
      </w:r>
    </w:p>
    <w:p w14:paraId="12AB6594" w14:textId="77777777" w:rsidR="00B4027D" w:rsidRDefault="00B4027D" w:rsidP="00B4027D">
      <w:pPr>
        <w:pStyle w:val="Bezproreda"/>
        <w:jc w:val="center"/>
        <w:rPr>
          <w:b/>
          <w:bCs/>
          <w:sz w:val="24"/>
          <w:szCs w:val="24"/>
        </w:rPr>
      </w:pPr>
    </w:p>
    <w:p w14:paraId="66098442" w14:textId="1130A0DA" w:rsidR="00324868" w:rsidRDefault="009837A4" w:rsidP="00B4027D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Ova Odluka stupa na snagu </w:t>
      </w:r>
      <w:r w:rsidR="00B4027D">
        <w:rPr>
          <w:sz w:val="24"/>
          <w:szCs w:val="24"/>
        </w:rPr>
        <w:t xml:space="preserve">osmog dana od dana objave </w:t>
      </w:r>
      <w:r>
        <w:rPr>
          <w:sz w:val="24"/>
          <w:szCs w:val="24"/>
        </w:rPr>
        <w:t>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5D728890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</w:t>
      </w:r>
      <w:r w:rsidR="00B4027D">
        <w:rPr>
          <w:sz w:val="24"/>
          <w:szCs w:val="24"/>
        </w:rPr>
        <w:t>2</w:t>
      </w:r>
      <w:r>
        <w:rPr>
          <w:sz w:val="24"/>
          <w:szCs w:val="24"/>
        </w:rPr>
        <w:t>-0</w:t>
      </w:r>
      <w:r w:rsidR="00B4027D">
        <w:rPr>
          <w:sz w:val="24"/>
          <w:szCs w:val="24"/>
        </w:rPr>
        <w:t>6</w:t>
      </w:r>
      <w:r>
        <w:rPr>
          <w:sz w:val="24"/>
          <w:szCs w:val="24"/>
        </w:rPr>
        <w:t>/2</w:t>
      </w:r>
      <w:r w:rsidR="00B4027D">
        <w:rPr>
          <w:sz w:val="24"/>
          <w:szCs w:val="24"/>
        </w:rPr>
        <w:t>2</w:t>
      </w:r>
      <w:r>
        <w:rPr>
          <w:sz w:val="24"/>
          <w:szCs w:val="24"/>
        </w:rPr>
        <w:t>-01/</w:t>
      </w:r>
      <w:r w:rsidR="00B4027D">
        <w:rPr>
          <w:sz w:val="24"/>
          <w:szCs w:val="24"/>
        </w:rPr>
        <w:t>1</w:t>
      </w:r>
      <w:r w:rsidR="0009184F">
        <w:rPr>
          <w:sz w:val="24"/>
          <w:szCs w:val="24"/>
        </w:rPr>
        <w:t>6</w:t>
      </w:r>
    </w:p>
    <w:p w14:paraId="3C2CC16A" w14:textId="0F2E697E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874BCF">
        <w:rPr>
          <w:sz w:val="24"/>
          <w:szCs w:val="24"/>
        </w:rPr>
        <w:t>9</w:t>
      </w:r>
    </w:p>
    <w:p w14:paraId="1C04D5E7" w14:textId="206064E6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874BCF">
        <w:rPr>
          <w:sz w:val="24"/>
          <w:szCs w:val="24"/>
        </w:rPr>
        <w:t>19. srpnja</w:t>
      </w:r>
      <w:r w:rsidR="0009184F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64B79903" w14:textId="77777777" w:rsidR="00324868" w:rsidRDefault="009837A4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</w:p>
    <w:p w14:paraId="46128390" w14:textId="77777777" w:rsidR="00324868" w:rsidRDefault="00324868">
      <w:pPr>
        <w:pStyle w:val="Bezproreda"/>
        <w:rPr>
          <w:sz w:val="24"/>
          <w:szCs w:val="24"/>
        </w:rPr>
      </w:pP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785162"/>
    <w:multiLevelType w:val="hybridMultilevel"/>
    <w:tmpl w:val="650012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67D72"/>
    <w:multiLevelType w:val="hybridMultilevel"/>
    <w:tmpl w:val="F78C6A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7"/>
  </w:num>
  <w:num w:numId="3" w16cid:durableId="872577858">
    <w:abstractNumId w:val="3"/>
  </w:num>
  <w:num w:numId="4" w16cid:durableId="1077553525">
    <w:abstractNumId w:val="10"/>
  </w:num>
  <w:num w:numId="5" w16cid:durableId="1240209987">
    <w:abstractNumId w:val="12"/>
  </w:num>
  <w:num w:numId="6" w16cid:durableId="1724671108">
    <w:abstractNumId w:val="15"/>
  </w:num>
  <w:num w:numId="7" w16cid:durableId="217017821">
    <w:abstractNumId w:val="27"/>
  </w:num>
  <w:num w:numId="8" w16cid:durableId="949359662">
    <w:abstractNumId w:val="17"/>
  </w:num>
  <w:num w:numId="9" w16cid:durableId="1650549378">
    <w:abstractNumId w:val="26"/>
  </w:num>
  <w:num w:numId="10" w16cid:durableId="1466703676">
    <w:abstractNumId w:val="1"/>
  </w:num>
  <w:num w:numId="11" w16cid:durableId="1222524291">
    <w:abstractNumId w:val="24"/>
  </w:num>
  <w:num w:numId="12" w16cid:durableId="935215529">
    <w:abstractNumId w:val="19"/>
  </w:num>
  <w:num w:numId="13" w16cid:durableId="2004551879">
    <w:abstractNumId w:val="28"/>
  </w:num>
  <w:num w:numId="14" w16cid:durableId="541864778">
    <w:abstractNumId w:val="22"/>
  </w:num>
  <w:num w:numId="15" w16cid:durableId="1905021116">
    <w:abstractNumId w:val="21"/>
  </w:num>
  <w:num w:numId="16" w16cid:durableId="545994947">
    <w:abstractNumId w:val="23"/>
  </w:num>
  <w:num w:numId="17" w16cid:durableId="652951187">
    <w:abstractNumId w:val="18"/>
  </w:num>
  <w:num w:numId="18" w16cid:durableId="371153167">
    <w:abstractNumId w:val="25"/>
  </w:num>
  <w:num w:numId="19" w16cid:durableId="317685608">
    <w:abstractNumId w:val="5"/>
  </w:num>
  <w:num w:numId="20" w16cid:durableId="1551260221">
    <w:abstractNumId w:val="9"/>
  </w:num>
  <w:num w:numId="21" w16cid:durableId="220215236">
    <w:abstractNumId w:val="20"/>
  </w:num>
  <w:num w:numId="22" w16cid:durableId="348797255">
    <w:abstractNumId w:val="6"/>
  </w:num>
  <w:num w:numId="23" w16cid:durableId="301352876">
    <w:abstractNumId w:val="16"/>
  </w:num>
  <w:num w:numId="24" w16cid:durableId="1512798455">
    <w:abstractNumId w:val="29"/>
  </w:num>
  <w:num w:numId="25" w16cid:durableId="1806240893">
    <w:abstractNumId w:val="8"/>
  </w:num>
  <w:num w:numId="26" w16cid:durableId="1795251719">
    <w:abstractNumId w:val="4"/>
  </w:num>
  <w:num w:numId="27" w16cid:durableId="1610310860">
    <w:abstractNumId w:val="14"/>
  </w:num>
  <w:num w:numId="28" w16cid:durableId="808589564">
    <w:abstractNumId w:val="2"/>
  </w:num>
  <w:num w:numId="29" w16cid:durableId="454568185">
    <w:abstractNumId w:val="0"/>
  </w:num>
  <w:num w:numId="30" w16cid:durableId="786392750">
    <w:abstractNumId w:val="13"/>
  </w:num>
  <w:num w:numId="31" w16cid:durableId="506676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9184F"/>
    <w:rsid w:val="000B3618"/>
    <w:rsid w:val="000C678D"/>
    <w:rsid w:val="001116B8"/>
    <w:rsid w:val="00133B6C"/>
    <w:rsid w:val="001E7F7F"/>
    <w:rsid w:val="00243F5A"/>
    <w:rsid w:val="002B61B5"/>
    <w:rsid w:val="002C5C50"/>
    <w:rsid w:val="002C7555"/>
    <w:rsid w:val="00324868"/>
    <w:rsid w:val="003D7CAF"/>
    <w:rsid w:val="003E52D1"/>
    <w:rsid w:val="003E6166"/>
    <w:rsid w:val="003F1E2B"/>
    <w:rsid w:val="00470942"/>
    <w:rsid w:val="004A08AE"/>
    <w:rsid w:val="004A5E15"/>
    <w:rsid w:val="004C1B3E"/>
    <w:rsid w:val="004F5EA3"/>
    <w:rsid w:val="00592C0F"/>
    <w:rsid w:val="005C5339"/>
    <w:rsid w:val="005F7A62"/>
    <w:rsid w:val="00634188"/>
    <w:rsid w:val="006C455C"/>
    <w:rsid w:val="0071187F"/>
    <w:rsid w:val="0074282C"/>
    <w:rsid w:val="00765F6F"/>
    <w:rsid w:val="00773F4B"/>
    <w:rsid w:val="007F08A3"/>
    <w:rsid w:val="00823406"/>
    <w:rsid w:val="00874BCF"/>
    <w:rsid w:val="008A77A3"/>
    <w:rsid w:val="008D3CEB"/>
    <w:rsid w:val="0094555B"/>
    <w:rsid w:val="009837A4"/>
    <w:rsid w:val="00995A92"/>
    <w:rsid w:val="00A5279D"/>
    <w:rsid w:val="00A56CEE"/>
    <w:rsid w:val="00A70798"/>
    <w:rsid w:val="00A94113"/>
    <w:rsid w:val="00AC39EF"/>
    <w:rsid w:val="00B4027D"/>
    <w:rsid w:val="00C43C17"/>
    <w:rsid w:val="00C63546"/>
    <w:rsid w:val="00C8294C"/>
    <w:rsid w:val="00CA28BB"/>
    <w:rsid w:val="00CC10DF"/>
    <w:rsid w:val="00D1234B"/>
    <w:rsid w:val="00D52A9F"/>
    <w:rsid w:val="00DF1893"/>
    <w:rsid w:val="00E02BC0"/>
    <w:rsid w:val="00E87FF2"/>
    <w:rsid w:val="00ED39CD"/>
    <w:rsid w:val="00F30F47"/>
    <w:rsid w:val="00F7246C"/>
    <w:rsid w:val="00F734AF"/>
    <w:rsid w:val="00F826A8"/>
    <w:rsid w:val="00FB3F7D"/>
    <w:rsid w:val="00FB70D4"/>
    <w:rsid w:val="00FC15B9"/>
    <w:rsid w:val="00FC218A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6</cp:revision>
  <cp:lastPrinted>2023-10-02T06:45:00Z</cp:lastPrinted>
  <dcterms:created xsi:type="dcterms:W3CDTF">2024-04-16T08:33:00Z</dcterms:created>
  <dcterms:modified xsi:type="dcterms:W3CDTF">2024-07-15T07:30:00Z</dcterms:modified>
</cp:coreProperties>
</file>