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CE2A" w14:textId="77777777" w:rsidR="0088552D" w:rsidRDefault="0088552D" w:rsidP="003A3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41023679" w14:textId="77777777" w:rsidR="00D17BF5" w:rsidRDefault="00D17BF5" w:rsidP="003A3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71671614" w14:textId="1D7C34CC" w:rsidR="00324868" w:rsidRDefault="009837A4" w:rsidP="00D17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51A66215" w:rsidR="00324868" w:rsidRPr="008D3CEB" w:rsidRDefault="009837A4" w:rsidP="00711E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 w:rsidR="00D17B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11/24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bookmarkEnd w:id="0"/>
      <w:bookmarkEnd w:id="1"/>
      <w:r w:rsidR="00D17BF5" w:rsidRPr="00D17B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Usluga vanjskog stručnjaka za provedbu projekta Izgradnja pješačko-biciklističke infrastrukture u Općini Vladislavci, referentni broj  IP.2.1.03.0002.                                                                           </w:t>
      </w:r>
      <w:r w:rsidR="00711EEB" w:rsidRPr="002D00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711EE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broj N-</w:t>
      </w:r>
      <w:r w:rsidR="00711E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D17B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D17BF5" w:rsidRPr="00D17BF5">
        <w:rPr>
          <w:rFonts w:ascii="Times New Roman" w:hAnsi="Times New Roman" w:cs="Times New Roman"/>
          <w:sz w:val="24"/>
          <w:szCs w:val="24"/>
          <w14:ligatures w14:val="none"/>
        </w:rPr>
        <w:t xml:space="preserve">15.920,00 </w:t>
      </w:r>
      <w:r w:rsidR="00D17BF5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2C79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D17B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8855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05</w:t>
      </w:r>
      <w:r w:rsidR="002D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D17B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studenoga</w:t>
      </w:r>
      <w:r w:rsidR="002D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1C599554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717F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D17BF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0C0CD96E" w14:textId="1C706BE4" w:rsidR="008D3CEB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F826A8" w:rsidRPr="00F826A8">
        <w:rPr>
          <w:sz w:val="24"/>
          <w:szCs w:val="24"/>
          <w14:ligatures w14:val="none"/>
        </w:rPr>
        <w:t xml:space="preserve">usluge, </w:t>
      </w:r>
      <w:r w:rsidR="00D17BF5" w:rsidRPr="00D17BF5">
        <w:rPr>
          <w:sz w:val="24"/>
          <w:szCs w:val="24"/>
          <w14:ligatures w14:val="none"/>
        </w:rPr>
        <w:t xml:space="preserve">Usluga vanjskog stručnjaka za provedbu projekta Izgradnja pješačko-biciklističke infrastrukture u Općini Vladislavci, referentni broj  IP.2.1.03.0002.                                                                           </w:t>
      </w:r>
      <w:r w:rsidR="002D00C4">
        <w:rPr>
          <w:sz w:val="24"/>
          <w:szCs w:val="24"/>
          <w14:ligatures w14:val="none"/>
        </w:rPr>
        <w:t xml:space="preserve">, </w:t>
      </w:r>
      <w:r w:rsidR="00F826A8" w:rsidRPr="00F826A8">
        <w:rPr>
          <w:sz w:val="24"/>
          <w:szCs w:val="24"/>
          <w14:ligatures w14:val="none"/>
        </w:rPr>
        <w:t xml:space="preserve"> broj N-</w:t>
      </w:r>
      <w:r w:rsidR="00717F75">
        <w:rPr>
          <w:sz w:val="24"/>
          <w:szCs w:val="24"/>
          <w14:ligatures w14:val="none"/>
        </w:rPr>
        <w:t>1</w:t>
      </w:r>
      <w:r w:rsidR="00D17BF5">
        <w:rPr>
          <w:sz w:val="24"/>
          <w:szCs w:val="24"/>
          <w14:ligatures w14:val="none"/>
        </w:rPr>
        <w:t>7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proofErr w:type="spellStart"/>
      <w:r w:rsidR="00F50873" w:rsidRPr="00F50873">
        <w:rPr>
          <w:b/>
          <w:sz w:val="24"/>
          <w:szCs w:val="24"/>
          <w14:ligatures w14:val="none"/>
        </w:rPr>
        <w:t>Immortal</w:t>
      </w:r>
      <w:proofErr w:type="spellEnd"/>
      <w:r w:rsidR="00F50873" w:rsidRPr="00F50873">
        <w:rPr>
          <w:b/>
          <w:sz w:val="24"/>
          <w:szCs w:val="24"/>
          <w14:ligatures w14:val="none"/>
        </w:rPr>
        <w:t xml:space="preserve"> Balkan </w:t>
      </w:r>
      <w:proofErr w:type="spellStart"/>
      <w:r w:rsidR="00F50873" w:rsidRPr="00F50873">
        <w:rPr>
          <w:b/>
          <w:sz w:val="24"/>
          <w:szCs w:val="24"/>
          <w14:ligatures w14:val="none"/>
        </w:rPr>
        <w:t>Esports</w:t>
      </w:r>
      <w:proofErr w:type="spellEnd"/>
      <w:r w:rsidR="00F50873" w:rsidRPr="00F50873">
        <w:rPr>
          <w:b/>
          <w:sz w:val="24"/>
          <w:szCs w:val="24"/>
          <w14:ligatures w14:val="none"/>
        </w:rPr>
        <w:t xml:space="preserve"> </w:t>
      </w:r>
      <w:proofErr w:type="spellStart"/>
      <w:r w:rsidR="00F50873" w:rsidRPr="00F50873">
        <w:rPr>
          <w:b/>
          <w:sz w:val="24"/>
          <w:szCs w:val="24"/>
          <w14:ligatures w14:val="none"/>
        </w:rPr>
        <w:t>j.d.o.o</w:t>
      </w:r>
      <w:proofErr w:type="spellEnd"/>
      <w:r w:rsidR="00F50873" w:rsidRPr="00F50873">
        <w:rPr>
          <w:b/>
          <w:sz w:val="24"/>
          <w:szCs w:val="24"/>
          <w14:ligatures w14:val="none"/>
        </w:rPr>
        <w:t>., Dunavska 8, Osijek, OIB: 80016088100,  sa cijenom ponude od 15.000,00 EUR  (bez troškova PDV-a), odnosno ukupnom cijenom ponude od 15.000,00 EUR (ponuditelj nije u sustavu PDV-a</w:t>
      </w:r>
      <w:r w:rsidR="00F50873">
        <w:rPr>
          <w:b/>
          <w:sz w:val="24"/>
          <w:szCs w:val="24"/>
          <w14:ligatures w14:val="none"/>
        </w:rPr>
        <w:t>).</w:t>
      </w:r>
    </w:p>
    <w:p w14:paraId="0440316A" w14:textId="77777777" w:rsidR="00F50873" w:rsidRDefault="00243F5A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</w:p>
    <w:p w14:paraId="3CEE7330" w14:textId="6CE0B9AE" w:rsidR="00592C0F" w:rsidRPr="00F50873" w:rsidRDefault="00470942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7A2DF307" w14:textId="77777777" w:rsidR="00D17BF5" w:rsidRDefault="00D17BF5" w:rsidP="00D17BF5">
      <w:pPr>
        <w:pStyle w:val="Bezproreda"/>
        <w:numPr>
          <w:ilvl w:val="0"/>
          <w:numId w:val="36"/>
        </w:numPr>
        <w:ind w:right="227"/>
        <w:jc w:val="both"/>
      </w:pPr>
      <w:r>
        <w:t xml:space="preserve">MFN  </w:t>
      </w:r>
      <w:proofErr w:type="spellStart"/>
      <w:r>
        <w:t>consulting</w:t>
      </w:r>
      <w:proofErr w:type="spellEnd"/>
      <w:r>
        <w:t xml:space="preserve"> d.o.o. , Frankopanska 126, Osijek, </w:t>
      </w:r>
      <w:hyperlink r:id="rId7" w:history="1">
        <w:r w:rsidRPr="007A4097">
          <w:rPr>
            <w:rStyle w:val="Hiperveza"/>
          </w:rPr>
          <w:t>mariomarolin@gmail.com</w:t>
        </w:r>
      </w:hyperlink>
      <w:r>
        <w:t xml:space="preserve">  </w:t>
      </w:r>
    </w:p>
    <w:p w14:paraId="4FD14270" w14:textId="77777777" w:rsidR="00D17BF5" w:rsidRPr="00D17BF5" w:rsidRDefault="00D17BF5" w:rsidP="00D17BF5">
      <w:pPr>
        <w:pStyle w:val="Bezproreda"/>
        <w:numPr>
          <w:ilvl w:val="0"/>
          <w:numId w:val="36"/>
        </w:numPr>
        <w:ind w:right="227"/>
        <w:jc w:val="both"/>
        <w:rPr>
          <w:rStyle w:val="Hiperveza"/>
          <w:color w:val="auto"/>
          <w:u w:val="none"/>
        </w:rPr>
      </w:pPr>
      <w:proofErr w:type="spellStart"/>
      <w:r>
        <w:t>Immortal</w:t>
      </w:r>
      <w:proofErr w:type="spellEnd"/>
      <w:r>
        <w:t xml:space="preserve"> Balkan </w:t>
      </w:r>
      <w:proofErr w:type="spellStart"/>
      <w:r>
        <w:t>Esports</w:t>
      </w:r>
      <w:proofErr w:type="spellEnd"/>
      <w:r>
        <w:t xml:space="preserve"> </w:t>
      </w:r>
      <w:proofErr w:type="spellStart"/>
      <w:r>
        <w:t>j.d.o.o</w:t>
      </w:r>
      <w:proofErr w:type="spellEnd"/>
      <w:r>
        <w:t xml:space="preserve">., Dunavska 8, Osijek, </w:t>
      </w:r>
      <w:hyperlink r:id="rId8" w:history="1">
        <w:r w:rsidRPr="001C4A97">
          <w:rPr>
            <w:rStyle w:val="Hiperveza"/>
          </w:rPr>
          <w:t>tanjaputar@yahoo.com</w:t>
        </w:r>
      </w:hyperlink>
    </w:p>
    <w:p w14:paraId="484EF78D" w14:textId="29EE95EF" w:rsidR="00717F75" w:rsidRPr="00D17BF5" w:rsidRDefault="00D17BF5" w:rsidP="00D17BF5">
      <w:pPr>
        <w:pStyle w:val="Bezproreda"/>
        <w:numPr>
          <w:ilvl w:val="0"/>
          <w:numId w:val="36"/>
        </w:numPr>
        <w:ind w:left="993" w:right="227" w:hanging="284"/>
        <w:jc w:val="both"/>
      </w:pPr>
      <w:r>
        <w:t xml:space="preserve"> </w:t>
      </w:r>
      <w:r w:rsidRPr="00A83DA1">
        <w:t xml:space="preserve"> </w:t>
      </w:r>
      <w:proofErr w:type="spellStart"/>
      <w:r>
        <w:t>Mendeš</w:t>
      </w:r>
      <w:proofErr w:type="spellEnd"/>
      <w:r>
        <w:t xml:space="preserve">, obrt za usluge, vlasnik Ivona </w:t>
      </w:r>
      <w:proofErr w:type="spellStart"/>
      <w:r>
        <w:t>Mendeš</w:t>
      </w:r>
      <w:proofErr w:type="spellEnd"/>
      <w:r>
        <w:t xml:space="preserve"> Levak, </w:t>
      </w:r>
      <w:proofErr w:type="spellStart"/>
      <w:r>
        <w:t>Podbrežje</w:t>
      </w:r>
      <w:proofErr w:type="spellEnd"/>
      <w:r>
        <w:t xml:space="preserve"> X 20, Zagreb, </w:t>
      </w:r>
      <w:hyperlink r:id="rId9" w:history="1">
        <w:r w:rsidRPr="001C4A97">
          <w:rPr>
            <w:rStyle w:val="Hiperveza"/>
          </w:rPr>
          <w:t>ivonamendes@gmail.com</w:t>
        </w:r>
      </w:hyperlink>
    </w:p>
    <w:p w14:paraId="73738184" w14:textId="77777777" w:rsidR="00D17BF5" w:rsidRDefault="00D17BF5" w:rsidP="00995A92">
      <w:pPr>
        <w:pStyle w:val="Bezproreda"/>
        <w:jc w:val="center"/>
        <w:rPr>
          <w:b/>
          <w:bCs/>
          <w:sz w:val="24"/>
          <w:szCs w:val="24"/>
        </w:rPr>
      </w:pPr>
    </w:p>
    <w:p w14:paraId="48072032" w14:textId="1DAF91A7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7D037396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717F75">
        <w:rPr>
          <w:sz w:val="24"/>
          <w:szCs w:val="24"/>
        </w:rPr>
        <w:t>1</w:t>
      </w:r>
      <w:r w:rsidR="00D17BF5">
        <w:rPr>
          <w:sz w:val="24"/>
          <w:szCs w:val="24"/>
        </w:rPr>
        <w:t>7</w:t>
      </w:r>
    </w:p>
    <w:p w14:paraId="3C2CC16A" w14:textId="38E05CB9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D17BF5">
        <w:rPr>
          <w:sz w:val="24"/>
          <w:szCs w:val="24"/>
        </w:rPr>
        <w:t>8</w:t>
      </w:r>
    </w:p>
    <w:p w14:paraId="1C04D5E7" w14:textId="42F73963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88552D">
        <w:rPr>
          <w:sz w:val="24"/>
          <w:szCs w:val="24"/>
        </w:rPr>
        <w:t>05.</w:t>
      </w:r>
      <w:r w:rsidR="00F826A8">
        <w:rPr>
          <w:sz w:val="24"/>
          <w:szCs w:val="24"/>
        </w:rPr>
        <w:t xml:space="preserve"> </w:t>
      </w:r>
      <w:r w:rsidR="00D17BF5">
        <w:rPr>
          <w:sz w:val="24"/>
          <w:szCs w:val="24"/>
        </w:rPr>
        <w:t>studenoga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88552D">
        <w:rPr>
          <w:sz w:val="24"/>
          <w:szCs w:val="24"/>
        </w:rPr>
        <w:t>godine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60F51C6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Krunoslav </w:t>
      </w:r>
      <w:proofErr w:type="spellStart"/>
      <w:r>
        <w:rPr>
          <w:sz w:val="24"/>
          <w:szCs w:val="24"/>
        </w:rPr>
        <w:t>Morović</w:t>
      </w:r>
      <w:proofErr w:type="spellEnd"/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FFEA4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903"/>
    <w:multiLevelType w:val="hybridMultilevel"/>
    <w:tmpl w:val="8F94BAD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840A7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43CF"/>
    <w:multiLevelType w:val="hybridMultilevel"/>
    <w:tmpl w:val="9E2A4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3F293A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6677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31BE0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11"/>
  </w:num>
  <w:num w:numId="3" w16cid:durableId="872577858">
    <w:abstractNumId w:val="6"/>
  </w:num>
  <w:num w:numId="4" w16cid:durableId="1077553525">
    <w:abstractNumId w:val="14"/>
  </w:num>
  <w:num w:numId="5" w16cid:durableId="1240209987">
    <w:abstractNumId w:val="16"/>
  </w:num>
  <w:num w:numId="6" w16cid:durableId="1724671108">
    <w:abstractNumId w:val="20"/>
  </w:num>
  <w:num w:numId="7" w16cid:durableId="217017821">
    <w:abstractNumId w:val="32"/>
  </w:num>
  <w:num w:numId="8" w16cid:durableId="949359662">
    <w:abstractNumId w:val="22"/>
  </w:num>
  <w:num w:numId="9" w16cid:durableId="1650549378">
    <w:abstractNumId w:val="31"/>
  </w:num>
  <w:num w:numId="10" w16cid:durableId="1466703676">
    <w:abstractNumId w:val="3"/>
  </w:num>
  <w:num w:numId="11" w16cid:durableId="1222524291">
    <w:abstractNumId w:val="29"/>
  </w:num>
  <w:num w:numId="12" w16cid:durableId="935215529">
    <w:abstractNumId w:val="24"/>
  </w:num>
  <w:num w:numId="13" w16cid:durableId="2004551879">
    <w:abstractNumId w:val="33"/>
  </w:num>
  <w:num w:numId="14" w16cid:durableId="541864778">
    <w:abstractNumId w:val="27"/>
  </w:num>
  <w:num w:numId="15" w16cid:durableId="1905021116">
    <w:abstractNumId w:val="26"/>
  </w:num>
  <w:num w:numId="16" w16cid:durableId="545994947">
    <w:abstractNumId w:val="28"/>
  </w:num>
  <w:num w:numId="17" w16cid:durableId="652951187">
    <w:abstractNumId w:val="23"/>
  </w:num>
  <w:num w:numId="18" w16cid:durableId="371153167">
    <w:abstractNumId w:val="30"/>
  </w:num>
  <w:num w:numId="19" w16cid:durableId="317685608">
    <w:abstractNumId w:val="8"/>
  </w:num>
  <w:num w:numId="20" w16cid:durableId="1551260221">
    <w:abstractNumId w:val="13"/>
  </w:num>
  <w:num w:numId="21" w16cid:durableId="220215236">
    <w:abstractNumId w:val="25"/>
  </w:num>
  <w:num w:numId="22" w16cid:durableId="348797255">
    <w:abstractNumId w:val="9"/>
  </w:num>
  <w:num w:numId="23" w16cid:durableId="301352876">
    <w:abstractNumId w:val="21"/>
  </w:num>
  <w:num w:numId="24" w16cid:durableId="1512798455">
    <w:abstractNumId w:val="34"/>
  </w:num>
  <w:num w:numId="25" w16cid:durableId="1806240893">
    <w:abstractNumId w:val="12"/>
  </w:num>
  <w:num w:numId="26" w16cid:durableId="1795251719">
    <w:abstractNumId w:val="7"/>
  </w:num>
  <w:num w:numId="27" w16cid:durableId="1610310860">
    <w:abstractNumId w:val="19"/>
  </w:num>
  <w:num w:numId="28" w16cid:durableId="808589564">
    <w:abstractNumId w:val="5"/>
  </w:num>
  <w:num w:numId="29" w16cid:durableId="454568185">
    <w:abstractNumId w:val="2"/>
  </w:num>
  <w:num w:numId="30" w16cid:durableId="1055392033">
    <w:abstractNumId w:val="0"/>
  </w:num>
  <w:num w:numId="31" w16cid:durableId="450709253">
    <w:abstractNumId w:val="10"/>
  </w:num>
  <w:num w:numId="32" w16cid:durableId="383023168">
    <w:abstractNumId w:val="1"/>
  </w:num>
  <w:num w:numId="33" w16cid:durableId="1572933838">
    <w:abstractNumId w:val="15"/>
  </w:num>
  <w:num w:numId="34" w16cid:durableId="892233243">
    <w:abstractNumId w:val="17"/>
  </w:num>
  <w:num w:numId="35" w16cid:durableId="546721128">
    <w:abstractNumId w:val="18"/>
  </w:num>
  <w:num w:numId="36" w16cid:durableId="2072536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E7F7F"/>
    <w:rsid w:val="00202F69"/>
    <w:rsid w:val="00243F5A"/>
    <w:rsid w:val="002B61B5"/>
    <w:rsid w:val="002C5C50"/>
    <w:rsid w:val="002C68EC"/>
    <w:rsid w:val="002C7555"/>
    <w:rsid w:val="002C792A"/>
    <w:rsid w:val="002D00C4"/>
    <w:rsid w:val="00324868"/>
    <w:rsid w:val="00331E84"/>
    <w:rsid w:val="003A3799"/>
    <w:rsid w:val="003D7CAF"/>
    <w:rsid w:val="003E52D1"/>
    <w:rsid w:val="003E6166"/>
    <w:rsid w:val="003F1E2B"/>
    <w:rsid w:val="003F6AA1"/>
    <w:rsid w:val="00470942"/>
    <w:rsid w:val="00470A44"/>
    <w:rsid w:val="004A08AE"/>
    <w:rsid w:val="004A5E15"/>
    <w:rsid w:val="004C1B3E"/>
    <w:rsid w:val="004F5EA3"/>
    <w:rsid w:val="00546832"/>
    <w:rsid w:val="005606DC"/>
    <w:rsid w:val="00576F44"/>
    <w:rsid w:val="00592C0F"/>
    <w:rsid w:val="005F7A62"/>
    <w:rsid w:val="006C455C"/>
    <w:rsid w:val="006C7C73"/>
    <w:rsid w:val="006E4099"/>
    <w:rsid w:val="0071187F"/>
    <w:rsid w:val="00711EEB"/>
    <w:rsid w:val="00717F75"/>
    <w:rsid w:val="00773F4B"/>
    <w:rsid w:val="007D1BEC"/>
    <w:rsid w:val="00823406"/>
    <w:rsid w:val="0088552D"/>
    <w:rsid w:val="008A77A3"/>
    <w:rsid w:val="008B47F9"/>
    <w:rsid w:val="008D3CEB"/>
    <w:rsid w:val="0094555B"/>
    <w:rsid w:val="009837A4"/>
    <w:rsid w:val="00995A92"/>
    <w:rsid w:val="00A5279D"/>
    <w:rsid w:val="00A56CEE"/>
    <w:rsid w:val="00A94113"/>
    <w:rsid w:val="00AC39EF"/>
    <w:rsid w:val="00B46923"/>
    <w:rsid w:val="00C63546"/>
    <w:rsid w:val="00C8294C"/>
    <w:rsid w:val="00CA28BB"/>
    <w:rsid w:val="00CC10DF"/>
    <w:rsid w:val="00D01389"/>
    <w:rsid w:val="00D1234B"/>
    <w:rsid w:val="00D17BF5"/>
    <w:rsid w:val="00D52A9F"/>
    <w:rsid w:val="00D643ED"/>
    <w:rsid w:val="00DB6AC5"/>
    <w:rsid w:val="00DE13EF"/>
    <w:rsid w:val="00DF1893"/>
    <w:rsid w:val="00E02BC0"/>
    <w:rsid w:val="00E87FF2"/>
    <w:rsid w:val="00ED39CD"/>
    <w:rsid w:val="00F30F47"/>
    <w:rsid w:val="00F50873"/>
    <w:rsid w:val="00F734AF"/>
    <w:rsid w:val="00F810F1"/>
    <w:rsid w:val="00F826A8"/>
    <w:rsid w:val="00FB0F02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putar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marol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onamendes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4</cp:revision>
  <cp:lastPrinted>2024-10-29T09:03:00Z</cp:lastPrinted>
  <dcterms:created xsi:type="dcterms:W3CDTF">2024-10-29T08:36:00Z</dcterms:created>
  <dcterms:modified xsi:type="dcterms:W3CDTF">2024-10-30T11:54:00Z</dcterms:modified>
</cp:coreProperties>
</file>