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465B" w14:textId="137B371E" w:rsidR="002664B5" w:rsidRDefault="00000000" w:rsidP="005B36A8">
      <w:pPr>
        <w:pStyle w:val="Tijeloteksta"/>
        <w:spacing w:before="96" w:line="232" w:lineRule="auto"/>
        <w:ind w:right="105"/>
        <w:jc w:val="both"/>
        <w:rPr>
          <w:sz w:val="24"/>
          <w:szCs w:val="24"/>
        </w:rPr>
      </w:pPr>
      <w:bookmarkStart w:id="0" w:name="_Hlk183507522"/>
      <w:r>
        <w:rPr>
          <w:color w:val="282828"/>
          <w:sz w:val="24"/>
          <w:szCs w:val="24"/>
        </w:rPr>
        <w:t xml:space="preserve">Na </w:t>
      </w:r>
      <w:r>
        <w:rPr>
          <w:color w:val="262626"/>
          <w:sz w:val="24"/>
          <w:szCs w:val="24"/>
        </w:rPr>
        <w:t>temelju č</w:t>
      </w:r>
      <w:r>
        <w:rPr>
          <w:color w:val="282828"/>
          <w:sz w:val="24"/>
          <w:szCs w:val="24"/>
        </w:rPr>
        <w:t xml:space="preserve">lanka </w:t>
      </w:r>
      <w:r>
        <w:rPr>
          <w:color w:val="262626"/>
          <w:sz w:val="24"/>
          <w:szCs w:val="24"/>
        </w:rPr>
        <w:t xml:space="preserve">17. </w:t>
      </w:r>
      <w:r>
        <w:rPr>
          <w:color w:val="232323"/>
          <w:sz w:val="24"/>
          <w:szCs w:val="24"/>
        </w:rPr>
        <w:t xml:space="preserve">stavka </w:t>
      </w:r>
      <w:r>
        <w:rPr>
          <w:color w:val="2F2F2F"/>
          <w:sz w:val="24"/>
          <w:szCs w:val="24"/>
        </w:rPr>
        <w:t xml:space="preserve">1. </w:t>
      </w:r>
      <w:r>
        <w:rPr>
          <w:color w:val="262626"/>
          <w:sz w:val="24"/>
          <w:szCs w:val="24"/>
        </w:rPr>
        <w:t xml:space="preserve">Zakona </w:t>
      </w:r>
      <w:r>
        <w:rPr>
          <w:color w:val="2F2F2F"/>
          <w:sz w:val="24"/>
          <w:szCs w:val="24"/>
        </w:rPr>
        <w:t xml:space="preserve">o </w:t>
      </w:r>
      <w:r>
        <w:rPr>
          <w:color w:val="1F1F1F"/>
          <w:sz w:val="24"/>
          <w:szCs w:val="24"/>
        </w:rPr>
        <w:t xml:space="preserve">ublažavanju </w:t>
      </w:r>
      <w:r>
        <w:rPr>
          <w:color w:val="2F2F2F"/>
          <w:sz w:val="24"/>
          <w:szCs w:val="24"/>
        </w:rPr>
        <w:t xml:space="preserve">i </w:t>
      </w:r>
      <w:r>
        <w:rPr>
          <w:color w:val="232323"/>
          <w:sz w:val="24"/>
          <w:szCs w:val="24"/>
        </w:rPr>
        <w:t xml:space="preserve">uklanjanju </w:t>
      </w:r>
      <w:r>
        <w:rPr>
          <w:color w:val="1A1A1A"/>
          <w:sz w:val="24"/>
          <w:szCs w:val="24"/>
        </w:rPr>
        <w:t xml:space="preserve">posljedica </w:t>
      </w:r>
      <w:r>
        <w:rPr>
          <w:color w:val="181818"/>
          <w:sz w:val="24"/>
          <w:szCs w:val="24"/>
        </w:rPr>
        <w:t xml:space="preserve">prirodnih </w:t>
      </w:r>
      <w:r>
        <w:rPr>
          <w:color w:val="1F1F1F"/>
          <w:sz w:val="24"/>
          <w:szCs w:val="24"/>
        </w:rPr>
        <w:t xml:space="preserve">nepogoda („Narodne </w:t>
      </w:r>
      <w:r>
        <w:rPr>
          <w:color w:val="1D1D1D"/>
          <w:sz w:val="24"/>
          <w:szCs w:val="24"/>
        </w:rPr>
        <w:t xml:space="preserve">novine“ broj </w:t>
      </w:r>
      <w:r>
        <w:rPr>
          <w:color w:val="1C1C1C"/>
          <w:sz w:val="24"/>
          <w:szCs w:val="24"/>
        </w:rPr>
        <w:t xml:space="preserve">16/19) </w:t>
      </w:r>
      <w:r>
        <w:rPr>
          <w:color w:val="262626"/>
          <w:sz w:val="24"/>
          <w:szCs w:val="24"/>
        </w:rPr>
        <w:t>i č</w:t>
      </w:r>
      <w:r>
        <w:rPr>
          <w:color w:val="1C1C1C"/>
          <w:sz w:val="24"/>
          <w:szCs w:val="24"/>
        </w:rPr>
        <w:t xml:space="preserve">lanka </w:t>
      </w:r>
      <w:r>
        <w:rPr>
          <w:color w:val="1F1F1F"/>
          <w:sz w:val="24"/>
          <w:szCs w:val="24"/>
        </w:rPr>
        <w:t xml:space="preserve">30. </w:t>
      </w:r>
      <w:r>
        <w:rPr>
          <w:color w:val="1A1A1A"/>
          <w:sz w:val="24"/>
          <w:szCs w:val="24"/>
        </w:rPr>
        <w:t xml:space="preserve">Statuta </w:t>
      </w:r>
      <w:r>
        <w:rPr>
          <w:color w:val="151515"/>
          <w:sz w:val="24"/>
          <w:szCs w:val="24"/>
        </w:rPr>
        <w:t xml:space="preserve">Općine </w:t>
      </w:r>
      <w:r>
        <w:rPr>
          <w:color w:val="1F1F1F"/>
          <w:sz w:val="24"/>
          <w:szCs w:val="24"/>
        </w:rPr>
        <w:t xml:space="preserve">Vladislavci </w:t>
      </w:r>
      <w:r>
        <w:t>(„Službeni glasnik“ Općine Vladislavci broj 3/13,  3/17, 2/18, 4/20, 5/20 – pročišćeni tekst, 8/20, 2/21 i 3/21 – pročišćeni tekst</w:t>
      </w:r>
      <w:r>
        <w:rPr>
          <w:color w:val="1C1C1C"/>
          <w:sz w:val="24"/>
          <w:szCs w:val="24"/>
        </w:rPr>
        <w:t xml:space="preserve"> ) Općinsko </w:t>
      </w:r>
      <w:r>
        <w:rPr>
          <w:color w:val="262626"/>
          <w:sz w:val="24"/>
          <w:szCs w:val="24"/>
        </w:rPr>
        <w:t xml:space="preserve">vijeće </w:t>
      </w:r>
      <w:r>
        <w:rPr>
          <w:color w:val="2A2A2A"/>
          <w:sz w:val="24"/>
          <w:szCs w:val="24"/>
        </w:rPr>
        <w:t xml:space="preserve">Općine </w:t>
      </w:r>
      <w:r>
        <w:rPr>
          <w:color w:val="1D1D1D"/>
          <w:sz w:val="24"/>
          <w:szCs w:val="24"/>
        </w:rPr>
        <w:t xml:space="preserve">Vladislavci </w:t>
      </w:r>
      <w:r>
        <w:rPr>
          <w:color w:val="161616"/>
          <w:sz w:val="24"/>
          <w:szCs w:val="24"/>
        </w:rPr>
        <w:t xml:space="preserve">na </w:t>
      </w:r>
      <w:r>
        <w:rPr>
          <w:sz w:val="24"/>
          <w:szCs w:val="24"/>
        </w:rPr>
        <w:t xml:space="preserve">svojoj </w:t>
      </w:r>
      <w:r w:rsidR="005B36A8">
        <w:rPr>
          <w:sz w:val="24"/>
          <w:szCs w:val="24"/>
        </w:rPr>
        <w:t>45</w:t>
      </w:r>
      <w:r>
        <w:rPr>
          <w:sz w:val="24"/>
          <w:szCs w:val="24"/>
        </w:rPr>
        <w:t xml:space="preserve">. sjednici održanoj </w:t>
      </w:r>
      <w:r w:rsidR="005B36A8">
        <w:rPr>
          <w:sz w:val="24"/>
          <w:szCs w:val="24"/>
        </w:rPr>
        <w:t>26</w:t>
      </w:r>
      <w:r>
        <w:rPr>
          <w:sz w:val="24"/>
          <w:szCs w:val="24"/>
        </w:rPr>
        <w:t xml:space="preserve">. </w:t>
      </w:r>
      <w:r w:rsidR="001F272E">
        <w:rPr>
          <w:sz w:val="24"/>
          <w:szCs w:val="24"/>
        </w:rPr>
        <w:t>studenoga</w:t>
      </w:r>
      <w:r>
        <w:rPr>
          <w:sz w:val="24"/>
          <w:szCs w:val="24"/>
        </w:rPr>
        <w:t xml:space="preserve"> </w:t>
      </w:r>
      <w:r w:rsidR="001F272E">
        <w:rPr>
          <w:sz w:val="24"/>
          <w:szCs w:val="24"/>
        </w:rPr>
        <w:t>2024</w:t>
      </w:r>
      <w:r>
        <w:rPr>
          <w:sz w:val="24"/>
          <w:szCs w:val="24"/>
        </w:rPr>
        <w:t>. godine, donosi</w:t>
      </w:r>
    </w:p>
    <w:p w14:paraId="4063E401" w14:textId="77777777" w:rsidR="002664B5" w:rsidRDefault="002664B5">
      <w:pPr>
        <w:pStyle w:val="Tijeloteksta"/>
        <w:spacing w:before="9"/>
        <w:rPr>
          <w:sz w:val="24"/>
          <w:szCs w:val="24"/>
        </w:rPr>
      </w:pPr>
    </w:p>
    <w:p w14:paraId="532ED720" w14:textId="77777777" w:rsidR="002664B5" w:rsidRDefault="00000000">
      <w:pPr>
        <w:spacing w:line="279" w:lineRule="exact"/>
        <w:ind w:left="4362"/>
        <w:rPr>
          <w:b/>
          <w:sz w:val="24"/>
          <w:szCs w:val="24"/>
        </w:rPr>
      </w:pPr>
      <w:bookmarkStart w:id="1" w:name="_Hlk89089182"/>
      <w:r>
        <w:rPr>
          <w:b/>
          <w:color w:val="1A1A1A"/>
          <w:sz w:val="24"/>
          <w:szCs w:val="24"/>
        </w:rPr>
        <w:t>PLAN</w:t>
      </w:r>
    </w:p>
    <w:p w14:paraId="46FFBB85" w14:textId="3DCCB7FB" w:rsidR="002664B5" w:rsidRDefault="00000000">
      <w:pPr>
        <w:spacing w:line="244" w:lineRule="auto"/>
        <w:ind w:left="927" w:right="758" w:firstLine="208"/>
        <w:jc w:val="center"/>
        <w:rPr>
          <w:b/>
          <w:sz w:val="24"/>
          <w:szCs w:val="24"/>
        </w:rPr>
      </w:pPr>
      <w:bookmarkStart w:id="2" w:name="_Hlk89089226"/>
      <w:r>
        <w:rPr>
          <w:b/>
          <w:color w:val="1A1A1A"/>
          <w:sz w:val="24"/>
          <w:szCs w:val="24"/>
        </w:rPr>
        <w:t xml:space="preserve">mjera </w:t>
      </w:r>
      <w:r>
        <w:rPr>
          <w:b/>
          <w:color w:val="262626"/>
          <w:sz w:val="24"/>
          <w:szCs w:val="24"/>
        </w:rPr>
        <w:t xml:space="preserve">i </w:t>
      </w:r>
      <w:r>
        <w:rPr>
          <w:b/>
          <w:color w:val="1D1D1D"/>
          <w:sz w:val="24"/>
          <w:szCs w:val="24"/>
        </w:rPr>
        <w:t xml:space="preserve">postupanja </w:t>
      </w:r>
      <w:r>
        <w:rPr>
          <w:b/>
          <w:color w:val="131313"/>
          <w:sz w:val="24"/>
          <w:szCs w:val="24"/>
        </w:rPr>
        <w:t xml:space="preserve">Općine Vladislavci </w:t>
      </w:r>
      <w:r>
        <w:rPr>
          <w:b/>
          <w:color w:val="0C0C0C"/>
          <w:sz w:val="24"/>
          <w:szCs w:val="24"/>
        </w:rPr>
        <w:t xml:space="preserve">za </w:t>
      </w:r>
      <w:r>
        <w:rPr>
          <w:b/>
          <w:color w:val="111111"/>
          <w:sz w:val="24"/>
          <w:szCs w:val="24"/>
        </w:rPr>
        <w:t xml:space="preserve">djelomičnu </w:t>
      </w:r>
      <w:r>
        <w:rPr>
          <w:b/>
          <w:color w:val="1A1A1A"/>
          <w:sz w:val="24"/>
          <w:szCs w:val="24"/>
        </w:rPr>
        <w:t>sanaciju š</w:t>
      </w:r>
      <w:r>
        <w:rPr>
          <w:b/>
          <w:color w:val="161616"/>
          <w:sz w:val="24"/>
          <w:szCs w:val="24"/>
        </w:rPr>
        <w:t xml:space="preserve">teta </w:t>
      </w:r>
      <w:r>
        <w:rPr>
          <w:b/>
          <w:color w:val="1F1F1F"/>
          <w:sz w:val="24"/>
          <w:szCs w:val="24"/>
        </w:rPr>
        <w:t xml:space="preserve">od </w:t>
      </w:r>
      <w:r>
        <w:rPr>
          <w:b/>
          <w:color w:val="131313"/>
          <w:sz w:val="24"/>
          <w:szCs w:val="24"/>
        </w:rPr>
        <w:t>prirodnih</w:t>
      </w:r>
      <w:r>
        <w:rPr>
          <w:b/>
          <w:color w:val="131313"/>
          <w:spacing w:val="55"/>
          <w:sz w:val="24"/>
          <w:szCs w:val="24"/>
        </w:rPr>
        <w:t xml:space="preserve"> </w:t>
      </w:r>
      <w:r>
        <w:rPr>
          <w:b/>
          <w:color w:val="1D1D1D"/>
          <w:sz w:val="24"/>
          <w:szCs w:val="24"/>
        </w:rPr>
        <w:t>nepogoda</w:t>
      </w:r>
      <w:bookmarkEnd w:id="2"/>
      <w:r w:rsidR="00CF027C">
        <w:rPr>
          <w:b/>
          <w:color w:val="1D1D1D"/>
          <w:sz w:val="24"/>
          <w:szCs w:val="24"/>
        </w:rPr>
        <w:t xml:space="preserve"> u </w:t>
      </w:r>
      <w:r w:rsidR="001F272E">
        <w:rPr>
          <w:b/>
          <w:color w:val="1D1D1D"/>
          <w:sz w:val="24"/>
          <w:szCs w:val="24"/>
        </w:rPr>
        <w:t>2025</w:t>
      </w:r>
      <w:r w:rsidR="00CF027C">
        <w:rPr>
          <w:b/>
          <w:color w:val="1D1D1D"/>
          <w:sz w:val="24"/>
          <w:szCs w:val="24"/>
        </w:rPr>
        <w:t>. godini</w:t>
      </w:r>
    </w:p>
    <w:bookmarkEnd w:id="1"/>
    <w:p w14:paraId="5BC9AF70" w14:textId="77777777" w:rsidR="002664B5" w:rsidRDefault="002664B5">
      <w:pPr>
        <w:pStyle w:val="Tijeloteksta"/>
        <w:rPr>
          <w:b/>
          <w:sz w:val="24"/>
          <w:szCs w:val="24"/>
        </w:rPr>
      </w:pPr>
    </w:p>
    <w:p w14:paraId="635C3886" w14:textId="77777777" w:rsidR="002664B5" w:rsidRDefault="00000000">
      <w:pPr>
        <w:pStyle w:val="Odlomakpopisa"/>
        <w:numPr>
          <w:ilvl w:val="0"/>
          <w:numId w:val="4"/>
        </w:numPr>
        <w:spacing w:before="1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OPĆE ODREDBE</w:t>
      </w:r>
    </w:p>
    <w:p w14:paraId="63F1488A" w14:textId="77777777" w:rsidR="002664B5" w:rsidRDefault="002664B5">
      <w:pPr>
        <w:pStyle w:val="Tijeloteksta"/>
        <w:spacing w:before="3"/>
        <w:rPr>
          <w:b/>
          <w:sz w:val="24"/>
          <w:szCs w:val="24"/>
        </w:rPr>
      </w:pPr>
    </w:p>
    <w:p w14:paraId="3A78CA7F" w14:textId="77777777" w:rsidR="002664B5" w:rsidRDefault="00000000">
      <w:pPr>
        <w:pStyle w:val="Naslov11"/>
        <w:spacing w:before="1"/>
        <w:ind w:left="4367"/>
        <w:rPr>
          <w:color w:val="1F1F1F"/>
          <w:sz w:val="24"/>
          <w:szCs w:val="24"/>
        </w:rPr>
      </w:pPr>
      <w:r>
        <w:rPr>
          <w:color w:val="181818"/>
          <w:sz w:val="24"/>
          <w:szCs w:val="24"/>
        </w:rPr>
        <w:t xml:space="preserve">Članak </w:t>
      </w:r>
      <w:r>
        <w:rPr>
          <w:color w:val="1F1F1F"/>
          <w:sz w:val="24"/>
          <w:szCs w:val="24"/>
        </w:rPr>
        <w:t>1.</w:t>
      </w:r>
    </w:p>
    <w:p w14:paraId="46FD4759" w14:textId="77777777" w:rsidR="002664B5" w:rsidRDefault="002664B5">
      <w:pPr>
        <w:pStyle w:val="Naslov11"/>
        <w:spacing w:before="1"/>
        <w:ind w:left="4367"/>
        <w:rPr>
          <w:sz w:val="24"/>
          <w:szCs w:val="24"/>
        </w:rPr>
      </w:pPr>
    </w:p>
    <w:p w14:paraId="7DA6F9AB" w14:textId="77777777" w:rsidR="002664B5" w:rsidRDefault="00000000">
      <w:pPr>
        <w:pStyle w:val="Tijeloteksta"/>
        <w:spacing w:line="230" w:lineRule="auto"/>
        <w:ind w:left="149" w:right="115"/>
        <w:jc w:val="both"/>
        <w:rPr>
          <w:sz w:val="24"/>
          <w:szCs w:val="24"/>
        </w:rPr>
      </w:pPr>
      <w:r>
        <w:rPr>
          <w:color w:val="151515"/>
          <w:sz w:val="24"/>
          <w:szCs w:val="24"/>
        </w:rPr>
        <w:t>Ovim</w:t>
      </w:r>
      <w:r>
        <w:rPr>
          <w:color w:val="151515"/>
          <w:spacing w:val="-10"/>
          <w:sz w:val="24"/>
          <w:szCs w:val="24"/>
        </w:rPr>
        <w:t xml:space="preserve"> </w:t>
      </w:r>
      <w:r>
        <w:rPr>
          <w:color w:val="232323"/>
          <w:sz w:val="24"/>
          <w:szCs w:val="24"/>
        </w:rPr>
        <w:t>se</w:t>
      </w:r>
      <w:r>
        <w:rPr>
          <w:color w:val="232323"/>
          <w:spacing w:val="-18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Planom</w:t>
      </w:r>
      <w:r>
        <w:rPr>
          <w:color w:val="131313"/>
          <w:spacing w:val="3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>utvrđuje</w:t>
      </w:r>
      <w:r>
        <w:rPr>
          <w:color w:val="161616"/>
          <w:spacing w:val="-7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popis</w:t>
      </w:r>
      <w:r>
        <w:rPr>
          <w:color w:val="1A1A1A"/>
          <w:spacing w:val="-14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mjera</w:t>
      </w:r>
      <w:r>
        <w:rPr>
          <w:color w:val="181818"/>
          <w:spacing w:val="-9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i</w:t>
      </w:r>
      <w:r>
        <w:rPr>
          <w:color w:val="262626"/>
          <w:spacing w:val="-12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nositelja</w:t>
      </w:r>
      <w:r>
        <w:rPr>
          <w:color w:val="1F1F1F"/>
          <w:spacing w:val="-9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>mjera</w:t>
      </w:r>
      <w:r>
        <w:rPr>
          <w:color w:val="161616"/>
          <w:spacing w:val="-12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>u</w:t>
      </w:r>
      <w:r>
        <w:rPr>
          <w:color w:val="282828"/>
          <w:spacing w:val="-15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slučaju</w:t>
      </w:r>
      <w:r>
        <w:rPr>
          <w:color w:val="1A1A1A"/>
          <w:spacing w:val="-5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nastajanja</w:t>
      </w:r>
      <w:r>
        <w:rPr>
          <w:color w:val="131313"/>
          <w:spacing w:val="-5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prirodne nepogode</w:t>
      </w:r>
      <w:r>
        <w:rPr>
          <w:color w:val="1A1A1A"/>
          <w:spacing w:val="-9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>na</w:t>
      </w:r>
      <w:r>
        <w:rPr>
          <w:color w:val="1C1C1C"/>
          <w:spacing w:val="-17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području</w:t>
      </w:r>
      <w:r>
        <w:rPr>
          <w:color w:val="0F0F0F"/>
          <w:spacing w:val="-6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Općine</w:t>
      </w:r>
      <w:r>
        <w:rPr>
          <w:color w:val="181818"/>
          <w:spacing w:val="-12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Vladislavci,</w:t>
      </w:r>
      <w:r>
        <w:rPr>
          <w:color w:val="0F0F0F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procjene</w:t>
      </w:r>
      <w:r>
        <w:rPr>
          <w:spacing w:val="-12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osiguranja</w:t>
      </w:r>
      <w:r>
        <w:rPr>
          <w:color w:val="111111"/>
          <w:spacing w:val="-3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opreme</w:t>
      </w:r>
      <w:r>
        <w:rPr>
          <w:color w:val="181818"/>
          <w:spacing w:val="-16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>i</w:t>
      </w:r>
      <w:r>
        <w:rPr>
          <w:color w:val="282828"/>
          <w:spacing w:val="-2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drugih</w:t>
      </w:r>
      <w:r>
        <w:rPr>
          <w:color w:val="212121"/>
          <w:spacing w:val="-12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>sredstava</w:t>
      </w:r>
      <w:r>
        <w:rPr>
          <w:color w:val="161616"/>
          <w:spacing w:val="-11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za zaštitu </w:t>
      </w:r>
      <w:r>
        <w:rPr>
          <w:color w:val="232323"/>
          <w:sz w:val="24"/>
          <w:szCs w:val="24"/>
        </w:rPr>
        <w:t xml:space="preserve">i </w:t>
      </w:r>
      <w:r>
        <w:rPr>
          <w:color w:val="1A1A1A"/>
          <w:sz w:val="24"/>
          <w:szCs w:val="24"/>
        </w:rPr>
        <w:t xml:space="preserve">sprječavanje </w:t>
      </w:r>
      <w:r>
        <w:rPr>
          <w:color w:val="181818"/>
          <w:sz w:val="24"/>
          <w:szCs w:val="24"/>
        </w:rPr>
        <w:t xml:space="preserve">stradanja </w:t>
      </w:r>
      <w:r>
        <w:rPr>
          <w:color w:val="1C1C1C"/>
          <w:sz w:val="24"/>
          <w:szCs w:val="24"/>
        </w:rPr>
        <w:t xml:space="preserve">imovine, </w:t>
      </w:r>
      <w:r>
        <w:rPr>
          <w:color w:val="181818"/>
          <w:sz w:val="24"/>
          <w:szCs w:val="24"/>
        </w:rPr>
        <w:t xml:space="preserve">gospodarskih </w:t>
      </w:r>
      <w:r>
        <w:rPr>
          <w:color w:val="151515"/>
          <w:sz w:val="24"/>
          <w:szCs w:val="24"/>
        </w:rPr>
        <w:t xml:space="preserve">funkcija </w:t>
      </w:r>
      <w:r>
        <w:rPr>
          <w:color w:val="262626"/>
          <w:sz w:val="24"/>
          <w:szCs w:val="24"/>
        </w:rPr>
        <w:t xml:space="preserve">i </w:t>
      </w:r>
      <w:r>
        <w:rPr>
          <w:color w:val="0E0E0E"/>
          <w:sz w:val="24"/>
          <w:szCs w:val="24"/>
        </w:rPr>
        <w:t xml:space="preserve">stradanja </w:t>
      </w:r>
      <w:r>
        <w:rPr>
          <w:color w:val="181818"/>
          <w:sz w:val="24"/>
          <w:szCs w:val="24"/>
        </w:rPr>
        <w:t xml:space="preserve">stanovništva </w:t>
      </w:r>
      <w:r>
        <w:rPr>
          <w:color w:val="2A2A2A"/>
          <w:sz w:val="24"/>
          <w:szCs w:val="24"/>
        </w:rPr>
        <w:t xml:space="preserve">i </w:t>
      </w:r>
      <w:r>
        <w:rPr>
          <w:color w:val="181818"/>
          <w:sz w:val="24"/>
          <w:szCs w:val="24"/>
        </w:rPr>
        <w:t xml:space="preserve">druge </w:t>
      </w:r>
      <w:r>
        <w:rPr>
          <w:color w:val="161616"/>
          <w:sz w:val="24"/>
          <w:szCs w:val="24"/>
        </w:rPr>
        <w:t xml:space="preserve">mjere </w:t>
      </w:r>
      <w:r>
        <w:rPr>
          <w:color w:val="212121"/>
          <w:sz w:val="24"/>
          <w:szCs w:val="24"/>
        </w:rPr>
        <w:t xml:space="preserve">koje </w:t>
      </w:r>
      <w:r>
        <w:rPr>
          <w:color w:val="131313"/>
          <w:sz w:val="24"/>
          <w:szCs w:val="24"/>
        </w:rPr>
        <w:t xml:space="preserve">uključuju </w:t>
      </w:r>
      <w:r>
        <w:rPr>
          <w:color w:val="181818"/>
          <w:sz w:val="24"/>
          <w:szCs w:val="24"/>
        </w:rPr>
        <w:t xml:space="preserve">suradnju </w:t>
      </w:r>
      <w:r>
        <w:rPr>
          <w:color w:val="282828"/>
          <w:sz w:val="24"/>
          <w:szCs w:val="24"/>
        </w:rPr>
        <w:t xml:space="preserve">s </w:t>
      </w:r>
      <w:r>
        <w:rPr>
          <w:color w:val="1C1C1C"/>
          <w:sz w:val="24"/>
          <w:szCs w:val="24"/>
        </w:rPr>
        <w:t xml:space="preserve">nadležnim </w:t>
      </w:r>
      <w:r>
        <w:rPr>
          <w:color w:val="0E0E0E"/>
          <w:sz w:val="24"/>
          <w:szCs w:val="24"/>
        </w:rPr>
        <w:t xml:space="preserve">tijelima </w:t>
      </w:r>
      <w:r>
        <w:rPr>
          <w:color w:val="0F0F0F"/>
          <w:sz w:val="24"/>
          <w:szCs w:val="24"/>
        </w:rPr>
        <w:t xml:space="preserve">iz </w:t>
      </w:r>
      <w:r>
        <w:rPr>
          <w:color w:val="181818"/>
          <w:sz w:val="24"/>
          <w:szCs w:val="24"/>
        </w:rPr>
        <w:t xml:space="preserve">područja </w:t>
      </w:r>
      <w:r>
        <w:rPr>
          <w:color w:val="111111"/>
          <w:sz w:val="24"/>
          <w:szCs w:val="24"/>
        </w:rPr>
        <w:t xml:space="preserve">prirodnih nepogoda, </w:t>
      </w:r>
      <w:r>
        <w:rPr>
          <w:color w:val="1A1A1A"/>
          <w:sz w:val="24"/>
          <w:szCs w:val="24"/>
        </w:rPr>
        <w:t xml:space="preserve">znanstvenih </w:t>
      </w:r>
      <w:r>
        <w:rPr>
          <w:color w:val="181818"/>
          <w:sz w:val="24"/>
          <w:szCs w:val="24"/>
        </w:rPr>
        <w:t xml:space="preserve">ustanova </w:t>
      </w:r>
      <w:r>
        <w:rPr>
          <w:color w:val="262626"/>
          <w:sz w:val="24"/>
          <w:szCs w:val="24"/>
        </w:rPr>
        <w:t xml:space="preserve">i </w:t>
      </w:r>
      <w:r>
        <w:rPr>
          <w:color w:val="111111"/>
          <w:sz w:val="24"/>
          <w:szCs w:val="24"/>
        </w:rPr>
        <w:t xml:space="preserve">stručnjaka </w:t>
      </w:r>
      <w:r>
        <w:rPr>
          <w:color w:val="2A2A2A"/>
          <w:sz w:val="24"/>
          <w:szCs w:val="24"/>
        </w:rPr>
        <w:t xml:space="preserve">za </w:t>
      </w:r>
      <w:r>
        <w:rPr>
          <w:color w:val="181818"/>
          <w:sz w:val="24"/>
          <w:szCs w:val="24"/>
        </w:rPr>
        <w:t>područje prirodnih</w:t>
      </w:r>
      <w:r>
        <w:rPr>
          <w:color w:val="181818"/>
          <w:spacing w:val="9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nepogoda.</w:t>
      </w:r>
    </w:p>
    <w:p w14:paraId="09C51B3F" w14:textId="77777777" w:rsidR="002664B5" w:rsidRDefault="002664B5">
      <w:pPr>
        <w:pStyle w:val="Tijeloteksta"/>
        <w:spacing w:before="8"/>
        <w:rPr>
          <w:sz w:val="24"/>
          <w:szCs w:val="24"/>
        </w:rPr>
      </w:pPr>
    </w:p>
    <w:p w14:paraId="69B2F8C1" w14:textId="77777777" w:rsidR="002664B5" w:rsidRDefault="00000000">
      <w:pPr>
        <w:pStyle w:val="Tijeloteksta"/>
        <w:spacing w:before="1" w:line="230" w:lineRule="auto"/>
        <w:ind w:left="145" w:right="129"/>
        <w:jc w:val="both"/>
        <w:rPr>
          <w:sz w:val="24"/>
          <w:szCs w:val="24"/>
        </w:rPr>
      </w:pPr>
      <w:r>
        <w:rPr>
          <w:color w:val="181818"/>
          <w:sz w:val="24"/>
          <w:szCs w:val="24"/>
        </w:rPr>
        <w:t xml:space="preserve">Prirodnom nepogodom, </w:t>
      </w:r>
      <w:r>
        <w:rPr>
          <w:color w:val="232323"/>
          <w:sz w:val="24"/>
          <w:szCs w:val="24"/>
        </w:rPr>
        <w:t xml:space="preserve">u </w:t>
      </w:r>
      <w:r>
        <w:rPr>
          <w:color w:val="1D1D1D"/>
          <w:sz w:val="24"/>
          <w:szCs w:val="24"/>
        </w:rPr>
        <w:t xml:space="preserve">smislu </w:t>
      </w:r>
      <w:r>
        <w:rPr>
          <w:color w:val="181818"/>
          <w:sz w:val="24"/>
          <w:szCs w:val="24"/>
        </w:rPr>
        <w:t xml:space="preserve">ovog </w:t>
      </w:r>
      <w:r>
        <w:rPr>
          <w:color w:val="161616"/>
          <w:sz w:val="24"/>
          <w:szCs w:val="24"/>
        </w:rPr>
        <w:t xml:space="preserve">Plana, smatraju </w:t>
      </w:r>
      <w:r>
        <w:rPr>
          <w:color w:val="0E0E0E"/>
          <w:sz w:val="24"/>
          <w:szCs w:val="24"/>
        </w:rPr>
        <w:t xml:space="preserve">se </w:t>
      </w:r>
      <w:r>
        <w:rPr>
          <w:color w:val="131313"/>
          <w:sz w:val="24"/>
          <w:szCs w:val="24"/>
        </w:rPr>
        <w:t xml:space="preserve">iznenadne </w:t>
      </w:r>
      <w:r>
        <w:rPr>
          <w:sz w:val="24"/>
          <w:szCs w:val="24"/>
        </w:rPr>
        <w:t xml:space="preserve">okolnosti </w:t>
      </w:r>
      <w:r>
        <w:rPr>
          <w:color w:val="1A1A1A"/>
          <w:sz w:val="24"/>
          <w:szCs w:val="24"/>
        </w:rPr>
        <w:t xml:space="preserve">uzrokovane </w:t>
      </w:r>
      <w:r>
        <w:rPr>
          <w:color w:val="161616"/>
          <w:sz w:val="24"/>
          <w:szCs w:val="24"/>
        </w:rPr>
        <w:t xml:space="preserve">nepovoljnim </w:t>
      </w:r>
      <w:r>
        <w:rPr>
          <w:color w:val="181818"/>
          <w:sz w:val="24"/>
          <w:szCs w:val="24"/>
        </w:rPr>
        <w:t xml:space="preserve">vremenskim </w:t>
      </w:r>
      <w:r>
        <w:rPr>
          <w:color w:val="0F0F0F"/>
          <w:sz w:val="24"/>
          <w:szCs w:val="24"/>
        </w:rPr>
        <w:t xml:space="preserve">prilikama, </w:t>
      </w:r>
      <w:r>
        <w:rPr>
          <w:color w:val="161616"/>
          <w:sz w:val="24"/>
          <w:szCs w:val="24"/>
        </w:rPr>
        <w:t xml:space="preserve">seizmičkim </w:t>
      </w:r>
      <w:r>
        <w:rPr>
          <w:color w:val="0E0E0E"/>
          <w:sz w:val="24"/>
          <w:szCs w:val="24"/>
        </w:rPr>
        <w:t xml:space="preserve">uzrocima </w:t>
      </w:r>
      <w:r>
        <w:rPr>
          <w:color w:val="1C1C1C"/>
          <w:sz w:val="24"/>
          <w:szCs w:val="24"/>
        </w:rPr>
        <w:t xml:space="preserve">i </w:t>
      </w:r>
      <w:r>
        <w:rPr>
          <w:color w:val="161616"/>
          <w:sz w:val="24"/>
          <w:szCs w:val="24"/>
        </w:rPr>
        <w:t xml:space="preserve">drugim </w:t>
      </w:r>
      <w:r>
        <w:rPr>
          <w:color w:val="111111"/>
          <w:sz w:val="24"/>
          <w:szCs w:val="24"/>
        </w:rPr>
        <w:t xml:space="preserve">prirodnim </w:t>
      </w:r>
      <w:r>
        <w:rPr>
          <w:color w:val="181818"/>
          <w:sz w:val="24"/>
          <w:szCs w:val="24"/>
        </w:rPr>
        <w:t xml:space="preserve">uzrocima </w:t>
      </w:r>
      <w:r>
        <w:rPr>
          <w:color w:val="1A1A1A"/>
          <w:sz w:val="24"/>
          <w:szCs w:val="24"/>
        </w:rPr>
        <w:t xml:space="preserve">koje </w:t>
      </w:r>
      <w:r>
        <w:rPr>
          <w:color w:val="0F0F0F"/>
          <w:sz w:val="24"/>
          <w:szCs w:val="24"/>
        </w:rPr>
        <w:t xml:space="preserve">prekidaju </w:t>
      </w:r>
      <w:r>
        <w:rPr>
          <w:color w:val="1A1A1A"/>
          <w:sz w:val="24"/>
          <w:szCs w:val="24"/>
        </w:rPr>
        <w:t xml:space="preserve">normalno </w:t>
      </w:r>
      <w:r>
        <w:rPr>
          <w:color w:val="131313"/>
          <w:sz w:val="24"/>
          <w:szCs w:val="24"/>
        </w:rPr>
        <w:t xml:space="preserve">odvijanje života, </w:t>
      </w:r>
      <w:r>
        <w:rPr>
          <w:color w:val="151515"/>
          <w:sz w:val="24"/>
          <w:szCs w:val="24"/>
        </w:rPr>
        <w:t>uzrokuju ž</w:t>
      </w:r>
      <w:r>
        <w:rPr>
          <w:color w:val="1A1A1A"/>
          <w:sz w:val="24"/>
          <w:szCs w:val="24"/>
        </w:rPr>
        <w:t>rtve, š</w:t>
      </w:r>
      <w:r>
        <w:rPr>
          <w:color w:val="161616"/>
          <w:sz w:val="24"/>
          <w:szCs w:val="24"/>
        </w:rPr>
        <w:t xml:space="preserve">tetu </w:t>
      </w:r>
      <w:r>
        <w:rPr>
          <w:color w:val="181818"/>
          <w:sz w:val="24"/>
          <w:szCs w:val="24"/>
        </w:rPr>
        <w:t xml:space="preserve">na </w:t>
      </w:r>
      <w:r>
        <w:rPr>
          <w:color w:val="1C1C1C"/>
          <w:sz w:val="24"/>
          <w:szCs w:val="24"/>
        </w:rPr>
        <w:t xml:space="preserve">imovinu </w:t>
      </w:r>
      <w:r>
        <w:rPr>
          <w:color w:val="131313"/>
          <w:sz w:val="24"/>
          <w:szCs w:val="24"/>
        </w:rPr>
        <w:t xml:space="preserve">i/ili </w:t>
      </w:r>
      <w:r>
        <w:rPr>
          <w:color w:val="111111"/>
          <w:sz w:val="24"/>
          <w:szCs w:val="24"/>
        </w:rPr>
        <w:t xml:space="preserve">njezin </w:t>
      </w:r>
      <w:r>
        <w:rPr>
          <w:color w:val="161616"/>
          <w:sz w:val="24"/>
          <w:szCs w:val="24"/>
        </w:rPr>
        <w:t xml:space="preserve">gubitak </w:t>
      </w:r>
      <w:r>
        <w:rPr>
          <w:color w:val="1F1F1F"/>
          <w:sz w:val="24"/>
          <w:szCs w:val="24"/>
        </w:rPr>
        <w:t>te š</w:t>
      </w:r>
      <w:r>
        <w:rPr>
          <w:color w:val="181818"/>
          <w:sz w:val="24"/>
          <w:szCs w:val="24"/>
        </w:rPr>
        <w:t xml:space="preserve">tetu </w:t>
      </w:r>
      <w:r>
        <w:rPr>
          <w:color w:val="1A1A1A"/>
          <w:sz w:val="24"/>
          <w:szCs w:val="24"/>
        </w:rPr>
        <w:t xml:space="preserve">na </w:t>
      </w:r>
      <w:r>
        <w:rPr>
          <w:color w:val="0F0F0F"/>
          <w:sz w:val="24"/>
          <w:szCs w:val="24"/>
        </w:rPr>
        <w:t xml:space="preserve">javnoj </w:t>
      </w:r>
      <w:r>
        <w:rPr>
          <w:color w:val="111111"/>
          <w:sz w:val="24"/>
          <w:szCs w:val="24"/>
        </w:rPr>
        <w:t xml:space="preserve">infrastrukturi  </w:t>
      </w:r>
      <w:r>
        <w:rPr>
          <w:color w:val="0F0F0F"/>
          <w:sz w:val="24"/>
          <w:szCs w:val="24"/>
        </w:rPr>
        <w:t xml:space="preserve">i/ili </w:t>
      </w:r>
      <w:r>
        <w:rPr>
          <w:color w:val="343434"/>
          <w:sz w:val="24"/>
          <w:szCs w:val="24"/>
        </w:rPr>
        <w:t xml:space="preserve">u </w:t>
      </w:r>
      <w:r>
        <w:rPr>
          <w:color w:val="161616"/>
          <w:sz w:val="24"/>
          <w:szCs w:val="24"/>
        </w:rPr>
        <w:t>okolišu.</w:t>
      </w:r>
    </w:p>
    <w:p w14:paraId="11FDFF26" w14:textId="77777777" w:rsidR="002664B5" w:rsidRDefault="002664B5">
      <w:pPr>
        <w:pStyle w:val="Tijeloteksta"/>
        <w:spacing w:before="7"/>
        <w:rPr>
          <w:sz w:val="24"/>
          <w:szCs w:val="24"/>
        </w:rPr>
      </w:pPr>
    </w:p>
    <w:p w14:paraId="58321205" w14:textId="77777777" w:rsidR="002664B5" w:rsidRDefault="00000000">
      <w:pPr>
        <w:pStyle w:val="Tijeloteksta"/>
        <w:spacing w:line="280" w:lineRule="exact"/>
        <w:rPr>
          <w:sz w:val="24"/>
          <w:szCs w:val="24"/>
        </w:rPr>
      </w:pPr>
      <w:r>
        <w:rPr>
          <w:color w:val="181818"/>
          <w:sz w:val="24"/>
          <w:szCs w:val="24"/>
        </w:rPr>
        <w:t xml:space="preserve">Prirodnom </w:t>
      </w:r>
      <w:r>
        <w:rPr>
          <w:sz w:val="24"/>
          <w:szCs w:val="24"/>
        </w:rPr>
        <w:t xml:space="preserve">nepogodom </w:t>
      </w:r>
      <w:r>
        <w:rPr>
          <w:color w:val="1C1C1C"/>
          <w:sz w:val="24"/>
          <w:szCs w:val="24"/>
        </w:rPr>
        <w:t xml:space="preserve">iz </w:t>
      </w:r>
      <w:r>
        <w:rPr>
          <w:color w:val="1A1A1A"/>
          <w:sz w:val="24"/>
          <w:szCs w:val="24"/>
        </w:rPr>
        <w:t xml:space="preserve">stavka </w:t>
      </w:r>
      <w:r>
        <w:rPr>
          <w:color w:val="262626"/>
          <w:sz w:val="24"/>
          <w:szCs w:val="24"/>
        </w:rPr>
        <w:t xml:space="preserve">2. </w:t>
      </w:r>
      <w:r>
        <w:rPr>
          <w:color w:val="1A1A1A"/>
          <w:sz w:val="24"/>
          <w:szCs w:val="24"/>
        </w:rPr>
        <w:t>ovoga č</w:t>
      </w:r>
      <w:r>
        <w:rPr>
          <w:color w:val="0F0F0F"/>
          <w:sz w:val="24"/>
          <w:szCs w:val="24"/>
        </w:rPr>
        <w:t xml:space="preserve">lanka </w:t>
      </w:r>
      <w:r>
        <w:rPr>
          <w:color w:val="1A1A1A"/>
          <w:sz w:val="24"/>
          <w:szCs w:val="24"/>
        </w:rPr>
        <w:t xml:space="preserve">smatra </w:t>
      </w:r>
      <w:r>
        <w:rPr>
          <w:color w:val="1D1D1D"/>
          <w:sz w:val="24"/>
          <w:szCs w:val="24"/>
        </w:rPr>
        <w:t>se:</w:t>
      </w:r>
    </w:p>
    <w:p w14:paraId="13EA3305" w14:textId="77777777" w:rsidR="002664B5" w:rsidRDefault="00000000">
      <w:pPr>
        <w:pStyle w:val="Odlomakpopisa"/>
        <w:numPr>
          <w:ilvl w:val="0"/>
          <w:numId w:val="1"/>
        </w:numPr>
        <w:tabs>
          <w:tab w:val="left" w:pos="426"/>
        </w:tabs>
        <w:ind w:left="0" w:firstLine="0"/>
        <w:rPr>
          <w:color w:val="1A1A1A"/>
          <w:sz w:val="24"/>
          <w:szCs w:val="24"/>
        </w:rPr>
      </w:pPr>
      <w:r>
        <w:rPr>
          <w:sz w:val="24"/>
          <w:szCs w:val="24"/>
        </w:rPr>
        <w:t>potres,</w:t>
      </w:r>
    </w:p>
    <w:p w14:paraId="1AB3FB32" w14:textId="77777777" w:rsidR="002664B5" w:rsidRDefault="00000000">
      <w:pPr>
        <w:pStyle w:val="Odlomakpopisa"/>
        <w:numPr>
          <w:ilvl w:val="0"/>
          <w:numId w:val="1"/>
        </w:numPr>
        <w:tabs>
          <w:tab w:val="left" w:pos="426"/>
        </w:tabs>
        <w:ind w:left="0" w:firstLine="0"/>
        <w:rPr>
          <w:color w:val="2A2A2A"/>
          <w:sz w:val="24"/>
          <w:szCs w:val="24"/>
        </w:rPr>
      </w:pPr>
      <w:r>
        <w:rPr>
          <w:color w:val="181818"/>
          <w:sz w:val="24"/>
          <w:szCs w:val="24"/>
        </w:rPr>
        <w:t xml:space="preserve">olujni </w:t>
      </w:r>
      <w:r>
        <w:rPr>
          <w:color w:val="1F1F1F"/>
          <w:sz w:val="24"/>
          <w:szCs w:val="24"/>
        </w:rPr>
        <w:t xml:space="preserve">i </w:t>
      </w:r>
      <w:r>
        <w:rPr>
          <w:color w:val="111111"/>
          <w:sz w:val="24"/>
          <w:szCs w:val="24"/>
        </w:rPr>
        <w:t>orkanski</w:t>
      </w:r>
      <w:r>
        <w:rPr>
          <w:color w:val="111111"/>
          <w:spacing w:val="28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vjetar,</w:t>
      </w:r>
    </w:p>
    <w:p w14:paraId="05B85F5F" w14:textId="77777777" w:rsidR="002664B5" w:rsidRDefault="00000000">
      <w:pPr>
        <w:pStyle w:val="Odlomakpopisa"/>
        <w:numPr>
          <w:ilvl w:val="0"/>
          <w:numId w:val="1"/>
        </w:numPr>
        <w:tabs>
          <w:tab w:val="left" w:pos="426"/>
        </w:tabs>
        <w:spacing w:line="273" w:lineRule="exact"/>
        <w:ind w:left="0" w:firstLine="0"/>
        <w:rPr>
          <w:color w:val="232323"/>
          <w:sz w:val="24"/>
          <w:szCs w:val="24"/>
        </w:rPr>
      </w:pPr>
      <w:r>
        <w:rPr>
          <w:color w:val="0C0C0C"/>
          <w:sz w:val="24"/>
          <w:szCs w:val="24"/>
        </w:rPr>
        <w:t>požar,</w:t>
      </w:r>
    </w:p>
    <w:p w14:paraId="0D2F6774" w14:textId="77777777" w:rsidR="002664B5" w:rsidRDefault="00000000">
      <w:pPr>
        <w:pStyle w:val="Odlomakpopisa"/>
        <w:numPr>
          <w:ilvl w:val="0"/>
          <w:numId w:val="1"/>
        </w:numPr>
        <w:tabs>
          <w:tab w:val="left" w:pos="426"/>
        </w:tabs>
        <w:ind w:left="0" w:firstLine="0"/>
        <w:rPr>
          <w:color w:val="1F1F1F"/>
          <w:sz w:val="24"/>
          <w:szCs w:val="24"/>
        </w:rPr>
      </w:pPr>
      <w:r>
        <w:rPr>
          <w:color w:val="161616"/>
          <w:sz w:val="24"/>
          <w:szCs w:val="24"/>
        </w:rPr>
        <w:t>poplava,</w:t>
      </w:r>
    </w:p>
    <w:p w14:paraId="6EA0797F" w14:textId="77777777" w:rsidR="002664B5" w:rsidRDefault="00000000">
      <w:pPr>
        <w:pStyle w:val="Odlomakpopisa"/>
        <w:numPr>
          <w:ilvl w:val="0"/>
          <w:numId w:val="1"/>
        </w:numPr>
        <w:tabs>
          <w:tab w:val="left" w:pos="426"/>
        </w:tabs>
        <w:ind w:left="0" w:firstLine="0"/>
        <w:rPr>
          <w:color w:val="232323"/>
          <w:sz w:val="24"/>
          <w:szCs w:val="24"/>
        </w:rPr>
      </w:pPr>
      <w:r>
        <w:rPr>
          <w:color w:val="0F0F0F"/>
          <w:sz w:val="24"/>
          <w:szCs w:val="24"/>
        </w:rPr>
        <w:t>suša,</w:t>
      </w:r>
    </w:p>
    <w:p w14:paraId="1D61EB5C" w14:textId="77777777" w:rsidR="002664B5" w:rsidRDefault="00000000">
      <w:pPr>
        <w:pStyle w:val="Odlomakpopisa"/>
        <w:numPr>
          <w:ilvl w:val="0"/>
          <w:numId w:val="1"/>
        </w:numPr>
        <w:tabs>
          <w:tab w:val="left" w:pos="426"/>
        </w:tabs>
        <w:spacing w:line="273" w:lineRule="exact"/>
        <w:ind w:left="0" w:firstLine="0"/>
        <w:rPr>
          <w:color w:val="181818"/>
          <w:sz w:val="24"/>
          <w:szCs w:val="24"/>
        </w:rPr>
      </w:pPr>
      <w:r>
        <w:rPr>
          <w:color w:val="111111"/>
          <w:sz w:val="24"/>
          <w:szCs w:val="24"/>
        </w:rPr>
        <w:t xml:space="preserve">tuča, </w:t>
      </w:r>
      <w:r>
        <w:rPr>
          <w:color w:val="161616"/>
          <w:sz w:val="24"/>
          <w:szCs w:val="24"/>
        </w:rPr>
        <w:t xml:space="preserve">kiša </w:t>
      </w:r>
      <w:r>
        <w:rPr>
          <w:color w:val="151515"/>
          <w:sz w:val="24"/>
          <w:szCs w:val="24"/>
        </w:rPr>
        <w:t xml:space="preserve">koja </w:t>
      </w:r>
      <w:r>
        <w:rPr>
          <w:color w:val="111111"/>
          <w:sz w:val="24"/>
          <w:szCs w:val="24"/>
        </w:rPr>
        <w:t xml:space="preserve">se </w:t>
      </w:r>
      <w:r>
        <w:rPr>
          <w:color w:val="131313"/>
          <w:sz w:val="24"/>
          <w:szCs w:val="24"/>
        </w:rPr>
        <w:t xml:space="preserve">smrzava </w:t>
      </w:r>
      <w:r>
        <w:rPr>
          <w:color w:val="212121"/>
          <w:sz w:val="24"/>
          <w:szCs w:val="24"/>
        </w:rPr>
        <w:t xml:space="preserve">u </w:t>
      </w:r>
      <w:r>
        <w:rPr>
          <w:color w:val="181818"/>
          <w:sz w:val="24"/>
          <w:szCs w:val="24"/>
        </w:rPr>
        <w:t>dodiru</w:t>
      </w:r>
      <w:r>
        <w:rPr>
          <w:color w:val="181818"/>
          <w:spacing w:val="-14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>snijega,</w:t>
      </w:r>
    </w:p>
    <w:p w14:paraId="508EE364" w14:textId="77777777" w:rsidR="002664B5" w:rsidRDefault="00000000">
      <w:pPr>
        <w:pStyle w:val="Odlomakpopisa"/>
        <w:numPr>
          <w:ilvl w:val="0"/>
          <w:numId w:val="1"/>
        </w:numPr>
        <w:tabs>
          <w:tab w:val="left" w:pos="426"/>
        </w:tabs>
        <w:spacing w:line="273" w:lineRule="exact"/>
        <w:ind w:left="0" w:firstLine="0"/>
        <w:rPr>
          <w:color w:val="2A2A2A"/>
          <w:sz w:val="24"/>
          <w:szCs w:val="24"/>
        </w:rPr>
      </w:pPr>
      <w:r>
        <w:rPr>
          <w:color w:val="161616"/>
          <w:sz w:val="24"/>
          <w:szCs w:val="24"/>
        </w:rPr>
        <w:t xml:space="preserve">snježni </w:t>
      </w:r>
      <w:r>
        <w:rPr>
          <w:color w:val="1A1A1A"/>
          <w:sz w:val="24"/>
          <w:szCs w:val="24"/>
        </w:rPr>
        <w:t xml:space="preserve">nanos </w:t>
      </w:r>
      <w:r>
        <w:rPr>
          <w:color w:val="232323"/>
          <w:sz w:val="24"/>
          <w:szCs w:val="24"/>
        </w:rPr>
        <w:t>i</w:t>
      </w:r>
      <w:r>
        <w:rPr>
          <w:color w:val="232323"/>
          <w:spacing w:val="-36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lavina,</w:t>
      </w:r>
    </w:p>
    <w:p w14:paraId="14B64B4C" w14:textId="77777777" w:rsidR="002664B5" w:rsidRDefault="00000000">
      <w:pPr>
        <w:pStyle w:val="Odlomakpopisa"/>
        <w:numPr>
          <w:ilvl w:val="0"/>
          <w:numId w:val="1"/>
        </w:numPr>
        <w:tabs>
          <w:tab w:val="left" w:pos="426"/>
        </w:tabs>
        <w:ind w:left="0" w:firstLine="0"/>
        <w:rPr>
          <w:color w:val="1D1D1D"/>
          <w:sz w:val="24"/>
          <w:szCs w:val="24"/>
        </w:rPr>
      </w:pPr>
      <w:r>
        <w:rPr>
          <w:color w:val="181818"/>
          <w:sz w:val="24"/>
          <w:szCs w:val="24"/>
        </w:rPr>
        <w:t xml:space="preserve">nagomilavanje </w:t>
      </w:r>
      <w:r>
        <w:rPr>
          <w:sz w:val="24"/>
          <w:szCs w:val="24"/>
        </w:rPr>
        <w:t xml:space="preserve">leda </w:t>
      </w:r>
      <w:r>
        <w:rPr>
          <w:color w:val="232323"/>
          <w:sz w:val="24"/>
          <w:szCs w:val="24"/>
        </w:rPr>
        <w:t>na</w:t>
      </w:r>
      <w:r>
        <w:rPr>
          <w:color w:val="232323"/>
          <w:spacing w:val="7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vodotocima,</w:t>
      </w:r>
    </w:p>
    <w:p w14:paraId="30735F87" w14:textId="77777777" w:rsidR="002664B5" w:rsidRDefault="00000000">
      <w:pPr>
        <w:pStyle w:val="Odlomakpopisa"/>
        <w:numPr>
          <w:ilvl w:val="0"/>
          <w:numId w:val="1"/>
        </w:numPr>
        <w:tabs>
          <w:tab w:val="left" w:pos="426"/>
        </w:tabs>
        <w:ind w:left="0" w:firstLine="0"/>
        <w:rPr>
          <w:color w:val="212121"/>
          <w:sz w:val="24"/>
          <w:szCs w:val="24"/>
        </w:rPr>
      </w:pPr>
      <w:r>
        <w:rPr>
          <w:color w:val="1A1A1A"/>
          <w:sz w:val="24"/>
          <w:szCs w:val="24"/>
        </w:rPr>
        <w:t xml:space="preserve">klizanje, </w:t>
      </w:r>
      <w:r>
        <w:rPr>
          <w:color w:val="111111"/>
          <w:sz w:val="24"/>
          <w:szCs w:val="24"/>
        </w:rPr>
        <w:t xml:space="preserve">tečenje, </w:t>
      </w:r>
      <w:r>
        <w:rPr>
          <w:sz w:val="24"/>
          <w:szCs w:val="24"/>
        </w:rPr>
        <w:t xml:space="preserve">odronjavanje </w:t>
      </w:r>
      <w:r>
        <w:rPr>
          <w:color w:val="1A1A1A"/>
          <w:sz w:val="24"/>
          <w:szCs w:val="24"/>
        </w:rPr>
        <w:t xml:space="preserve">i </w:t>
      </w:r>
      <w:r>
        <w:rPr>
          <w:color w:val="131313"/>
          <w:sz w:val="24"/>
          <w:szCs w:val="24"/>
        </w:rPr>
        <w:t xml:space="preserve">prevrtanje </w:t>
      </w:r>
      <w:r>
        <w:rPr>
          <w:color w:val="161616"/>
          <w:sz w:val="24"/>
          <w:szCs w:val="24"/>
        </w:rPr>
        <w:t>zemljišta</w:t>
      </w:r>
      <w:r>
        <w:rPr>
          <w:color w:val="161616"/>
          <w:spacing w:val="40"/>
          <w:sz w:val="24"/>
          <w:szCs w:val="24"/>
        </w:rPr>
        <w:t xml:space="preserve"> </w:t>
      </w:r>
      <w:r>
        <w:rPr>
          <w:color w:val="151515"/>
          <w:sz w:val="24"/>
          <w:szCs w:val="24"/>
        </w:rPr>
        <w:t>i</w:t>
      </w:r>
    </w:p>
    <w:p w14:paraId="55248B5E" w14:textId="77777777" w:rsidR="002664B5" w:rsidRDefault="00000000">
      <w:pPr>
        <w:pStyle w:val="Odlomakpopisa"/>
        <w:numPr>
          <w:ilvl w:val="0"/>
          <w:numId w:val="1"/>
        </w:numPr>
        <w:tabs>
          <w:tab w:val="left" w:pos="426"/>
        </w:tabs>
        <w:spacing w:before="5" w:line="228" w:lineRule="auto"/>
        <w:ind w:left="0" w:right="146" w:firstLine="0"/>
        <w:rPr>
          <w:color w:val="1A1A1A"/>
          <w:sz w:val="24"/>
          <w:szCs w:val="24"/>
        </w:rPr>
      </w:pPr>
      <w:r>
        <w:rPr>
          <w:color w:val="131313"/>
          <w:sz w:val="24"/>
          <w:szCs w:val="24"/>
        </w:rPr>
        <w:t xml:space="preserve">druge </w:t>
      </w:r>
      <w:r>
        <w:rPr>
          <w:color w:val="1A1A1A"/>
          <w:sz w:val="24"/>
          <w:szCs w:val="24"/>
        </w:rPr>
        <w:t xml:space="preserve">pojave </w:t>
      </w:r>
      <w:r>
        <w:rPr>
          <w:color w:val="151515"/>
          <w:sz w:val="24"/>
          <w:szCs w:val="24"/>
        </w:rPr>
        <w:t xml:space="preserve">takva </w:t>
      </w:r>
      <w:r>
        <w:rPr>
          <w:color w:val="131313"/>
          <w:sz w:val="24"/>
          <w:szCs w:val="24"/>
        </w:rPr>
        <w:t xml:space="preserve">opsega </w:t>
      </w:r>
      <w:r>
        <w:rPr>
          <w:color w:val="181818"/>
          <w:sz w:val="24"/>
          <w:szCs w:val="24"/>
        </w:rPr>
        <w:t xml:space="preserve">koje, </w:t>
      </w:r>
      <w:r>
        <w:rPr>
          <w:color w:val="1C1C1C"/>
          <w:sz w:val="24"/>
          <w:szCs w:val="24"/>
        </w:rPr>
        <w:t xml:space="preserve">ovisno </w:t>
      </w:r>
      <w:r>
        <w:rPr>
          <w:color w:val="181818"/>
          <w:sz w:val="24"/>
          <w:szCs w:val="24"/>
        </w:rPr>
        <w:t xml:space="preserve">o </w:t>
      </w:r>
      <w:r>
        <w:rPr>
          <w:color w:val="131313"/>
          <w:sz w:val="24"/>
          <w:szCs w:val="24"/>
        </w:rPr>
        <w:t xml:space="preserve">mjesnim </w:t>
      </w:r>
      <w:r>
        <w:rPr>
          <w:color w:val="1A1A1A"/>
          <w:sz w:val="24"/>
          <w:szCs w:val="24"/>
        </w:rPr>
        <w:t xml:space="preserve">prilikama, </w:t>
      </w:r>
      <w:r>
        <w:rPr>
          <w:sz w:val="24"/>
          <w:szCs w:val="24"/>
        </w:rPr>
        <w:t xml:space="preserve">uzrokuju </w:t>
      </w:r>
      <w:r>
        <w:rPr>
          <w:color w:val="0F0F0F"/>
          <w:sz w:val="24"/>
          <w:szCs w:val="24"/>
        </w:rPr>
        <w:t xml:space="preserve">bitne poremećaje </w:t>
      </w:r>
      <w:r>
        <w:rPr>
          <w:color w:val="232323"/>
          <w:sz w:val="24"/>
          <w:szCs w:val="24"/>
        </w:rPr>
        <w:t xml:space="preserve">u </w:t>
      </w:r>
    </w:p>
    <w:p w14:paraId="7603805E" w14:textId="77777777" w:rsidR="002664B5" w:rsidRDefault="00000000">
      <w:pPr>
        <w:pStyle w:val="Odlomakpopisa"/>
        <w:tabs>
          <w:tab w:val="left" w:pos="426"/>
        </w:tabs>
        <w:spacing w:before="5" w:line="228" w:lineRule="auto"/>
        <w:ind w:left="0" w:right="146" w:firstLine="0"/>
        <w:rPr>
          <w:color w:val="1A1A1A"/>
          <w:sz w:val="24"/>
          <w:szCs w:val="24"/>
        </w:rPr>
      </w:pPr>
      <w:r>
        <w:rPr>
          <w:color w:val="131313"/>
          <w:sz w:val="24"/>
          <w:szCs w:val="24"/>
        </w:rPr>
        <w:t xml:space="preserve">       </w:t>
      </w:r>
      <w:r>
        <w:rPr>
          <w:color w:val="232323"/>
          <w:sz w:val="24"/>
          <w:szCs w:val="24"/>
        </w:rPr>
        <w:t>ž</w:t>
      </w:r>
      <w:r>
        <w:rPr>
          <w:sz w:val="24"/>
          <w:szCs w:val="24"/>
        </w:rPr>
        <w:t>ivotu l</w:t>
      </w:r>
      <w:r>
        <w:rPr>
          <w:color w:val="131313"/>
          <w:sz w:val="24"/>
          <w:szCs w:val="24"/>
        </w:rPr>
        <w:t xml:space="preserve">judi na </w:t>
      </w:r>
      <w:r>
        <w:rPr>
          <w:color w:val="111111"/>
          <w:sz w:val="24"/>
          <w:szCs w:val="24"/>
        </w:rPr>
        <w:t>određenom</w:t>
      </w:r>
      <w:r>
        <w:rPr>
          <w:color w:val="111111"/>
          <w:spacing w:val="15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području.</w:t>
      </w:r>
    </w:p>
    <w:p w14:paraId="7F609393" w14:textId="77777777" w:rsidR="002664B5" w:rsidRDefault="002664B5">
      <w:pPr>
        <w:pStyle w:val="Tijeloteksta"/>
        <w:spacing w:before="7"/>
        <w:rPr>
          <w:sz w:val="24"/>
          <w:szCs w:val="24"/>
        </w:rPr>
      </w:pPr>
    </w:p>
    <w:p w14:paraId="370A714E" w14:textId="77777777" w:rsidR="002664B5" w:rsidRDefault="00000000">
      <w:pPr>
        <w:pStyle w:val="Tijeloteksta"/>
        <w:spacing w:before="7"/>
        <w:ind w:left="116"/>
        <w:jc w:val="both"/>
        <w:rPr>
          <w:sz w:val="24"/>
          <w:szCs w:val="24"/>
        </w:rPr>
      </w:pPr>
      <w:r>
        <w:rPr>
          <w:sz w:val="24"/>
          <w:szCs w:val="24"/>
        </w:rPr>
        <w:t>U smislu ovog Plana štetama od prirodnih nepogoda ne smatraju se one štete koje su namjerno izazvane na vlastitoj imovini te štete koje su nastale zbog nemara i/ili zbog nepoduzimanja propisanih mjera zaštite.</w:t>
      </w:r>
    </w:p>
    <w:p w14:paraId="26A97D67" w14:textId="77777777" w:rsidR="002664B5" w:rsidRDefault="002664B5">
      <w:pPr>
        <w:pStyle w:val="Tijeloteksta"/>
        <w:spacing w:before="9"/>
        <w:jc w:val="both"/>
        <w:rPr>
          <w:sz w:val="24"/>
          <w:szCs w:val="24"/>
        </w:rPr>
      </w:pPr>
    </w:p>
    <w:p w14:paraId="4F3C9782" w14:textId="77777777" w:rsidR="002664B5" w:rsidRDefault="00000000">
      <w:pPr>
        <w:pStyle w:val="Tijeloteksta"/>
        <w:spacing w:line="228" w:lineRule="auto"/>
        <w:ind w:left="114" w:right="156"/>
        <w:jc w:val="both"/>
        <w:rPr>
          <w:color w:val="262626"/>
          <w:sz w:val="24"/>
          <w:szCs w:val="24"/>
        </w:rPr>
      </w:pPr>
      <w:r>
        <w:rPr>
          <w:color w:val="131313"/>
          <w:sz w:val="24"/>
          <w:szCs w:val="24"/>
        </w:rPr>
        <w:t>Prirodna</w:t>
      </w:r>
      <w:r>
        <w:rPr>
          <w:color w:val="131313"/>
          <w:spacing w:val="-22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nepogoda</w:t>
      </w:r>
      <w:r>
        <w:rPr>
          <w:color w:val="131313"/>
          <w:spacing w:val="-17"/>
          <w:sz w:val="24"/>
          <w:szCs w:val="24"/>
        </w:rPr>
        <w:t xml:space="preserve"> </w:t>
      </w:r>
      <w:r>
        <w:rPr>
          <w:color w:val="151515"/>
          <w:sz w:val="24"/>
          <w:szCs w:val="24"/>
        </w:rPr>
        <w:t>može</w:t>
      </w:r>
      <w:r>
        <w:rPr>
          <w:color w:val="151515"/>
          <w:spacing w:val="-27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se</w:t>
      </w:r>
      <w:r>
        <w:rPr>
          <w:color w:val="1A1A1A"/>
          <w:spacing w:val="-25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proglasiti</w:t>
      </w:r>
      <w:r>
        <w:rPr>
          <w:color w:val="0F0F0F"/>
          <w:spacing w:val="-23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>ako</w:t>
      </w:r>
      <w:r>
        <w:rPr>
          <w:color w:val="1C1C1C"/>
          <w:spacing w:val="-25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>je</w:t>
      </w:r>
      <w:r>
        <w:rPr>
          <w:color w:val="161616"/>
          <w:spacing w:val="-28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>vrijednost</w:t>
      </w:r>
      <w:r>
        <w:rPr>
          <w:color w:val="161616"/>
          <w:spacing w:val="-16"/>
          <w:sz w:val="24"/>
          <w:szCs w:val="24"/>
        </w:rPr>
        <w:t xml:space="preserve"> </w:t>
      </w:r>
      <w:r>
        <w:rPr>
          <w:color w:val="0C0C0C"/>
          <w:sz w:val="24"/>
          <w:szCs w:val="24"/>
        </w:rPr>
        <w:t>ukupne</w:t>
      </w:r>
      <w:r>
        <w:rPr>
          <w:color w:val="0C0C0C"/>
          <w:spacing w:val="-21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>izravne</w:t>
      </w:r>
      <w:r>
        <w:rPr>
          <w:color w:val="1C1C1C"/>
          <w:spacing w:val="-27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štete</w:t>
      </w:r>
      <w:r>
        <w:rPr>
          <w:color w:val="131313"/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 xml:space="preserve">najmanje </w:t>
      </w:r>
      <w:r>
        <w:rPr>
          <w:color w:val="212121"/>
          <w:sz w:val="24"/>
          <w:szCs w:val="24"/>
        </w:rPr>
        <w:t xml:space="preserve">20 </w:t>
      </w:r>
      <w:r>
        <w:rPr>
          <w:color w:val="363636"/>
          <w:sz w:val="24"/>
          <w:szCs w:val="24"/>
        </w:rPr>
        <w:t xml:space="preserve">% </w:t>
      </w:r>
      <w:r>
        <w:rPr>
          <w:color w:val="0F0F0F"/>
          <w:sz w:val="24"/>
          <w:szCs w:val="24"/>
        </w:rPr>
        <w:t xml:space="preserve">vrijednosti </w:t>
      </w:r>
      <w:r>
        <w:rPr>
          <w:color w:val="1C1C1C"/>
          <w:sz w:val="24"/>
          <w:szCs w:val="24"/>
        </w:rPr>
        <w:t xml:space="preserve">izvornih </w:t>
      </w:r>
      <w:r>
        <w:rPr>
          <w:color w:val="181818"/>
          <w:sz w:val="24"/>
          <w:szCs w:val="24"/>
        </w:rPr>
        <w:t xml:space="preserve">prihoda Općine </w:t>
      </w:r>
      <w:r>
        <w:rPr>
          <w:color w:val="1C1C1C"/>
          <w:sz w:val="24"/>
          <w:szCs w:val="24"/>
        </w:rPr>
        <w:t xml:space="preserve">Vladislavci </w:t>
      </w:r>
      <w:r>
        <w:rPr>
          <w:color w:val="161616"/>
          <w:sz w:val="24"/>
          <w:szCs w:val="24"/>
        </w:rPr>
        <w:t xml:space="preserve">za </w:t>
      </w:r>
      <w:r>
        <w:rPr>
          <w:color w:val="131313"/>
          <w:sz w:val="24"/>
          <w:szCs w:val="24"/>
        </w:rPr>
        <w:t xml:space="preserve">prethodnu </w:t>
      </w:r>
      <w:r>
        <w:rPr>
          <w:sz w:val="24"/>
          <w:szCs w:val="24"/>
        </w:rPr>
        <w:t xml:space="preserve">godinu </w:t>
      </w:r>
      <w:r>
        <w:rPr>
          <w:color w:val="1C1C1C"/>
          <w:sz w:val="24"/>
          <w:szCs w:val="24"/>
        </w:rPr>
        <w:t xml:space="preserve">ili ako je </w:t>
      </w:r>
      <w:r>
        <w:rPr>
          <w:color w:val="131313"/>
          <w:sz w:val="24"/>
          <w:szCs w:val="24"/>
        </w:rPr>
        <w:t xml:space="preserve">prirod </w:t>
      </w:r>
      <w:r>
        <w:rPr>
          <w:color w:val="161616"/>
          <w:sz w:val="24"/>
          <w:szCs w:val="24"/>
        </w:rPr>
        <w:t xml:space="preserve">(rod) </w:t>
      </w:r>
      <w:r>
        <w:rPr>
          <w:color w:val="1C1C1C"/>
          <w:sz w:val="24"/>
          <w:szCs w:val="24"/>
        </w:rPr>
        <w:t xml:space="preserve">umanjen najmanje </w:t>
      </w:r>
      <w:r>
        <w:rPr>
          <w:color w:val="1A1A1A"/>
          <w:sz w:val="24"/>
          <w:szCs w:val="24"/>
        </w:rPr>
        <w:t xml:space="preserve">30 </w:t>
      </w:r>
      <w:r>
        <w:rPr>
          <w:color w:val="2B2B2B"/>
          <w:sz w:val="24"/>
          <w:szCs w:val="24"/>
        </w:rPr>
        <w:t xml:space="preserve">% </w:t>
      </w:r>
      <w:r>
        <w:rPr>
          <w:color w:val="1F1F1F"/>
          <w:sz w:val="24"/>
          <w:szCs w:val="24"/>
        </w:rPr>
        <w:t xml:space="preserve">prethodnog </w:t>
      </w:r>
      <w:r>
        <w:rPr>
          <w:color w:val="131313"/>
          <w:sz w:val="24"/>
          <w:szCs w:val="24"/>
        </w:rPr>
        <w:t xml:space="preserve">trogodišnjeg </w:t>
      </w:r>
      <w:r>
        <w:rPr>
          <w:color w:val="111111"/>
          <w:sz w:val="24"/>
          <w:szCs w:val="24"/>
        </w:rPr>
        <w:t xml:space="preserve">prosjeka </w:t>
      </w:r>
      <w:r>
        <w:rPr>
          <w:color w:val="232323"/>
          <w:sz w:val="24"/>
          <w:szCs w:val="24"/>
        </w:rPr>
        <w:t xml:space="preserve">na </w:t>
      </w:r>
      <w:r>
        <w:rPr>
          <w:color w:val="111111"/>
          <w:sz w:val="24"/>
          <w:szCs w:val="24"/>
        </w:rPr>
        <w:t xml:space="preserve">području </w:t>
      </w:r>
      <w:r>
        <w:rPr>
          <w:color w:val="161616"/>
          <w:sz w:val="24"/>
          <w:szCs w:val="24"/>
        </w:rPr>
        <w:t xml:space="preserve">Općine </w:t>
      </w:r>
      <w:r>
        <w:rPr>
          <w:color w:val="1A1A1A"/>
          <w:sz w:val="24"/>
          <w:szCs w:val="24"/>
        </w:rPr>
        <w:t>Vladislavci</w:t>
      </w:r>
      <w:r>
        <w:rPr>
          <w:color w:val="1A1A1A"/>
          <w:spacing w:val="-4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ili</w:t>
      </w:r>
      <w:r>
        <w:rPr>
          <w:color w:val="1F1F1F"/>
          <w:spacing w:val="-10"/>
          <w:sz w:val="24"/>
          <w:szCs w:val="24"/>
        </w:rPr>
        <w:t xml:space="preserve"> </w:t>
      </w:r>
      <w:r>
        <w:rPr>
          <w:color w:val="232323"/>
          <w:sz w:val="24"/>
          <w:szCs w:val="24"/>
        </w:rPr>
        <w:t>ako</w:t>
      </w:r>
      <w:r>
        <w:rPr>
          <w:color w:val="232323"/>
          <w:spacing w:val="-8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je</w:t>
      </w:r>
      <w:r>
        <w:rPr>
          <w:color w:val="111111"/>
          <w:spacing w:val="-15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>nepogoda</w:t>
      </w:r>
      <w:r>
        <w:rPr>
          <w:color w:val="1C1C1C"/>
          <w:spacing w:val="-4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umanjila</w:t>
      </w:r>
      <w:r>
        <w:rPr>
          <w:color w:val="181818"/>
          <w:spacing w:val="-6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vrijednost</w:t>
      </w:r>
      <w:r>
        <w:rPr>
          <w:color w:val="1F1F1F"/>
          <w:spacing w:val="-1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imovine</w:t>
      </w:r>
      <w:r>
        <w:rPr>
          <w:color w:val="1F1F1F"/>
          <w:spacing w:val="-9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na</w:t>
      </w:r>
      <w:r>
        <w:rPr>
          <w:color w:val="181818"/>
          <w:spacing w:val="-12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području</w:t>
      </w:r>
      <w:r>
        <w:rPr>
          <w:color w:val="131313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Općine</w:t>
      </w:r>
      <w:r>
        <w:rPr>
          <w:spacing w:val="-6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 xml:space="preserve">Vladislavci najmanje </w:t>
      </w:r>
      <w:r>
        <w:rPr>
          <w:color w:val="232323"/>
          <w:sz w:val="24"/>
          <w:szCs w:val="24"/>
        </w:rPr>
        <w:t>30</w:t>
      </w:r>
      <w:r>
        <w:rPr>
          <w:color w:val="232323"/>
          <w:spacing w:val="-3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%.</w:t>
      </w:r>
    </w:p>
    <w:p w14:paraId="628D2DD1" w14:textId="77777777" w:rsidR="002664B5" w:rsidRDefault="002664B5">
      <w:pPr>
        <w:pStyle w:val="Tijeloteksta"/>
        <w:spacing w:line="228" w:lineRule="auto"/>
        <w:ind w:left="114" w:right="156"/>
        <w:jc w:val="both"/>
        <w:rPr>
          <w:color w:val="231F20"/>
          <w:sz w:val="24"/>
          <w:szCs w:val="24"/>
          <w:shd w:val="clear" w:color="auto" w:fill="FFFFFF"/>
        </w:rPr>
      </w:pPr>
    </w:p>
    <w:p w14:paraId="5D2391BA" w14:textId="77777777" w:rsidR="002664B5" w:rsidRDefault="00000000">
      <w:pPr>
        <w:pStyle w:val="Tijeloteksta"/>
        <w:spacing w:line="228" w:lineRule="auto"/>
        <w:ind w:left="114" w:right="156"/>
        <w:jc w:val="both"/>
        <w:rPr>
          <w:color w:val="231F20"/>
          <w:sz w:val="24"/>
          <w:szCs w:val="24"/>
          <w:shd w:val="clear" w:color="auto" w:fill="FFFFFF"/>
        </w:rPr>
      </w:pPr>
      <w:r>
        <w:rPr>
          <w:color w:val="231F20"/>
          <w:sz w:val="24"/>
          <w:szCs w:val="24"/>
          <w:shd w:val="clear" w:color="auto" w:fill="FFFFFF"/>
        </w:rPr>
        <w:t>Ispunjenje uvjeta iz prethodnog stavka ovog članka utvrđuje općinsko povjerenstvo  za procjenu šteta od prirodnih nepogoda.</w:t>
      </w:r>
    </w:p>
    <w:p w14:paraId="52BA7179" w14:textId="77777777" w:rsidR="00F35C95" w:rsidRDefault="00F35C95">
      <w:pPr>
        <w:pStyle w:val="Tijeloteksta"/>
        <w:spacing w:line="228" w:lineRule="auto"/>
        <w:ind w:left="114" w:right="156"/>
        <w:jc w:val="both"/>
        <w:rPr>
          <w:color w:val="231F20"/>
          <w:sz w:val="24"/>
          <w:szCs w:val="24"/>
          <w:shd w:val="clear" w:color="auto" w:fill="FFFFFF"/>
        </w:rPr>
      </w:pPr>
    </w:p>
    <w:p w14:paraId="178E0DDA" w14:textId="77777777" w:rsidR="002664B5" w:rsidRDefault="00000000">
      <w:pPr>
        <w:pStyle w:val="Odlomakpopisa"/>
        <w:numPr>
          <w:ilvl w:val="0"/>
          <w:numId w:val="3"/>
        </w:numPr>
        <w:tabs>
          <w:tab w:val="left" w:pos="501"/>
        </w:tabs>
        <w:spacing w:before="76" w:line="240" w:lineRule="auto"/>
        <w:ind w:hanging="301"/>
        <w:rPr>
          <w:b/>
          <w:sz w:val="24"/>
          <w:szCs w:val="24"/>
        </w:rPr>
      </w:pPr>
      <w:r>
        <w:rPr>
          <w:b/>
          <w:color w:val="262626"/>
          <w:sz w:val="24"/>
          <w:szCs w:val="24"/>
        </w:rPr>
        <w:t>POPIS</w:t>
      </w:r>
      <w:r>
        <w:rPr>
          <w:b/>
          <w:color w:val="262626"/>
          <w:spacing w:val="-13"/>
          <w:sz w:val="24"/>
          <w:szCs w:val="24"/>
        </w:rPr>
        <w:t xml:space="preserve"> </w:t>
      </w:r>
      <w:r>
        <w:rPr>
          <w:b/>
          <w:color w:val="232323"/>
          <w:sz w:val="24"/>
          <w:szCs w:val="24"/>
        </w:rPr>
        <w:t>MJERA</w:t>
      </w:r>
      <w:r>
        <w:rPr>
          <w:b/>
          <w:color w:val="232323"/>
          <w:spacing w:val="-11"/>
          <w:sz w:val="24"/>
          <w:szCs w:val="24"/>
        </w:rPr>
        <w:t xml:space="preserve"> </w:t>
      </w:r>
      <w:r>
        <w:rPr>
          <w:b/>
          <w:color w:val="2F2F2F"/>
          <w:sz w:val="24"/>
          <w:szCs w:val="24"/>
        </w:rPr>
        <w:t>I</w:t>
      </w:r>
      <w:r>
        <w:rPr>
          <w:b/>
          <w:color w:val="2F2F2F"/>
          <w:spacing w:val="-20"/>
          <w:sz w:val="24"/>
          <w:szCs w:val="24"/>
        </w:rPr>
        <w:t xml:space="preserve"> </w:t>
      </w:r>
      <w:r>
        <w:rPr>
          <w:b/>
          <w:color w:val="1F1F1F"/>
          <w:sz w:val="24"/>
          <w:szCs w:val="24"/>
        </w:rPr>
        <w:t>NOSITELJA</w:t>
      </w:r>
      <w:r>
        <w:rPr>
          <w:b/>
          <w:color w:val="1F1F1F"/>
          <w:spacing w:val="-5"/>
          <w:sz w:val="24"/>
          <w:szCs w:val="24"/>
        </w:rPr>
        <w:t xml:space="preserve"> </w:t>
      </w:r>
      <w:r>
        <w:rPr>
          <w:b/>
          <w:color w:val="1A1A1A"/>
          <w:sz w:val="24"/>
          <w:szCs w:val="24"/>
        </w:rPr>
        <w:t>MJERA</w:t>
      </w:r>
    </w:p>
    <w:p w14:paraId="3FB62682" w14:textId="77777777" w:rsidR="002664B5" w:rsidRDefault="002664B5">
      <w:pPr>
        <w:pStyle w:val="Tijeloteksta"/>
        <w:spacing w:before="4"/>
        <w:rPr>
          <w:b/>
          <w:sz w:val="24"/>
          <w:szCs w:val="24"/>
        </w:rPr>
      </w:pPr>
    </w:p>
    <w:p w14:paraId="49F0198D" w14:textId="6C650BA9" w:rsidR="002664B5" w:rsidRDefault="00000000">
      <w:pPr>
        <w:pStyle w:val="Tijeloteksta"/>
        <w:spacing w:line="228" w:lineRule="auto"/>
        <w:ind w:right="4117" w:firstLine="4218"/>
        <w:rPr>
          <w:color w:val="282828"/>
          <w:spacing w:val="-6"/>
          <w:sz w:val="24"/>
          <w:szCs w:val="24"/>
        </w:rPr>
      </w:pPr>
      <w:r>
        <w:rPr>
          <w:b/>
          <w:color w:val="1C1C1C"/>
          <w:sz w:val="24"/>
          <w:szCs w:val="24"/>
        </w:rPr>
        <w:t>Članak</w:t>
      </w:r>
      <w:r>
        <w:rPr>
          <w:b/>
          <w:color w:val="1C1C1C"/>
          <w:spacing w:val="-32"/>
          <w:sz w:val="24"/>
          <w:szCs w:val="24"/>
        </w:rPr>
        <w:t xml:space="preserve"> </w:t>
      </w:r>
      <w:r w:rsidR="00F35C95">
        <w:rPr>
          <w:b/>
          <w:color w:val="1C1C1C"/>
          <w:spacing w:val="-32"/>
          <w:sz w:val="24"/>
          <w:szCs w:val="24"/>
        </w:rPr>
        <w:t xml:space="preserve"> </w:t>
      </w:r>
      <w:r>
        <w:rPr>
          <w:color w:val="282828"/>
          <w:spacing w:val="-6"/>
          <w:sz w:val="24"/>
          <w:szCs w:val="24"/>
        </w:rPr>
        <w:t xml:space="preserve">2. </w:t>
      </w:r>
    </w:p>
    <w:p w14:paraId="1B110546" w14:textId="77777777" w:rsidR="002664B5" w:rsidRDefault="00000000">
      <w:pPr>
        <w:pStyle w:val="Tijeloteksta"/>
        <w:spacing w:line="228" w:lineRule="auto"/>
        <w:ind w:right="4117"/>
        <w:rPr>
          <w:sz w:val="24"/>
          <w:szCs w:val="24"/>
        </w:rPr>
      </w:pPr>
      <w:r>
        <w:rPr>
          <w:color w:val="282828"/>
          <w:spacing w:val="-6"/>
          <w:sz w:val="24"/>
          <w:szCs w:val="24"/>
        </w:rPr>
        <w:t>Š</w:t>
      </w:r>
      <w:r>
        <w:rPr>
          <w:color w:val="262626"/>
          <w:sz w:val="24"/>
          <w:szCs w:val="24"/>
        </w:rPr>
        <w:t>teta</w:t>
      </w:r>
      <w:r>
        <w:rPr>
          <w:color w:val="262626"/>
          <w:spacing w:val="-32"/>
          <w:sz w:val="24"/>
          <w:szCs w:val="24"/>
        </w:rPr>
        <w:t xml:space="preserve"> </w:t>
      </w:r>
      <w:r>
        <w:rPr>
          <w:color w:val="2B2B2B"/>
          <w:sz w:val="24"/>
          <w:szCs w:val="24"/>
        </w:rPr>
        <w:t>od</w:t>
      </w:r>
      <w:r>
        <w:rPr>
          <w:color w:val="2B2B2B"/>
          <w:spacing w:val="-24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>prirodne</w:t>
      </w:r>
      <w:r>
        <w:rPr>
          <w:color w:val="1C1C1C"/>
          <w:spacing w:val="-28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>nepogodne</w:t>
      </w:r>
      <w:r>
        <w:rPr>
          <w:color w:val="1C1C1C"/>
          <w:spacing w:val="-25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>se</w:t>
      </w:r>
      <w:r>
        <w:rPr>
          <w:color w:val="282828"/>
          <w:spacing w:val="-36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>procjenjuje:</w:t>
      </w:r>
    </w:p>
    <w:p w14:paraId="77041A1B" w14:textId="77777777" w:rsidR="002664B5" w:rsidRDefault="00000000">
      <w:pPr>
        <w:pStyle w:val="Odlomakpopisa"/>
        <w:numPr>
          <w:ilvl w:val="0"/>
          <w:numId w:val="5"/>
        </w:numPr>
        <w:tabs>
          <w:tab w:val="left" w:pos="1593"/>
        </w:tabs>
        <w:spacing w:line="273" w:lineRule="exact"/>
        <w:rPr>
          <w:color w:val="282828"/>
          <w:sz w:val="24"/>
          <w:szCs w:val="24"/>
        </w:rPr>
      </w:pPr>
      <w:r>
        <w:rPr>
          <w:color w:val="2A2A2A"/>
          <w:sz w:val="24"/>
          <w:szCs w:val="24"/>
        </w:rPr>
        <w:lastRenderedPageBreak/>
        <w:t>na</w:t>
      </w:r>
      <w:r>
        <w:rPr>
          <w:color w:val="2A2A2A"/>
          <w:spacing w:val="-1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>građevinama,</w:t>
      </w:r>
    </w:p>
    <w:p w14:paraId="736A692E" w14:textId="77777777" w:rsidR="002664B5" w:rsidRDefault="00000000">
      <w:pPr>
        <w:pStyle w:val="Odlomakpopisa"/>
        <w:numPr>
          <w:ilvl w:val="0"/>
          <w:numId w:val="5"/>
        </w:numPr>
        <w:tabs>
          <w:tab w:val="left" w:pos="1593"/>
        </w:tabs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>na</w:t>
      </w:r>
      <w:r>
        <w:rPr>
          <w:color w:val="1F1F1F"/>
          <w:spacing w:val="-3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opremi,</w:t>
      </w:r>
    </w:p>
    <w:p w14:paraId="5451EECA" w14:textId="77777777" w:rsidR="002664B5" w:rsidRDefault="00000000">
      <w:pPr>
        <w:pStyle w:val="Odlomakpopisa"/>
        <w:numPr>
          <w:ilvl w:val="0"/>
          <w:numId w:val="5"/>
        </w:numPr>
        <w:tabs>
          <w:tab w:val="left" w:pos="1593"/>
        </w:tabs>
        <w:spacing w:line="273" w:lineRule="exact"/>
        <w:rPr>
          <w:color w:val="2B2B2B"/>
          <w:sz w:val="24"/>
          <w:szCs w:val="24"/>
        </w:rPr>
      </w:pPr>
      <w:r>
        <w:rPr>
          <w:color w:val="2B2B2B"/>
          <w:sz w:val="24"/>
          <w:szCs w:val="24"/>
        </w:rPr>
        <w:t>na</w:t>
      </w:r>
      <w:r>
        <w:rPr>
          <w:color w:val="2B2B2B"/>
          <w:spacing w:val="-1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>zem1jištima: poljoprivredno zemljište, šumsko zemljište i građevinsko zemljište,</w:t>
      </w:r>
    </w:p>
    <w:p w14:paraId="66429692" w14:textId="77777777" w:rsidR="002664B5" w:rsidRDefault="00000000">
      <w:pPr>
        <w:pStyle w:val="Odlomakpopisa"/>
        <w:numPr>
          <w:ilvl w:val="0"/>
          <w:numId w:val="5"/>
        </w:numPr>
        <w:tabs>
          <w:tab w:val="left" w:pos="1593"/>
        </w:tabs>
        <w:rPr>
          <w:color w:val="282828"/>
          <w:sz w:val="24"/>
          <w:szCs w:val="24"/>
        </w:rPr>
      </w:pPr>
      <w:r>
        <w:rPr>
          <w:color w:val="1C1C1C"/>
          <w:sz w:val="24"/>
          <w:szCs w:val="24"/>
        </w:rPr>
        <w:t xml:space="preserve">na </w:t>
      </w:r>
      <w:r>
        <w:rPr>
          <w:color w:val="131313"/>
          <w:sz w:val="24"/>
          <w:szCs w:val="24"/>
        </w:rPr>
        <w:t xml:space="preserve">dugogodišnjim </w:t>
      </w:r>
      <w:r>
        <w:rPr>
          <w:color w:val="151515"/>
          <w:sz w:val="24"/>
          <w:szCs w:val="24"/>
        </w:rPr>
        <w:t>nasadima,</w:t>
      </w:r>
    </w:p>
    <w:p w14:paraId="23973B0E" w14:textId="77777777" w:rsidR="002664B5" w:rsidRDefault="00000000">
      <w:pPr>
        <w:pStyle w:val="Odlomakpopisa"/>
        <w:numPr>
          <w:ilvl w:val="0"/>
          <w:numId w:val="5"/>
        </w:numPr>
        <w:tabs>
          <w:tab w:val="left" w:pos="1593"/>
        </w:tabs>
        <w:rPr>
          <w:color w:val="1F1F1F"/>
          <w:sz w:val="24"/>
          <w:szCs w:val="24"/>
        </w:rPr>
      </w:pPr>
      <w:r>
        <w:rPr>
          <w:color w:val="212121"/>
          <w:sz w:val="24"/>
          <w:szCs w:val="24"/>
        </w:rPr>
        <w:t>na</w:t>
      </w:r>
      <w:r>
        <w:rPr>
          <w:color w:val="212121"/>
          <w:spacing w:val="-6"/>
          <w:sz w:val="24"/>
          <w:szCs w:val="24"/>
        </w:rPr>
        <w:t xml:space="preserve"> š</w:t>
      </w:r>
      <w:r>
        <w:rPr>
          <w:color w:val="161616"/>
          <w:sz w:val="24"/>
          <w:szCs w:val="24"/>
        </w:rPr>
        <w:t>umama,</w:t>
      </w:r>
    </w:p>
    <w:p w14:paraId="7BC13DA8" w14:textId="77777777" w:rsidR="002664B5" w:rsidRDefault="00000000">
      <w:pPr>
        <w:pStyle w:val="Odlomakpopisa"/>
        <w:numPr>
          <w:ilvl w:val="0"/>
          <w:numId w:val="5"/>
        </w:numPr>
        <w:tabs>
          <w:tab w:val="left" w:pos="1601"/>
        </w:tabs>
        <w:spacing w:line="273" w:lineRule="exact"/>
        <w:rPr>
          <w:color w:val="181818"/>
          <w:sz w:val="24"/>
          <w:szCs w:val="24"/>
        </w:rPr>
      </w:pPr>
      <w:r>
        <w:rPr>
          <w:color w:val="1F1F1F"/>
          <w:w w:val="95"/>
          <w:sz w:val="24"/>
          <w:szCs w:val="24"/>
        </w:rPr>
        <w:t>u</w:t>
      </w:r>
      <w:r>
        <w:rPr>
          <w:color w:val="1F1F1F"/>
          <w:spacing w:val="9"/>
          <w:w w:val="95"/>
          <w:sz w:val="24"/>
          <w:szCs w:val="24"/>
        </w:rPr>
        <w:t xml:space="preserve"> </w:t>
      </w:r>
      <w:r>
        <w:rPr>
          <w:color w:val="181818"/>
          <w:w w:val="95"/>
          <w:sz w:val="24"/>
          <w:szCs w:val="24"/>
        </w:rPr>
        <w:t>stočarstvu,</w:t>
      </w:r>
    </w:p>
    <w:p w14:paraId="3F67515D" w14:textId="77777777" w:rsidR="002664B5" w:rsidRDefault="00000000">
      <w:pPr>
        <w:pStyle w:val="Odlomakpopisa"/>
        <w:numPr>
          <w:ilvl w:val="0"/>
          <w:numId w:val="5"/>
        </w:numPr>
        <w:tabs>
          <w:tab w:val="left" w:pos="1586"/>
        </w:tabs>
        <w:spacing w:line="280" w:lineRule="exact"/>
        <w:rPr>
          <w:color w:val="212121"/>
          <w:sz w:val="24"/>
          <w:szCs w:val="24"/>
        </w:rPr>
      </w:pPr>
      <w:r>
        <w:rPr>
          <w:color w:val="1F1F1F"/>
          <w:sz w:val="24"/>
          <w:szCs w:val="24"/>
        </w:rPr>
        <w:t xml:space="preserve">na </w:t>
      </w:r>
      <w:r>
        <w:rPr>
          <w:color w:val="232323"/>
          <w:sz w:val="24"/>
          <w:szCs w:val="24"/>
        </w:rPr>
        <w:t>obrtnim</w:t>
      </w:r>
      <w:r>
        <w:rPr>
          <w:color w:val="232323"/>
          <w:spacing w:val="12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>sredstvima.</w:t>
      </w:r>
    </w:p>
    <w:p w14:paraId="79A93606" w14:textId="77777777" w:rsidR="002664B5" w:rsidRDefault="002664B5">
      <w:pPr>
        <w:pStyle w:val="Tijeloteksta"/>
        <w:spacing w:before="9"/>
        <w:ind w:firstLine="4218"/>
        <w:rPr>
          <w:sz w:val="24"/>
          <w:szCs w:val="24"/>
        </w:rPr>
      </w:pPr>
    </w:p>
    <w:p w14:paraId="6B8A6AD4" w14:textId="77777777" w:rsidR="002664B5" w:rsidRDefault="00000000">
      <w:pPr>
        <w:pStyle w:val="Naslov11"/>
        <w:ind w:right="4103"/>
        <w:jc w:val="center"/>
        <w:rPr>
          <w:color w:val="161616"/>
          <w:sz w:val="24"/>
          <w:szCs w:val="24"/>
        </w:rPr>
      </w:pPr>
      <w:r>
        <w:rPr>
          <w:sz w:val="24"/>
          <w:szCs w:val="24"/>
        </w:rPr>
        <w:t xml:space="preserve">Članak </w:t>
      </w:r>
      <w:r>
        <w:rPr>
          <w:color w:val="161616"/>
          <w:sz w:val="24"/>
          <w:szCs w:val="24"/>
        </w:rPr>
        <w:t>3.</w:t>
      </w:r>
    </w:p>
    <w:p w14:paraId="38314186" w14:textId="77777777" w:rsidR="002664B5" w:rsidRDefault="002664B5">
      <w:pPr>
        <w:pStyle w:val="Naslov11"/>
        <w:ind w:right="4103"/>
        <w:jc w:val="center"/>
        <w:rPr>
          <w:sz w:val="24"/>
          <w:szCs w:val="24"/>
        </w:rPr>
      </w:pPr>
    </w:p>
    <w:p w14:paraId="54AB8AEB" w14:textId="77777777" w:rsidR="002664B5" w:rsidRDefault="00000000">
      <w:pPr>
        <w:pStyle w:val="Tijeloteksta"/>
        <w:spacing w:line="235" w:lineRule="auto"/>
        <w:ind w:right="115"/>
        <w:jc w:val="both"/>
        <w:rPr>
          <w:sz w:val="24"/>
          <w:szCs w:val="24"/>
        </w:rPr>
      </w:pPr>
      <w:r>
        <w:rPr>
          <w:color w:val="161616"/>
          <w:sz w:val="24"/>
          <w:szCs w:val="24"/>
        </w:rPr>
        <w:t>Odluku</w:t>
      </w:r>
      <w:r>
        <w:rPr>
          <w:color w:val="161616"/>
          <w:spacing w:val="-28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o</w:t>
      </w:r>
      <w:r>
        <w:rPr>
          <w:color w:val="131313"/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proglašenju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prirodne</w:t>
      </w:r>
      <w:r>
        <w:rPr>
          <w:spacing w:val="-29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nepogode</w:t>
      </w:r>
      <w:r>
        <w:rPr>
          <w:color w:val="1A1A1A"/>
          <w:spacing w:val="-25"/>
          <w:sz w:val="24"/>
          <w:szCs w:val="24"/>
        </w:rPr>
        <w:t xml:space="preserve"> </w:t>
      </w:r>
      <w:r>
        <w:rPr>
          <w:color w:val="1D1D1D"/>
          <w:sz w:val="24"/>
          <w:szCs w:val="24"/>
        </w:rPr>
        <w:t>za</w:t>
      </w:r>
      <w:r>
        <w:rPr>
          <w:color w:val="1D1D1D"/>
          <w:spacing w:val="-32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područje</w:t>
      </w:r>
      <w:r>
        <w:rPr>
          <w:color w:val="181818"/>
          <w:spacing w:val="-30"/>
          <w:sz w:val="24"/>
          <w:szCs w:val="24"/>
        </w:rPr>
        <w:t xml:space="preserve"> </w:t>
      </w:r>
      <w:r>
        <w:rPr>
          <w:color w:val="0E0E0E"/>
          <w:sz w:val="24"/>
          <w:szCs w:val="24"/>
        </w:rPr>
        <w:t>Općine</w:t>
      </w:r>
      <w:r>
        <w:rPr>
          <w:color w:val="0E0E0E"/>
          <w:spacing w:val="-27"/>
          <w:sz w:val="24"/>
          <w:szCs w:val="24"/>
        </w:rPr>
        <w:t xml:space="preserve"> </w:t>
      </w:r>
      <w:r>
        <w:rPr>
          <w:color w:val="1D1D1D"/>
          <w:sz w:val="24"/>
          <w:szCs w:val="24"/>
        </w:rPr>
        <w:t>Vladislavci</w:t>
      </w:r>
      <w:r>
        <w:rPr>
          <w:color w:val="1D1D1D"/>
          <w:spacing w:val="-23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>donosi</w:t>
      </w:r>
      <w:r>
        <w:rPr>
          <w:color w:val="1C1C1C"/>
          <w:spacing w:val="-24"/>
          <w:sz w:val="24"/>
          <w:szCs w:val="24"/>
        </w:rPr>
        <w:t xml:space="preserve"> ž</w:t>
      </w:r>
      <w:r>
        <w:rPr>
          <w:color w:val="181818"/>
          <w:sz w:val="24"/>
          <w:szCs w:val="24"/>
        </w:rPr>
        <w:t>upan</w:t>
      </w:r>
      <w:r>
        <w:rPr>
          <w:color w:val="181818"/>
          <w:spacing w:val="-25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na</w:t>
      </w:r>
      <w:r>
        <w:rPr>
          <w:color w:val="181818"/>
          <w:spacing w:val="-30"/>
          <w:sz w:val="24"/>
          <w:szCs w:val="24"/>
        </w:rPr>
        <w:t xml:space="preserve"> </w:t>
      </w:r>
      <w:r>
        <w:rPr>
          <w:color w:val="151515"/>
          <w:sz w:val="24"/>
          <w:szCs w:val="24"/>
        </w:rPr>
        <w:t>prijedlog</w:t>
      </w:r>
      <w:r>
        <w:rPr>
          <w:color w:val="151515"/>
          <w:spacing w:val="-27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>općinskog</w:t>
      </w:r>
      <w:r>
        <w:rPr>
          <w:color w:val="161616"/>
          <w:spacing w:val="-2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načelnika,</w:t>
      </w:r>
      <w:r>
        <w:rPr>
          <w:color w:val="212121"/>
          <w:spacing w:val="-23"/>
          <w:sz w:val="24"/>
          <w:szCs w:val="24"/>
        </w:rPr>
        <w:t xml:space="preserve"> </w:t>
      </w:r>
      <w:r>
        <w:rPr>
          <w:color w:val="232323"/>
          <w:sz w:val="24"/>
          <w:szCs w:val="24"/>
        </w:rPr>
        <w:t>u</w:t>
      </w:r>
      <w:r>
        <w:rPr>
          <w:color w:val="232323"/>
          <w:spacing w:val="-30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>slučaju</w:t>
      </w:r>
      <w:r>
        <w:rPr>
          <w:color w:val="1C1C1C"/>
          <w:spacing w:val="-22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ispunjenja</w:t>
      </w:r>
      <w:r>
        <w:rPr>
          <w:color w:val="0F0F0F"/>
          <w:spacing w:val="-19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uvjeta</w:t>
      </w:r>
      <w:r>
        <w:rPr>
          <w:color w:val="181818"/>
          <w:spacing w:val="-29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iz</w:t>
      </w:r>
      <w:r>
        <w:rPr>
          <w:color w:val="131313"/>
          <w:spacing w:val="-33"/>
          <w:sz w:val="24"/>
          <w:szCs w:val="24"/>
        </w:rPr>
        <w:t xml:space="preserve"> čl</w:t>
      </w:r>
      <w:r>
        <w:rPr>
          <w:color w:val="111111"/>
          <w:sz w:val="24"/>
          <w:szCs w:val="24"/>
        </w:rPr>
        <w:t xml:space="preserve">anka </w:t>
      </w:r>
      <w:r>
        <w:rPr>
          <w:color w:val="262626"/>
          <w:sz w:val="24"/>
          <w:szCs w:val="24"/>
        </w:rPr>
        <w:t xml:space="preserve">1. </w:t>
      </w:r>
      <w:r>
        <w:rPr>
          <w:color w:val="0E0E0E"/>
          <w:sz w:val="24"/>
          <w:szCs w:val="24"/>
        </w:rPr>
        <w:t xml:space="preserve">stavka </w:t>
      </w:r>
      <w:r>
        <w:rPr>
          <w:color w:val="212121"/>
          <w:sz w:val="24"/>
          <w:szCs w:val="24"/>
        </w:rPr>
        <w:t xml:space="preserve">5. </w:t>
      </w:r>
      <w:r>
        <w:rPr>
          <w:color w:val="1C1C1C"/>
          <w:sz w:val="24"/>
          <w:szCs w:val="24"/>
        </w:rPr>
        <w:t>ovoga Plana.</w:t>
      </w:r>
    </w:p>
    <w:p w14:paraId="53FD4006" w14:textId="77777777" w:rsidR="002664B5" w:rsidRDefault="002664B5">
      <w:pPr>
        <w:pStyle w:val="Tijeloteksta"/>
        <w:spacing w:before="8"/>
        <w:rPr>
          <w:sz w:val="24"/>
          <w:szCs w:val="24"/>
        </w:rPr>
      </w:pPr>
    </w:p>
    <w:p w14:paraId="358DFA2D" w14:textId="77777777" w:rsidR="002664B5" w:rsidRDefault="00000000">
      <w:pPr>
        <w:pStyle w:val="Naslov11"/>
        <w:ind w:left="4197"/>
        <w:rPr>
          <w:color w:val="1A1A1A"/>
          <w:sz w:val="24"/>
          <w:szCs w:val="24"/>
        </w:rPr>
      </w:pPr>
      <w:r>
        <w:rPr>
          <w:sz w:val="24"/>
          <w:szCs w:val="24"/>
        </w:rPr>
        <w:t xml:space="preserve">Članak </w:t>
      </w:r>
      <w:r>
        <w:rPr>
          <w:color w:val="1A1A1A"/>
          <w:sz w:val="24"/>
          <w:szCs w:val="24"/>
        </w:rPr>
        <w:t>4.</w:t>
      </w:r>
    </w:p>
    <w:p w14:paraId="22C35B94" w14:textId="77777777" w:rsidR="002664B5" w:rsidRDefault="002664B5">
      <w:pPr>
        <w:pStyle w:val="Naslov11"/>
        <w:ind w:left="4197"/>
        <w:rPr>
          <w:sz w:val="24"/>
          <w:szCs w:val="24"/>
        </w:rPr>
      </w:pPr>
    </w:p>
    <w:p w14:paraId="3B9CFE54" w14:textId="77777777" w:rsidR="002664B5" w:rsidRDefault="00000000">
      <w:pPr>
        <w:pStyle w:val="Tijeloteksta"/>
        <w:spacing w:line="230" w:lineRule="auto"/>
        <w:ind w:right="118"/>
        <w:jc w:val="both"/>
        <w:rPr>
          <w:sz w:val="24"/>
          <w:szCs w:val="24"/>
        </w:rPr>
      </w:pPr>
      <w:r>
        <w:rPr>
          <w:color w:val="0F0F0F"/>
          <w:sz w:val="24"/>
          <w:szCs w:val="24"/>
        </w:rPr>
        <w:t xml:space="preserve">Poslove </w:t>
      </w:r>
      <w:r>
        <w:rPr>
          <w:color w:val="1F1F1F"/>
          <w:sz w:val="24"/>
          <w:szCs w:val="24"/>
        </w:rPr>
        <w:t xml:space="preserve">u </w:t>
      </w:r>
      <w:r>
        <w:rPr>
          <w:color w:val="1A1A1A"/>
          <w:sz w:val="24"/>
          <w:szCs w:val="24"/>
        </w:rPr>
        <w:t xml:space="preserve">vezi </w:t>
      </w:r>
      <w:r>
        <w:rPr>
          <w:color w:val="1F1F1F"/>
          <w:sz w:val="24"/>
          <w:szCs w:val="24"/>
        </w:rPr>
        <w:t xml:space="preserve">s </w:t>
      </w:r>
      <w:r>
        <w:rPr>
          <w:color w:val="1A1A1A"/>
          <w:sz w:val="24"/>
          <w:szCs w:val="24"/>
        </w:rPr>
        <w:t>procjenom š</w:t>
      </w:r>
      <w:r>
        <w:rPr>
          <w:sz w:val="24"/>
          <w:szCs w:val="24"/>
        </w:rPr>
        <w:t xml:space="preserve">tete </w:t>
      </w:r>
      <w:r>
        <w:rPr>
          <w:color w:val="1F1F1F"/>
          <w:sz w:val="24"/>
          <w:szCs w:val="24"/>
        </w:rPr>
        <w:t xml:space="preserve">i </w:t>
      </w:r>
      <w:r>
        <w:rPr>
          <w:sz w:val="24"/>
          <w:szCs w:val="24"/>
        </w:rPr>
        <w:t xml:space="preserve">dodjele sredstava </w:t>
      </w:r>
      <w:r>
        <w:rPr>
          <w:color w:val="131313"/>
          <w:sz w:val="24"/>
          <w:szCs w:val="24"/>
        </w:rPr>
        <w:t xml:space="preserve">pomoći </w:t>
      </w:r>
      <w:r>
        <w:rPr>
          <w:color w:val="282828"/>
          <w:sz w:val="24"/>
          <w:szCs w:val="24"/>
        </w:rPr>
        <w:t xml:space="preserve">za </w:t>
      </w:r>
      <w:r>
        <w:rPr>
          <w:sz w:val="24"/>
          <w:szCs w:val="24"/>
        </w:rPr>
        <w:t xml:space="preserve">ublažavanje </w:t>
      </w:r>
      <w:r>
        <w:rPr>
          <w:color w:val="181818"/>
          <w:sz w:val="24"/>
          <w:szCs w:val="24"/>
        </w:rPr>
        <w:t xml:space="preserve">i </w:t>
      </w:r>
      <w:r>
        <w:rPr>
          <w:color w:val="0F0F0F"/>
          <w:sz w:val="24"/>
          <w:szCs w:val="24"/>
        </w:rPr>
        <w:t xml:space="preserve">djelomično </w:t>
      </w:r>
      <w:r>
        <w:rPr>
          <w:color w:val="161616"/>
          <w:sz w:val="24"/>
          <w:szCs w:val="24"/>
        </w:rPr>
        <w:t xml:space="preserve">uklanjanje </w:t>
      </w:r>
      <w:r>
        <w:rPr>
          <w:color w:val="111111"/>
          <w:sz w:val="24"/>
          <w:szCs w:val="24"/>
        </w:rPr>
        <w:t xml:space="preserve">posljedica </w:t>
      </w:r>
      <w:r>
        <w:rPr>
          <w:color w:val="1A1A1A"/>
          <w:sz w:val="24"/>
          <w:szCs w:val="24"/>
        </w:rPr>
        <w:t xml:space="preserve">prirodnih </w:t>
      </w:r>
      <w:r>
        <w:rPr>
          <w:sz w:val="24"/>
          <w:szCs w:val="24"/>
        </w:rPr>
        <w:t xml:space="preserve">nepogoda </w:t>
      </w:r>
      <w:r>
        <w:rPr>
          <w:color w:val="1A1A1A"/>
          <w:sz w:val="24"/>
          <w:szCs w:val="24"/>
        </w:rPr>
        <w:t xml:space="preserve">za područje </w:t>
      </w:r>
      <w:r>
        <w:rPr>
          <w:color w:val="0E0E0E"/>
          <w:sz w:val="24"/>
          <w:szCs w:val="24"/>
        </w:rPr>
        <w:t xml:space="preserve">Općine </w:t>
      </w:r>
      <w:r>
        <w:rPr>
          <w:color w:val="161616"/>
          <w:sz w:val="24"/>
          <w:szCs w:val="24"/>
        </w:rPr>
        <w:t xml:space="preserve">obavlja </w:t>
      </w:r>
      <w:r>
        <w:rPr>
          <w:sz w:val="24"/>
          <w:szCs w:val="24"/>
        </w:rPr>
        <w:t>Povjerenstvo</w:t>
      </w:r>
      <w:r>
        <w:rPr>
          <w:spacing w:val="-27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>za</w:t>
      </w:r>
      <w:r>
        <w:rPr>
          <w:color w:val="161616"/>
          <w:spacing w:val="-31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procjenu</w:t>
      </w:r>
      <w:r>
        <w:rPr>
          <w:color w:val="131313"/>
          <w:spacing w:val="-28"/>
          <w:sz w:val="24"/>
          <w:szCs w:val="24"/>
        </w:rPr>
        <w:t xml:space="preserve"> š</w:t>
      </w:r>
      <w:r>
        <w:rPr>
          <w:color w:val="151515"/>
          <w:sz w:val="24"/>
          <w:szCs w:val="24"/>
        </w:rPr>
        <w:t>teta</w:t>
      </w:r>
      <w:r>
        <w:rPr>
          <w:color w:val="151515"/>
          <w:spacing w:val="-32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>od</w:t>
      </w:r>
      <w:r>
        <w:rPr>
          <w:color w:val="1C1C1C"/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prirodnih</w:t>
      </w:r>
      <w:r>
        <w:rPr>
          <w:spacing w:val="-27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nepogoda</w:t>
      </w:r>
      <w:r>
        <w:rPr>
          <w:color w:val="0F0F0F"/>
          <w:spacing w:val="-3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Općine</w:t>
      </w:r>
      <w:r>
        <w:rPr>
          <w:color w:val="111111"/>
          <w:spacing w:val="-32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>Vladislavci</w:t>
      </w:r>
      <w:r>
        <w:rPr>
          <w:color w:val="1C1C1C"/>
          <w:spacing w:val="-25"/>
          <w:sz w:val="24"/>
          <w:szCs w:val="24"/>
        </w:rPr>
        <w:t xml:space="preserve"> </w:t>
      </w:r>
      <w:r>
        <w:rPr>
          <w:color w:val="1D1D1D"/>
          <w:sz w:val="24"/>
          <w:szCs w:val="24"/>
        </w:rPr>
        <w:t>(u</w:t>
      </w:r>
      <w:r>
        <w:rPr>
          <w:color w:val="1D1D1D"/>
          <w:spacing w:val="-35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daljnjem</w:t>
      </w:r>
      <w:r>
        <w:rPr>
          <w:color w:val="181818"/>
          <w:spacing w:val="-27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tekstu: </w:t>
      </w:r>
      <w:r>
        <w:rPr>
          <w:color w:val="0E0E0E"/>
          <w:sz w:val="24"/>
          <w:szCs w:val="24"/>
        </w:rPr>
        <w:t>Povjerenstvo).</w:t>
      </w:r>
    </w:p>
    <w:p w14:paraId="10D5B3E3" w14:textId="77777777" w:rsidR="002664B5" w:rsidRDefault="002664B5">
      <w:pPr>
        <w:pStyle w:val="Tijeloteksta"/>
        <w:spacing w:before="2"/>
        <w:rPr>
          <w:sz w:val="24"/>
          <w:szCs w:val="24"/>
        </w:rPr>
      </w:pPr>
    </w:p>
    <w:p w14:paraId="7162B6FF" w14:textId="77777777" w:rsidR="002664B5" w:rsidRDefault="00000000">
      <w:pPr>
        <w:pStyle w:val="Tijeloteksta"/>
        <w:spacing w:line="228" w:lineRule="auto"/>
        <w:ind w:right="134"/>
        <w:jc w:val="both"/>
        <w:rPr>
          <w:sz w:val="24"/>
          <w:szCs w:val="24"/>
        </w:rPr>
      </w:pPr>
      <w:r>
        <w:rPr>
          <w:color w:val="181818"/>
          <w:sz w:val="24"/>
          <w:szCs w:val="24"/>
        </w:rPr>
        <w:t xml:space="preserve">Članove </w:t>
      </w:r>
      <w:r>
        <w:rPr>
          <w:color w:val="1F1F1F"/>
          <w:sz w:val="24"/>
          <w:szCs w:val="24"/>
        </w:rPr>
        <w:t xml:space="preserve">i </w:t>
      </w:r>
      <w:r>
        <w:rPr>
          <w:color w:val="151515"/>
          <w:sz w:val="24"/>
          <w:szCs w:val="24"/>
        </w:rPr>
        <w:t xml:space="preserve">broj članova </w:t>
      </w:r>
      <w:r>
        <w:rPr>
          <w:sz w:val="24"/>
          <w:szCs w:val="24"/>
        </w:rPr>
        <w:t xml:space="preserve">Povjerenstva </w:t>
      </w:r>
      <w:r>
        <w:rPr>
          <w:color w:val="131313"/>
          <w:sz w:val="24"/>
          <w:szCs w:val="24"/>
        </w:rPr>
        <w:t xml:space="preserve">imenuje </w:t>
      </w:r>
      <w:r>
        <w:rPr>
          <w:color w:val="0F0F0F"/>
          <w:sz w:val="24"/>
          <w:szCs w:val="24"/>
        </w:rPr>
        <w:t xml:space="preserve">Općinsko </w:t>
      </w:r>
      <w:r>
        <w:rPr>
          <w:color w:val="161616"/>
          <w:sz w:val="24"/>
          <w:szCs w:val="24"/>
        </w:rPr>
        <w:t xml:space="preserve">vijeće </w:t>
      </w:r>
      <w:r>
        <w:rPr>
          <w:color w:val="1F1F1F"/>
          <w:sz w:val="24"/>
          <w:szCs w:val="24"/>
        </w:rPr>
        <w:t xml:space="preserve">na </w:t>
      </w:r>
      <w:r>
        <w:rPr>
          <w:color w:val="111111"/>
          <w:sz w:val="24"/>
          <w:szCs w:val="24"/>
        </w:rPr>
        <w:t xml:space="preserve">razdoblje </w:t>
      </w:r>
      <w:r>
        <w:rPr>
          <w:color w:val="1F1F1F"/>
          <w:sz w:val="24"/>
          <w:szCs w:val="24"/>
        </w:rPr>
        <w:t>od č</w:t>
      </w:r>
      <w:r>
        <w:rPr>
          <w:color w:val="181818"/>
          <w:sz w:val="24"/>
          <w:szCs w:val="24"/>
        </w:rPr>
        <w:t xml:space="preserve">etiri </w:t>
      </w:r>
      <w:r>
        <w:rPr>
          <w:color w:val="161616"/>
          <w:sz w:val="24"/>
          <w:szCs w:val="24"/>
        </w:rPr>
        <w:t xml:space="preserve">godine </w:t>
      </w:r>
      <w:r>
        <w:rPr>
          <w:color w:val="1F1F1F"/>
          <w:sz w:val="24"/>
          <w:szCs w:val="24"/>
        </w:rPr>
        <w:t xml:space="preserve">i </w:t>
      </w:r>
      <w:r>
        <w:rPr>
          <w:color w:val="1D1D1D"/>
          <w:sz w:val="24"/>
          <w:szCs w:val="24"/>
        </w:rPr>
        <w:t xml:space="preserve">o </w:t>
      </w:r>
      <w:r>
        <w:rPr>
          <w:color w:val="1C1C1C"/>
          <w:sz w:val="24"/>
          <w:szCs w:val="24"/>
        </w:rPr>
        <w:t xml:space="preserve">njihovu </w:t>
      </w:r>
      <w:r>
        <w:rPr>
          <w:sz w:val="24"/>
          <w:szCs w:val="24"/>
        </w:rPr>
        <w:t xml:space="preserve">imenovanju </w:t>
      </w:r>
      <w:r>
        <w:rPr>
          <w:color w:val="111111"/>
          <w:sz w:val="24"/>
          <w:szCs w:val="24"/>
        </w:rPr>
        <w:t>obavještava ž</w:t>
      </w:r>
      <w:r>
        <w:rPr>
          <w:color w:val="1F1F1F"/>
          <w:sz w:val="24"/>
          <w:szCs w:val="24"/>
        </w:rPr>
        <w:t>upanijsko</w:t>
      </w:r>
      <w:r>
        <w:rPr>
          <w:color w:val="1F1F1F"/>
          <w:spacing w:val="-2"/>
          <w:sz w:val="24"/>
          <w:szCs w:val="24"/>
        </w:rPr>
        <w:t xml:space="preserve"> </w:t>
      </w:r>
      <w:r>
        <w:rPr>
          <w:color w:val="0C0C0C"/>
          <w:sz w:val="24"/>
          <w:szCs w:val="24"/>
        </w:rPr>
        <w:t>povjerenstvo.</w:t>
      </w:r>
    </w:p>
    <w:p w14:paraId="731342EE" w14:textId="77777777" w:rsidR="002664B5" w:rsidRDefault="002664B5">
      <w:pPr>
        <w:pStyle w:val="Tijeloteksta"/>
        <w:spacing w:before="9"/>
        <w:rPr>
          <w:sz w:val="24"/>
          <w:szCs w:val="24"/>
        </w:rPr>
      </w:pPr>
    </w:p>
    <w:p w14:paraId="44FB8CB0" w14:textId="77777777" w:rsidR="002664B5" w:rsidRDefault="00000000">
      <w:pPr>
        <w:pStyle w:val="Tijeloteksta"/>
        <w:spacing w:before="1" w:line="284" w:lineRule="exact"/>
        <w:rPr>
          <w:color w:val="131313"/>
          <w:sz w:val="24"/>
          <w:szCs w:val="24"/>
        </w:rPr>
      </w:pPr>
      <w:r>
        <w:rPr>
          <w:color w:val="181818"/>
          <w:sz w:val="24"/>
          <w:szCs w:val="24"/>
        </w:rPr>
        <w:t xml:space="preserve">Povjerenstvo </w:t>
      </w:r>
      <w:r>
        <w:rPr>
          <w:color w:val="161616"/>
          <w:sz w:val="24"/>
          <w:szCs w:val="24"/>
        </w:rPr>
        <w:t xml:space="preserve">iz </w:t>
      </w:r>
      <w:r>
        <w:rPr>
          <w:color w:val="181818"/>
          <w:sz w:val="24"/>
          <w:szCs w:val="24"/>
        </w:rPr>
        <w:t xml:space="preserve">stavka </w:t>
      </w:r>
      <w:r>
        <w:rPr>
          <w:color w:val="1F1F1F"/>
          <w:sz w:val="24"/>
          <w:szCs w:val="24"/>
        </w:rPr>
        <w:t xml:space="preserve">1. </w:t>
      </w:r>
      <w:r>
        <w:rPr>
          <w:color w:val="1A1A1A"/>
          <w:sz w:val="24"/>
          <w:szCs w:val="24"/>
        </w:rPr>
        <w:t>ovoga č</w:t>
      </w:r>
      <w:r>
        <w:rPr>
          <w:color w:val="1D1D1D"/>
          <w:sz w:val="24"/>
          <w:szCs w:val="24"/>
        </w:rPr>
        <w:t xml:space="preserve">lanka </w:t>
      </w:r>
      <w:r>
        <w:rPr>
          <w:color w:val="181818"/>
          <w:sz w:val="24"/>
          <w:szCs w:val="24"/>
        </w:rPr>
        <w:t xml:space="preserve">obavlja </w:t>
      </w:r>
      <w:r>
        <w:rPr>
          <w:sz w:val="24"/>
          <w:szCs w:val="24"/>
        </w:rPr>
        <w:t xml:space="preserve">sljedeće </w:t>
      </w:r>
      <w:r>
        <w:rPr>
          <w:color w:val="131313"/>
          <w:sz w:val="24"/>
          <w:szCs w:val="24"/>
        </w:rPr>
        <w:t>poslove:</w:t>
      </w:r>
    </w:p>
    <w:p w14:paraId="015108E5" w14:textId="77777777" w:rsidR="002664B5" w:rsidRDefault="002664B5">
      <w:pPr>
        <w:pStyle w:val="Tijeloteksta"/>
        <w:spacing w:before="1" w:line="284" w:lineRule="exact"/>
        <w:rPr>
          <w:sz w:val="24"/>
          <w:szCs w:val="24"/>
        </w:rPr>
      </w:pPr>
    </w:p>
    <w:p w14:paraId="1CCEDB36" w14:textId="77777777" w:rsidR="002664B5" w:rsidRDefault="00000000">
      <w:pPr>
        <w:pStyle w:val="box459727"/>
        <w:numPr>
          <w:ilvl w:val="0"/>
          <w:numId w:val="7"/>
        </w:numPr>
        <w:shd w:val="clear" w:color="auto" w:fill="FFFFFF"/>
        <w:spacing w:before="0" w:beforeAutospacing="0" w:after="48" w:afterAutospacing="0"/>
        <w:ind w:left="284" w:hanging="284"/>
        <w:jc w:val="both"/>
        <w:textAlignment w:val="baseline"/>
      </w:pPr>
      <w:r>
        <w:t xml:space="preserve">utvrđuju i provjeravaju visinu štete od prirodne nepogode za područje općine, </w:t>
      </w:r>
    </w:p>
    <w:p w14:paraId="46BC6BED" w14:textId="77777777" w:rsidR="002664B5" w:rsidRDefault="00000000">
      <w:pPr>
        <w:pStyle w:val="box459727"/>
        <w:numPr>
          <w:ilvl w:val="0"/>
          <w:numId w:val="7"/>
        </w:numPr>
        <w:shd w:val="clear" w:color="auto" w:fill="FFFFFF"/>
        <w:spacing w:before="0" w:beforeAutospacing="0" w:after="48" w:afterAutospacing="0"/>
        <w:ind w:left="284" w:hanging="284"/>
        <w:jc w:val="both"/>
        <w:textAlignment w:val="baseline"/>
      </w:pPr>
      <w:r>
        <w:t xml:space="preserve">unose podatke o prvim procjenama šteta u Registar šteta, </w:t>
      </w:r>
    </w:p>
    <w:p w14:paraId="4585491D" w14:textId="77777777" w:rsidR="002664B5" w:rsidRDefault="00000000">
      <w:pPr>
        <w:pStyle w:val="box459727"/>
        <w:numPr>
          <w:ilvl w:val="0"/>
          <w:numId w:val="7"/>
        </w:numPr>
        <w:shd w:val="clear" w:color="auto" w:fill="FFFFFF"/>
        <w:spacing w:before="0" w:beforeAutospacing="0" w:after="48" w:afterAutospacing="0"/>
        <w:ind w:left="284" w:hanging="284"/>
        <w:jc w:val="both"/>
        <w:textAlignment w:val="baseline"/>
      </w:pPr>
      <w:r>
        <w:t xml:space="preserve">unose i prosljeđuju putem Registra šteta konačne procjene šteta županijskom povjerenstvu, </w:t>
      </w:r>
    </w:p>
    <w:p w14:paraId="2552AFCF" w14:textId="77777777" w:rsidR="002664B5" w:rsidRDefault="00000000">
      <w:pPr>
        <w:pStyle w:val="box459727"/>
        <w:numPr>
          <w:ilvl w:val="0"/>
          <w:numId w:val="7"/>
        </w:numPr>
        <w:shd w:val="clear" w:color="auto" w:fill="FFFFFF"/>
        <w:spacing w:before="0" w:beforeAutospacing="0" w:after="48" w:afterAutospacing="0"/>
        <w:ind w:left="284" w:hanging="284"/>
        <w:jc w:val="both"/>
        <w:textAlignment w:val="baseline"/>
      </w:pPr>
      <w:r>
        <w:t xml:space="preserve">raspoređuju dodijeljena sredstva pomoći za ublažavanje i djelomično uklanjanje posljedica prirodnih nepogoda oštećenicima, </w:t>
      </w:r>
    </w:p>
    <w:p w14:paraId="702F5C9B" w14:textId="77777777" w:rsidR="002664B5" w:rsidRDefault="00000000">
      <w:pPr>
        <w:pStyle w:val="box459727"/>
        <w:numPr>
          <w:ilvl w:val="0"/>
          <w:numId w:val="7"/>
        </w:numPr>
        <w:shd w:val="clear" w:color="auto" w:fill="FFFFFF"/>
        <w:spacing w:before="0" w:beforeAutospacing="0" w:after="48" w:afterAutospacing="0"/>
        <w:ind w:left="284" w:hanging="284"/>
        <w:jc w:val="both"/>
        <w:textAlignment w:val="baseline"/>
      </w:pPr>
      <w:r>
        <w:t xml:space="preserve">prate i nadziru namjensko korištenje odobrenih sredstava pomoći za djelomičnu sanaciju šteta od prirodnih nepogoda , </w:t>
      </w:r>
    </w:p>
    <w:p w14:paraId="6400A04A" w14:textId="77777777" w:rsidR="002664B5" w:rsidRDefault="00000000">
      <w:pPr>
        <w:pStyle w:val="box459727"/>
        <w:numPr>
          <w:ilvl w:val="0"/>
          <w:numId w:val="7"/>
        </w:numPr>
        <w:shd w:val="clear" w:color="auto" w:fill="FFFFFF"/>
        <w:spacing w:before="0" w:beforeAutospacing="0" w:after="48" w:afterAutospacing="0"/>
        <w:ind w:left="284" w:hanging="284"/>
        <w:jc w:val="both"/>
        <w:textAlignment w:val="baseline"/>
      </w:pPr>
      <w:r>
        <w:t xml:space="preserve">izrađuju izvješća o utrošku dodijeljenih sredstava žurne pomoći i sredstava pomoći za ublažavanje i djelomično uklanjanje posljedica prirodnih nepogoda i dostavljaju ih županijskom povjerenstvu putem Registra šteta, </w:t>
      </w:r>
    </w:p>
    <w:p w14:paraId="07122C00" w14:textId="77777777" w:rsidR="002664B5" w:rsidRDefault="00000000">
      <w:pPr>
        <w:pStyle w:val="box459727"/>
        <w:numPr>
          <w:ilvl w:val="0"/>
          <w:numId w:val="7"/>
        </w:numPr>
        <w:shd w:val="clear" w:color="auto" w:fill="FFFFFF"/>
        <w:spacing w:before="0" w:beforeAutospacing="0" w:after="48" w:afterAutospacing="0"/>
        <w:ind w:left="284" w:hanging="284"/>
        <w:jc w:val="both"/>
        <w:textAlignment w:val="baseline"/>
      </w:pPr>
      <w:r>
        <w:t xml:space="preserve">surađuju sa županijskim povjerenstvom, </w:t>
      </w:r>
    </w:p>
    <w:p w14:paraId="5F2EABCD" w14:textId="77777777" w:rsidR="002664B5" w:rsidRDefault="00000000">
      <w:pPr>
        <w:pStyle w:val="box459727"/>
        <w:numPr>
          <w:ilvl w:val="0"/>
          <w:numId w:val="7"/>
        </w:numPr>
        <w:shd w:val="clear" w:color="auto" w:fill="FFFFFF"/>
        <w:spacing w:before="0" w:beforeAutospacing="0" w:after="48" w:afterAutospacing="0"/>
        <w:ind w:left="284" w:hanging="284"/>
        <w:jc w:val="both"/>
        <w:textAlignment w:val="baseline"/>
      </w:pPr>
      <w:r>
        <w:t xml:space="preserve">donose plan djelovanja  za područje općine Vladislavci, </w:t>
      </w:r>
    </w:p>
    <w:p w14:paraId="1C81D355" w14:textId="77777777" w:rsidR="002664B5" w:rsidRDefault="00000000">
      <w:pPr>
        <w:pStyle w:val="box459727"/>
        <w:numPr>
          <w:ilvl w:val="0"/>
          <w:numId w:val="7"/>
        </w:numPr>
        <w:shd w:val="clear" w:color="auto" w:fill="FFFFFF"/>
        <w:spacing w:before="0" w:beforeAutospacing="0" w:after="48" w:afterAutospacing="0"/>
        <w:ind w:left="284" w:hanging="284"/>
        <w:jc w:val="both"/>
        <w:textAlignment w:val="baseline"/>
      </w:pPr>
      <w:r>
        <w:t>obavljaju druge poslove i aktivnosti iz svojeg djelokruga u suradnji sa županijskim povjerenstvima</w:t>
      </w:r>
    </w:p>
    <w:p w14:paraId="3B952105" w14:textId="77777777" w:rsidR="002664B5" w:rsidRDefault="00000000">
      <w:pPr>
        <w:pStyle w:val="box459727"/>
        <w:shd w:val="clear" w:color="auto" w:fill="FFFFFF"/>
        <w:spacing w:before="0" w:beforeAutospacing="0" w:after="48" w:afterAutospacing="0"/>
        <w:jc w:val="both"/>
        <w:textAlignment w:val="baseline"/>
      </w:pPr>
      <w:r>
        <w:t xml:space="preserve">Članovi povjerenstva u svojem radu dužni su postupati savjesno i u skladu s odredbama </w:t>
      </w:r>
      <w:r>
        <w:rPr>
          <w:color w:val="262626"/>
        </w:rPr>
        <w:t xml:space="preserve">Zakona </w:t>
      </w:r>
      <w:r>
        <w:rPr>
          <w:color w:val="2F2F2F"/>
        </w:rPr>
        <w:t xml:space="preserve">o </w:t>
      </w:r>
      <w:r>
        <w:rPr>
          <w:color w:val="1F1F1F"/>
        </w:rPr>
        <w:t xml:space="preserve">ublažavanju </w:t>
      </w:r>
      <w:r>
        <w:rPr>
          <w:color w:val="2F2F2F"/>
        </w:rPr>
        <w:t xml:space="preserve">i </w:t>
      </w:r>
      <w:r>
        <w:rPr>
          <w:color w:val="232323"/>
        </w:rPr>
        <w:t xml:space="preserve">uklanjanju </w:t>
      </w:r>
      <w:r>
        <w:rPr>
          <w:color w:val="1A1A1A"/>
        </w:rPr>
        <w:t xml:space="preserve">posljedica </w:t>
      </w:r>
      <w:r>
        <w:rPr>
          <w:color w:val="181818"/>
        </w:rPr>
        <w:t xml:space="preserve">prirodnih </w:t>
      </w:r>
      <w:r>
        <w:rPr>
          <w:color w:val="1F1F1F"/>
        </w:rPr>
        <w:t xml:space="preserve">nepogoda („Narodne </w:t>
      </w:r>
      <w:r>
        <w:rPr>
          <w:color w:val="1D1D1D"/>
        </w:rPr>
        <w:t xml:space="preserve">novine“ broj </w:t>
      </w:r>
      <w:r>
        <w:rPr>
          <w:color w:val="1C1C1C"/>
        </w:rPr>
        <w:t>16/19)</w:t>
      </w:r>
      <w:r>
        <w:t>, u suprotnom, oštećenici imaju pravo tražiti nadoknadu štete od Općine Vladislavci  za učinjene propuste.</w:t>
      </w:r>
    </w:p>
    <w:p w14:paraId="63209F0C" w14:textId="77777777" w:rsidR="002664B5" w:rsidRDefault="00000000">
      <w:pPr>
        <w:pStyle w:val="box459727"/>
        <w:shd w:val="clear" w:color="auto" w:fill="FFFFFF"/>
        <w:spacing w:before="0" w:beforeAutospacing="0" w:after="48" w:afterAutospacing="0"/>
        <w:jc w:val="center"/>
        <w:textAlignment w:val="baseline"/>
        <w:rPr>
          <w:b/>
        </w:rPr>
      </w:pPr>
      <w:r>
        <w:rPr>
          <w:b/>
        </w:rPr>
        <w:t>Članak 5.</w:t>
      </w:r>
    </w:p>
    <w:p w14:paraId="27CB3289" w14:textId="77777777" w:rsidR="002664B5" w:rsidRDefault="00000000">
      <w:pPr>
        <w:pStyle w:val="box459727"/>
        <w:shd w:val="clear" w:color="auto" w:fill="FFFFFF"/>
        <w:spacing w:before="0" w:beforeAutospacing="0" w:after="48" w:afterAutospacing="0"/>
        <w:jc w:val="both"/>
        <w:textAlignment w:val="baseline"/>
      </w:pPr>
      <w:r>
        <w:t xml:space="preserve">Sredstva za ublažavanje i uklanjanje posljedica prirodnih nepogoda planiraju se u Proračunu Republike Hrvatske. </w:t>
      </w:r>
    </w:p>
    <w:p w14:paraId="5CD1C3C1" w14:textId="77777777" w:rsidR="0026629B" w:rsidRDefault="0026629B">
      <w:pPr>
        <w:pStyle w:val="box459727"/>
        <w:shd w:val="clear" w:color="auto" w:fill="FFFFFF"/>
        <w:spacing w:before="0" w:beforeAutospacing="0" w:after="48" w:afterAutospacing="0"/>
        <w:jc w:val="both"/>
        <w:textAlignment w:val="baseline"/>
      </w:pPr>
    </w:p>
    <w:p w14:paraId="5C607A3C" w14:textId="77777777" w:rsidR="002664B5" w:rsidRDefault="00000000">
      <w:pPr>
        <w:pStyle w:val="box459727"/>
        <w:numPr>
          <w:ilvl w:val="0"/>
          <w:numId w:val="3"/>
        </w:numPr>
        <w:shd w:val="clear" w:color="auto" w:fill="FFFFFF"/>
        <w:spacing w:before="0" w:beforeAutospacing="0" w:after="48" w:afterAutospacing="0"/>
        <w:textAlignment w:val="baseline"/>
        <w:rPr>
          <w:b/>
        </w:rPr>
      </w:pPr>
      <w:r>
        <w:rPr>
          <w:b/>
        </w:rPr>
        <w:t>PROCJENJA OSIGURANJA OPREME I DRUGIH SREDSTVA</w:t>
      </w:r>
    </w:p>
    <w:p w14:paraId="7C3E2A4F" w14:textId="77777777" w:rsidR="002664B5" w:rsidRDefault="002664B5">
      <w:pPr>
        <w:pStyle w:val="box459727"/>
        <w:shd w:val="clear" w:color="auto" w:fill="FFFFFF"/>
        <w:spacing w:before="0" w:beforeAutospacing="0" w:after="48" w:afterAutospacing="0"/>
        <w:jc w:val="both"/>
        <w:textAlignment w:val="baseline"/>
      </w:pPr>
    </w:p>
    <w:p w14:paraId="77EA02B8" w14:textId="77777777" w:rsidR="002664B5" w:rsidRDefault="00000000">
      <w:pPr>
        <w:pStyle w:val="box459727"/>
        <w:shd w:val="clear" w:color="auto" w:fill="FFFFFF"/>
        <w:spacing w:before="0" w:beforeAutospacing="0" w:after="48" w:afterAutospacing="0"/>
        <w:jc w:val="center"/>
        <w:textAlignment w:val="baseline"/>
        <w:rPr>
          <w:b/>
        </w:rPr>
      </w:pPr>
      <w:r>
        <w:rPr>
          <w:b/>
        </w:rPr>
        <w:t>Članak 6.</w:t>
      </w:r>
    </w:p>
    <w:p w14:paraId="67774DF1" w14:textId="77777777" w:rsidR="002664B5" w:rsidRDefault="00000000">
      <w:pPr>
        <w:pStyle w:val="box459727"/>
        <w:shd w:val="clear" w:color="auto" w:fill="FFFFFF"/>
        <w:spacing w:before="0" w:beforeAutospacing="0" w:after="48" w:afterAutospacing="0"/>
        <w:jc w:val="both"/>
        <w:textAlignment w:val="baseline"/>
      </w:pPr>
      <w:r>
        <w:lastRenderedPageBreak/>
        <w:t xml:space="preserve">Osiguranje opreme i drugih sredstava potrebnih za ublažavanje posljedica prirodnih nepogoda obrađene su u Planu djelovanja civilne zaštite Općine Vladislavci („Službeni glasnik“ Općine Vladislavci br. 2/18). </w:t>
      </w:r>
    </w:p>
    <w:p w14:paraId="66F6158D" w14:textId="77777777" w:rsidR="002664B5" w:rsidRDefault="002664B5">
      <w:pPr>
        <w:pStyle w:val="box459727"/>
        <w:shd w:val="clear" w:color="auto" w:fill="FFFFFF"/>
        <w:spacing w:before="0" w:beforeAutospacing="0" w:after="48" w:afterAutospacing="0"/>
        <w:jc w:val="both"/>
        <w:textAlignment w:val="baseline"/>
      </w:pPr>
    </w:p>
    <w:p w14:paraId="09A5BDDC" w14:textId="7E8C643B" w:rsidR="002664B5" w:rsidRDefault="00000000">
      <w:pPr>
        <w:pStyle w:val="box459727"/>
        <w:shd w:val="clear" w:color="auto" w:fill="FFFFFF"/>
        <w:spacing w:before="0" w:beforeAutospacing="0" w:after="48" w:afterAutospacing="0"/>
        <w:jc w:val="both"/>
        <w:textAlignment w:val="baseline"/>
      </w:pPr>
      <w:r>
        <w:t xml:space="preserve">Nakon nastanka prirodnih nepogoda, osim obveza utvrđenih Planom djelovanja civilne zaštite Općine Vladislavci („Službeni glasnik“ Općine Vladislavci br. 2/18) Općina Vladislavci poduzet će i druge odgovarajuće mjere u skladu sa osiguranim sredstvima u Proračunu Općine Vladislavci za </w:t>
      </w:r>
      <w:r w:rsidR="001F272E">
        <w:t>2025</w:t>
      </w:r>
      <w:r>
        <w:t xml:space="preserve">. godinu. </w:t>
      </w:r>
    </w:p>
    <w:p w14:paraId="36714929" w14:textId="77777777" w:rsidR="002664B5" w:rsidRDefault="002664B5">
      <w:pPr>
        <w:pStyle w:val="box459727"/>
        <w:shd w:val="clear" w:color="auto" w:fill="FFFFFF"/>
        <w:spacing w:before="0" w:beforeAutospacing="0" w:after="48" w:afterAutospacing="0"/>
        <w:jc w:val="both"/>
        <w:textAlignment w:val="baseline"/>
      </w:pPr>
    </w:p>
    <w:p w14:paraId="33107220" w14:textId="77777777" w:rsidR="002664B5" w:rsidRDefault="00000000">
      <w:pPr>
        <w:pStyle w:val="box459727"/>
        <w:shd w:val="clear" w:color="auto" w:fill="FFFFFF"/>
        <w:spacing w:before="0" w:beforeAutospacing="0" w:after="48" w:afterAutospacing="0"/>
        <w:jc w:val="center"/>
        <w:textAlignment w:val="baseline"/>
        <w:rPr>
          <w:b/>
        </w:rPr>
      </w:pPr>
      <w:r>
        <w:rPr>
          <w:b/>
        </w:rPr>
        <w:t>Članak 7.</w:t>
      </w:r>
    </w:p>
    <w:p w14:paraId="18F7135D" w14:textId="77777777" w:rsidR="002664B5" w:rsidRDefault="00000000">
      <w:pPr>
        <w:pStyle w:val="box459727"/>
        <w:shd w:val="clear" w:color="auto" w:fill="FFFFFF"/>
        <w:spacing w:before="0" w:beforeAutospacing="0" w:after="48" w:afterAutospacing="0"/>
        <w:jc w:val="both"/>
        <w:textAlignment w:val="baseline"/>
      </w:pPr>
      <w:r>
        <w:t xml:space="preserve">Ovaj Plan stupa na snagu osmog dana od dana objave u „Službenom glasniku“ Općine Vladislavci. </w:t>
      </w:r>
    </w:p>
    <w:p w14:paraId="59AE932D" w14:textId="77777777" w:rsidR="002664B5" w:rsidRDefault="002664B5">
      <w:pPr>
        <w:pStyle w:val="box459727"/>
        <w:shd w:val="clear" w:color="auto" w:fill="FFFFFF"/>
        <w:spacing w:before="0" w:beforeAutospacing="0" w:after="48" w:afterAutospacing="0"/>
        <w:jc w:val="both"/>
        <w:textAlignment w:val="baseline"/>
      </w:pPr>
    </w:p>
    <w:p w14:paraId="19510EA0" w14:textId="65FCED62" w:rsidR="002664B5" w:rsidRDefault="00000000">
      <w:pPr>
        <w:widowControl/>
        <w:autoSpaceDE/>
        <w:autoSpaceDN/>
        <w:jc w:val="both"/>
        <w:rPr>
          <w:sz w:val="24"/>
          <w:szCs w:val="24"/>
          <w:lang w:val="hr-HR" w:eastAsia="en-US"/>
        </w:rPr>
      </w:pPr>
      <w:r>
        <w:rPr>
          <w:sz w:val="24"/>
          <w:szCs w:val="24"/>
          <w:lang w:val="x-none" w:eastAsia="en-US"/>
        </w:rPr>
        <w:t xml:space="preserve">KLASA: </w:t>
      </w:r>
      <w:r>
        <w:rPr>
          <w:sz w:val="24"/>
          <w:szCs w:val="24"/>
          <w:lang w:val="hr-HR" w:eastAsia="en-US"/>
        </w:rPr>
        <w:t>400-01/2</w:t>
      </w:r>
      <w:r w:rsidR="001F272E">
        <w:rPr>
          <w:sz w:val="24"/>
          <w:szCs w:val="24"/>
          <w:lang w:val="hr-HR" w:eastAsia="en-US"/>
        </w:rPr>
        <w:t>4</w:t>
      </w:r>
      <w:r>
        <w:rPr>
          <w:sz w:val="24"/>
          <w:szCs w:val="24"/>
          <w:lang w:val="hr-HR" w:eastAsia="en-US"/>
        </w:rPr>
        <w:t>-16/01</w:t>
      </w:r>
    </w:p>
    <w:p w14:paraId="55AACB78" w14:textId="6269D843" w:rsidR="002664B5" w:rsidRDefault="00000000">
      <w:pPr>
        <w:widowControl/>
        <w:autoSpaceDE/>
        <w:autoSpaceDN/>
        <w:jc w:val="both"/>
        <w:rPr>
          <w:sz w:val="24"/>
          <w:szCs w:val="24"/>
          <w:lang w:val="sv-SE" w:eastAsia="en-US"/>
        </w:rPr>
      </w:pPr>
      <w:r>
        <w:rPr>
          <w:sz w:val="24"/>
          <w:szCs w:val="24"/>
          <w:lang w:val="sv-SE" w:eastAsia="en-US"/>
        </w:rPr>
        <w:t>URBROJ: 2158-41-01-2</w:t>
      </w:r>
      <w:r w:rsidR="001F272E">
        <w:rPr>
          <w:sz w:val="24"/>
          <w:szCs w:val="24"/>
          <w:lang w:val="sv-SE" w:eastAsia="en-US"/>
        </w:rPr>
        <w:t>4</w:t>
      </w:r>
      <w:r>
        <w:rPr>
          <w:sz w:val="24"/>
          <w:szCs w:val="24"/>
          <w:lang w:val="sv-SE" w:eastAsia="en-US"/>
        </w:rPr>
        <w:t>-</w:t>
      </w:r>
      <w:r w:rsidR="001F272E">
        <w:rPr>
          <w:sz w:val="24"/>
          <w:szCs w:val="24"/>
          <w:lang w:val="sv-SE" w:eastAsia="en-US"/>
        </w:rPr>
        <w:t>2</w:t>
      </w:r>
    </w:p>
    <w:p w14:paraId="144C8F0A" w14:textId="6020037C" w:rsidR="002664B5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Vladislavci, </w:t>
      </w:r>
      <w:r w:rsidR="005B36A8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. </w:t>
      </w:r>
      <w:r w:rsidR="001F272E">
        <w:rPr>
          <w:rFonts w:ascii="Times New Roman" w:hAnsi="Times New Roman"/>
          <w:sz w:val="24"/>
          <w:szCs w:val="24"/>
        </w:rPr>
        <w:t>studenoga</w:t>
      </w:r>
      <w:r>
        <w:rPr>
          <w:rFonts w:ascii="Times New Roman" w:hAnsi="Times New Roman"/>
          <w:sz w:val="24"/>
          <w:szCs w:val="24"/>
        </w:rPr>
        <w:t xml:space="preserve"> </w:t>
      </w:r>
      <w:r w:rsidR="001F272E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818414E" w14:textId="77777777" w:rsidR="002664B5" w:rsidRDefault="002664B5">
      <w:pPr>
        <w:pStyle w:val="Bezproreda"/>
        <w:rPr>
          <w:rFonts w:ascii="Times New Roman" w:hAnsi="Times New Roman"/>
          <w:sz w:val="24"/>
          <w:szCs w:val="24"/>
        </w:rPr>
      </w:pPr>
    </w:p>
    <w:p w14:paraId="358E42E6" w14:textId="77777777" w:rsidR="002664B5" w:rsidRDefault="00000000">
      <w:pPr>
        <w:pStyle w:val="Bezproreda"/>
        <w:ind w:left="623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Predsjednik</w:t>
      </w:r>
    </w:p>
    <w:p w14:paraId="2DA94B2C" w14:textId="77777777" w:rsidR="002664B5" w:rsidRDefault="00000000">
      <w:pPr>
        <w:pStyle w:val="Bezproreda"/>
        <w:ind w:left="623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Općinskog vijeća</w:t>
      </w:r>
    </w:p>
    <w:p w14:paraId="300B4D3F" w14:textId="3EE180EA" w:rsidR="002664B5" w:rsidRDefault="00000000" w:rsidP="00F35C95">
      <w:pPr>
        <w:pStyle w:val="Bezproreda"/>
        <w:ind w:left="6237"/>
        <w:jc w:val="center"/>
      </w:pPr>
      <w:r>
        <w:rPr>
          <w:rFonts w:ascii="Times New Roman" w:hAnsi="Times New Roman"/>
          <w:sz w:val="24"/>
          <w:szCs w:val="24"/>
        </w:rPr>
        <w:t xml:space="preserve">Krunoslav </w:t>
      </w:r>
      <w:proofErr w:type="spellStart"/>
      <w:r>
        <w:rPr>
          <w:rFonts w:ascii="Times New Roman" w:hAnsi="Times New Roman"/>
          <w:sz w:val="24"/>
          <w:szCs w:val="24"/>
        </w:rPr>
        <w:t>Morović</w:t>
      </w:r>
      <w:proofErr w:type="spellEnd"/>
    </w:p>
    <w:p w14:paraId="3C9F3E1B" w14:textId="77777777" w:rsidR="002664B5" w:rsidRDefault="002664B5">
      <w:pPr>
        <w:pStyle w:val="box459727"/>
        <w:shd w:val="clear" w:color="auto" w:fill="FFFFFF"/>
        <w:spacing w:before="0" w:beforeAutospacing="0" w:after="48" w:afterAutospacing="0"/>
        <w:jc w:val="center"/>
        <w:textAlignment w:val="baseline"/>
      </w:pPr>
    </w:p>
    <w:bookmarkEnd w:id="0"/>
    <w:p w14:paraId="441E71F1" w14:textId="77777777" w:rsidR="002664B5" w:rsidRDefault="002664B5">
      <w:pPr>
        <w:pStyle w:val="box459727"/>
        <w:shd w:val="clear" w:color="auto" w:fill="FFFFFF"/>
        <w:spacing w:before="0" w:beforeAutospacing="0" w:after="48" w:afterAutospacing="0"/>
        <w:jc w:val="center"/>
        <w:textAlignment w:val="baseline"/>
      </w:pPr>
    </w:p>
    <w:p w14:paraId="5F06061D" w14:textId="77777777" w:rsidR="002664B5" w:rsidRDefault="002664B5">
      <w:pPr>
        <w:pStyle w:val="box459727"/>
        <w:shd w:val="clear" w:color="auto" w:fill="FFFFFF"/>
        <w:spacing w:before="0" w:beforeAutospacing="0" w:after="48" w:afterAutospacing="0"/>
        <w:jc w:val="center"/>
        <w:textAlignment w:val="baseline"/>
      </w:pPr>
    </w:p>
    <w:p w14:paraId="05255F08" w14:textId="77777777" w:rsidR="002664B5" w:rsidRDefault="002664B5">
      <w:pPr>
        <w:pStyle w:val="box459727"/>
        <w:shd w:val="clear" w:color="auto" w:fill="FFFFFF"/>
        <w:spacing w:before="0" w:beforeAutospacing="0" w:after="48" w:afterAutospacing="0"/>
        <w:jc w:val="center"/>
        <w:textAlignment w:val="baseline"/>
      </w:pPr>
    </w:p>
    <w:p w14:paraId="05BB56E1" w14:textId="77777777" w:rsidR="002664B5" w:rsidRDefault="002664B5">
      <w:pPr>
        <w:pStyle w:val="box459727"/>
        <w:shd w:val="clear" w:color="auto" w:fill="FFFFFF"/>
        <w:spacing w:before="0" w:beforeAutospacing="0" w:after="48" w:afterAutospacing="0"/>
        <w:jc w:val="center"/>
        <w:textAlignment w:val="baseline"/>
      </w:pPr>
    </w:p>
    <w:p w14:paraId="7F00A637" w14:textId="77777777" w:rsidR="002664B5" w:rsidRDefault="002664B5">
      <w:pPr>
        <w:pStyle w:val="box459727"/>
        <w:shd w:val="clear" w:color="auto" w:fill="FFFFFF"/>
        <w:spacing w:before="0" w:beforeAutospacing="0" w:after="48" w:afterAutospacing="0"/>
        <w:jc w:val="center"/>
        <w:textAlignment w:val="baseline"/>
      </w:pPr>
    </w:p>
    <w:p w14:paraId="56F579D3" w14:textId="77777777" w:rsidR="002664B5" w:rsidRDefault="002664B5">
      <w:pPr>
        <w:pStyle w:val="box459727"/>
        <w:shd w:val="clear" w:color="auto" w:fill="FFFFFF"/>
        <w:spacing w:before="0" w:beforeAutospacing="0" w:after="48" w:afterAutospacing="0"/>
        <w:jc w:val="center"/>
        <w:textAlignment w:val="baseline"/>
      </w:pPr>
    </w:p>
    <w:p w14:paraId="224F7895" w14:textId="77777777" w:rsidR="002664B5" w:rsidRDefault="002664B5">
      <w:pPr>
        <w:pStyle w:val="box459727"/>
        <w:shd w:val="clear" w:color="auto" w:fill="FFFFFF"/>
        <w:spacing w:before="0" w:beforeAutospacing="0" w:after="48" w:afterAutospacing="0"/>
        <w:jc w:val="center"/>
        <w:textAlignment w:val="baseline"/>
      </w:pPr>
    </w:p>
    <w:p w14:paraId="5DD1B94E" w14:textId="77777777" w:rsidR="002664B5" w:rsidRDefault="002664B5">
      <w:pPr>
        <w:pStyle w:val="Tijeloteksta"/>
        <w:rPr>
          <w:lang w:val="hr-HR"/>
        </w:rPr>
      </w:pPr>
    </w:p>
    <w:sectPr w:rsidR="002664B5">
      <w:footerReference w:type="default" r:id="rId7"/>
      <w:pgSz w:w="11900" w:h="16820"/>
      <w:pgMar w:top="709" w:right="1260" w:bottom="709" w:left="130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CC1B1" w14:textId="77777777" w:rsidR="00AD0185" w:rsidRDefault="00AD0185">
      <w:r>
        <w:separator/>
      </w:r>
    </w:p>
  </w:endnote>
  <w:endnote w:type="continuationSeparator" w:id="0">
    <w:p w14:paraId="2E071C30" w14:textId="77777777" w:rsidR="00AD0185" w:rsidRDefault="00AD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EBDC" w14:textId="77777777" w:rsidR="002664B5" w:rsidRDefault="002664B5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6BD74" w14:textId="77777777" w:rsidR="00AD0185" w:rsidRDefault="00AD0185">
      <w:r>
        <w:separator/>
      </w:r>
    </w:p>
  </w:footnote>
  <w:footnote w:type="continuationSeparator" w:id="0">
    <w:p w14:paraId="6B594E73" w14:textId="77777777" w:rsidR="00AD0185" w:rsidRDefault="00AD0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521CF"/>
    <w:multiLevelType w:val="hybridMultilevel"/>
    <w:tmpl w:val="6218CD88"/>
    <w:lvl w:ilvl="0" w:tplc="7A3833BA">
      <w:start w:val="1"/>
      <w:numFmt w:val="decimal"/>
      <w:lvlText w:val="%1."/>
      <w:lvlJc w:val="left"/>
      <w:pPr>
        <w:ind w:left="398" w:hanging="245"/>
      </w:pPr>
      <w:rPr>
        <w:rFonts w:hint="default"/>
        <w:w w:val="94"/>
        <w:lang w:val="hr" w:eastAsia="hr" w:bidi="hr"/>
      </w:rPr>
    </w:lvl>
    <w:lvl w:ilvl="1" w:tplc="D1BA842A">
      <w:numFmt w:val="bullet"/>
      <w:lvlText w:val="•"/>
      <w:lvlJc w:val="left"/>
      <w:pPr>
        <w:ind w:left="1294" w:hanging="245"/>
      </w:pPr>
      <w:rPr>
        <w:rFonts w:hint="default"/>
        <w:lang w:val="hr" w:eastAsia="hr" w:bidi="hr"/>
      </w:rPr>
    </w:lvl>
    <w:lvl w:ilvl="2" w:tplc="DC34341A">
      <w:numFmt w:val="bullet"/>
      <w:lvlText w:val="•"/>
      <w:lvlJc w:val="left"/>
      <w:pPr>
        <w:ind w:left="2188" w:hanging="245"/>
      </w:pPr>
      <w:rPr>
        <w:rFonts w:hint="default"/>
        <w:lang w:val="hr" w:eastAsia="hr" w:bidi="hr"/>
      </w:rPr>
    </w:lvl>
    <w:lvl w:ilvl="3" w:tplc="30545048">
      <w:numFmt w:val="bullet"/>
      <w:lvlText w:val="•"/>
      <w:lvlJc w:val="left"/>
      <w:pPr>
        <w:ind w:left="3082" w:hanging="245"/>
      </w:pPr>
      <w:rPr>
        <w:rFonts w:hint="default"/>
        <w:lang w:val="hr" w:eastAsia="hr" w:bidi="hr"/>
      </w:rPr>
    </w:lvl>
    <w:lvl w:ilvl="4" w:tplc="746CCEB6">
      <w:numFmt w:val="bullet"/>
      <w:lvlText w:val="•"/>
      <w:lvlJc w:val="left"/>
      <w:pPr>
        <w:ind w:left="3976" w:hanging="245"/>
      </w:pPr>
      <w:rPr>
        <w:rFonts w:hint="default"/>
        <w:lang w:val="hr" w:eastAsia="hr" w:bidi="hr"/>
      </w:rPr>
    </w:lvl>
    <w:lvl w:ilvl="5" w:tplc="A4028E76">
      <w:numFmt w:val="bullet"/>
      <w:lvlText w:val="•"/>
      <w:lvlJc w:val="left"/>
      <w:pPr>
        <w:ind w:left="4870" w:hanging="245"/>
      </w:pPr>
      <w:rPr>
        <w:rFonts w:hint="default"/>
        <w:lang w:val="hr" w:eastAsia="hr" w:bidi="hr"/>
      </w:rPr>
    </w:lvl>
    <w:lvl w:ilvl="6" w:tplc="D910F3B2">
      <w:numFmt w:val="bullet"/>
      <w:lvlText w:val="•"/>
      <w:lvlJc w:val="left"/>
      <w:pPr>
        <w:ind w:left="5764" w:hanging="245"/>
      </w:pPr>
      <w:rPr>
        <w:rFonts w:hint="default"/>
        <w:lang w:val="hr" w:eastAsia="hr" w:bidi="hr"/>
      </w:rPr>
    </w:lvl>
    <w:lvl w:ilvl="7" w:tplc="8C344582">
      <w:numFmt w:val="bullet"/>
      <w:lvlText w:val="•"/>
      <w:lvlJc w:val="left"/>
      <w:pPr>
        <w:ind w:left="6658" w:hanging="245"/>
      </w:pPr>
      <w:rPr>
        <w:rFonts w:hint="default"/>
        <w:lang w:val="hr" w:eastAsia="hr" w:bidi="hr"/>
      </w:rPr>
    </w:lvl>
    <w:lvl w:ilvl="8" w:tplc="F9A26548">
      <w:numFmt w:val="bullet"/>
      <w:lvlText w:val="•"/>
      <w:lvlJc w:val="left"/>
      <w:pPr>
        <w:ind w:left="7552" w:hanging="245"/>
      </w:pPr>
      <w:rPr>
        <w:rFonts w:hint="default"/>
        <w:lang w:val="hr" w:eastAsia="hr" w:bidi="hr"/>
      </w:rPr>
    </w:lvl>
  </w:abstractNum>
  <w:abstractNum w:abstractNumId="1" w15:restartNumberingAfterBreak="0">
    <w:nsid w:val="16F31F9F"/>
    <w:multiLevelType w:val="hybridMultilevel"/>
    <w:tmpl w:val="7C9E5294"/>
    <w:lvl w:ilvl="0" w:tplc="5C14FEBE">
      <w:numFmt w:val="bullet"/>
      <w:lvlText w:val="-"/>
      <w:lvlJc w:val="left"/>
      <w:pPr>
        <w:ind w:left="720" w:hanging="360"/>
      </w:pPr>
      <w:rPr>
        <w:rFonts w:hint="default"/>
        <w:w w:val="88"/>
        <w:lang w:val="hr" w:eastAsia="hr" w:bidi="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51D56"/>
    <w:multiLevelType w:val="hybridMultilevel"/>
    <w:tmpl w:val="BC243EEC"/>
    <w:lvl w:ilvl="0" w:tplc="A6AEDE60">
      <w:start w:val="1"/>
      <w:numFmt w:val="upperRoman"/>
      <w:lvlText w:val="%1."/>
      <w:lvlJc w:val="left"/>
      <w:pPr>
        <w:ind w:left="883" w:hanging="720"/>
      </w:pPr>
      <w:rPr>
        <w:rFonts w:hint="default"/>
        <w:color w:val="232323"/>
      </w:rPr>
    </w:lvl>
    <w:lvl w:ilvl="1" w:tplc="041A0019" w:tentative="1">
      <w:start w:val="1"/>
      <w:numFmt w:val="lowerLetter"/>
      <w:lvlText w:val="%2."/>
      <w:lvlJc w:val="left"/>
      <w:pPr>
        <w:ind w:left="1243" w:hanging="360"/>
      </w:pPr>
    </w:lvl>
    <w:lvl w:ilvl="2" w:tplc="041A001B" w:tentative="1">
      <w:start w:val="1"/>
      <w:numFmt w:val="lowerRoman"/>
      <w:lvlText w:val="%3."/>
      <w:lvlJc w:val="right"/>
      <w:pPr>
        <w:ind w:left="1963" w:hanging="180"/>
      </w:pPr>
    </w:lvl>
    <w:lvl w:ilvl="3" w:tplc="041A000F" w:tentative="1">
      <w:start w:val="1"/>
      <w:numFmt w:val="decimal"/>
      <w:lvlText w:val="%4."/>
      <w:lvlJc w:val="left"/>
      <w:pPr>
        <w:ind w:left="2683" w:hanging="360"/>
      </w:pPr>
    </w:lvl>
    <w:lvl w:ilvl="4" w:tplc="041A0019" w:tentative="1">
      <w:start w:val="1"/>
      <w:numFmt w:val="lowerLetter"/>
      <w:lvlText w:val="%5."/>
      <w:lvlJc w:val="left"/>
      <w:pPr>
        <w:ind w:left="3403" w:hanging="360"/>
      </w:pPr>
    </w:lvl>
    <w:lvl w:ilvl="5" w:tplc="041A001B" w:tentative="1">
      <w:start w:val="1"/>
      <w:numFmt w:val="lowerRoman"/>
      <w:lvlText w:val="%6."/>
      <w:lvlJc w:val="right"/>
      <w:pPr>
        <w:ind w:left="4123" w:hanging="180"/>
      </w:pPr>
    </w:lvl>
    <w:lvl w:ilvl="6" w:tplc="041A000F" w:tentative="1">
      <w:start w:val="1"/>
      <w:numFmt w:val="decimal"/>
      <w:lvlText w:val="%7."/>
      <w:lvlJc w:val="left"/>
      <w:pPr>
        <w:ind w:left="4843" w:hanging="360"/>
      </w:pPr>
    </w:lvl>
    <w:lvl w:ilvl="7" w:tplc="041A0019" w:tentative="1">
      <w:start w:val="1"/>
      <w:numFmt w:val="lowerLetter"/>
      <w:lvlText w:val="%8."/>
      <w:lvlJc w:val="left"/>
      <w:pPr>
        <w:ind w:left="5563" w:hanging="360"/>
      </w:pPr>
    </w:lvl>
    <w:lvl w:ilvl="8" w:tplc="041A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487278C1"/>
    <w:multiLevelType w:val="hybridMultilevel"/>
    <w:tmpl w:val="A01A8EDC"/>
    <w:lvl w:ilvl="0" w:tplc="5C14FEBE">
      <w:numFmt w:val="bullet"/>
      <w:lvlText w:val="-"/>
      <w:lvlJc w:val="left"/>
      <w:pPr>
        <w:ind w:left="720" w:hanging="360"/>
      </w:pPr>
      <w:rPr>
        <w:rFonts w:hint="default"/>
        <w:w w:val="88"/>
        <w:lang w:val="hr" w:eastAsia="hr" w:bidi="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8403D"/>
    <w:multiLevelType w:val="hybridMultilevel"/>
    <w:tmpl w:val="3BF8298A"/>
    <w:lvl w:ilvl="0" w:tplc="5C14FEBE">
      <w:numFmt w:val="bullet"/>
      <w:lvlText w:val="-"/>
      <w:lvlJc w:val="left"/>
      <w:pPr>
        <w:ind w:left="720" w:hanging="360"/>
      </w:pPr>
      <w:rPr>
        <w:rFonts w:hint="default"/>
        <w:w w:val="88"/>
        <w:lang w:val="hr" w:eastAsia="hr" w:bidi="hr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A716E"/>
    <w:multiLevelType w:val="hybridMultilevel"/>
    <w:tmpl w:val="3A38CF84"/>
    <w:lvl w:ilvl="0" w:tplc="8D2EADC0">
      <w:start w:val="1"/>
      <w:numFmt w:val="decimal"/>
      <w:lvlText w:val="%1."/>
      <w:lvlJc w:val="left"/>
      <w:pPr>
        <w:ind w:left="1551" w:hanging="426"/>
      </w:pPr>
      <w:rPr>
        <w:rFonts w:hint="default"/>
        <w:w w:val="94"/>
        <w:lang w:val="hr" w:eastAsia="hr" w:bidi="hr"/>
      </w:rPr>
    </w:lvl>
    <w:lvl w:ilvl="1" w:tplc="4078B76A">
      <w:numFmt w:val="bullet"/>
      <w:lvlText w:val="•"/>
      <w:lvlJc w:val="left"/>
      <w:pPr>
        <w:ind w:left="2338" w:hanging="426"/>
      </w:pPr>
      <w:rPr>
        <w:rFonts w:hint="default"/>
        <w:lang w:val="hr" w:eastAsia="hr" w:bidi="hr"/>
      </w:rPr>
    </w:lvl>
    <w:lvl w:ilvl="2" w:tplc="DD2C7AE0">
      <w:numFmt w:val="bullet"/>
      <w:lvlText w:val="•"/>
      <w:lvlJc w:val="left"/>
      <w:pPr>
        <w:ind w:left="3116" w:hanging="426"/>
      </w:pPr>
      <w:rPr>
        <w:rFonts w:hint="default"/>
        <w:lang w:val="hr" w:eastAsia="hr" w:bidi="hr"/>
      </w:rPr>
    </w:lvl>
    <w:lvl w:ilvl="3" w:tplc="4B0A5374">
      <w:numFmt w:val="bullet"/>
      <w:lvlText w:val="•"/>
      <w:lvlJc w:val="left"/>
      <w:pPr>
        <w:ind w:left="3894" w:hanging="426"/>
      </w:pPr>
      <w:rPr>
        <w:rFonts w:hint="default"/>
        <w:lang w:val="hr" w:eastAsia="hr" w:bidi="hr"/>
      </w:rPr>
    </w:lvl>
    <w:lvl w:ilvl="4" w:tplc="FA22B5B8">
      <w:numFmt w:val="bullet"/>
      <w:lvlText w:val="•"/>
      <w:lvlJc w:val="left"/>
      <w:pPr>
        <w:ind w:left="4672" w:hanging="426"/>
      </w:pPr>
      <w:rPr>
        <w:rFonts w:hint="default"/>
        <w:lang w:val="hr" w:eastAsia="hr" w:bidi="hr"/>
      </w:rPr>
    </w:lvl>
    <w:lvl w:ilvl="5" w:tplc="F95AA3B2">
      <w:numFmt w:val="bullet"/>
      <w:lvlText w:val="•"/>
      <w:lvlJc w:val="left"/>
      <w:pPr>
        <w:ind w:left="5450" w:hanging="426"/>
      </w:pPr>
      <w:rPr>
        <w:rFonts w:hint="default"/>
        <w:lang w:val="hr" w:eastAsia="hr" w:bidi="hr"/>
      </w:rPr>
    </w:lvl>
    <w:lvl w:ilvl="6" w:tplc="96FE2CD6">
      <w:numFmt w:val="bullet"/>
      <w:lvlText w:val="•"/>
      <w:lvlJc w:val="left"/>
      <w:pPr>
        <w:ind w:left="6228" w:hanging="426"/>
      </w:pPr>
      <w:rPr>
        <w:rFonts w:hint="default"/>
        <w:lang w:val="hr" w:eastAsia="hr" w:bidi="hr"/>
      </w:rPr>
    </w:lvl>
    <w:lvl w:ilvl="7" w:tplc="59A2F590">
      <w:numFmt w:val="bullet"/>
      <w:lvlText w:val="•"/>
      <w:lvlJc w:val="left"/>
      <w:pPr>
        <w:ind w:left="7006" w:hanging="426"/>
      </w:pPr>
      <w:rPr>
        <w:rFonts w:hint="default"/>
        <w:lang w:val="hr" w:eastAsia="hr" w:bidi="hr"/>
      </w:rPr>
    </w:lvl>
    <w:lvl w:ilvl="8" w:tplc="527E240C">
      <w:numFmt w:val="bullet"/>
      <w:lvlText w:val="•"/>
      <w:lvlJc w:val="left"/>
      <w:pPr>
        <w:ind w:left="7784" w:hanging="426"/>
      </w:pPr>
      <w:rPr>
        <w:rFonts w:hint="default"/>
        <w:lang w:val="hr" w:eastAsia="hr" w:bidi="hr"/>
      </w:rPr>
    </w:lvl>
  </w:abstractNum>
  <w:abstractNum w:abstractNumId="6" w15:restartNumberingAfterBreak="0">
    <w:nsid w:val="782E49A7"/>
    <w:multiLevelType w:val="hybridMultilevel"/>
    <w:tmpl w:val="ADA2C23E"/>
    <w:lvl w:ilvl="0" w:tplc="6D6C555A">
      <w:start w:val="2"/>
      <w:numFmt w:val="upperRoman"/>
      <w:lvlText w:val="%1."/>
      <w:lvlJc w:val="left"/>
      <w:pPr>
        <w:ind w:left="500" w:hanging="302"/>
      </w:pPr>
      <w:rPr>
        <w:rFonts w:ascii="Times New Roman" w:eastAsia="Times New Roman" w:hAnsi="Times New Roman" w:cs="Times New Roman" w:hint="default"/>
        <w:b/>
        <w:bCs/>
        <w:color w:val="2A2A2A"/>
        <w:spacing w:val="-1"/>
        <w:w w:val="94"/>
        <w:sz w:val="24"/>
        <w:szCs w:val="24"/>
        <w:lang w:val="hr" w:eastAsia="hr" w:bidi="hr"/>
      </w:rPr>
    </w:lvl>
    <w:lvl w:ilvl="1" w:tplc="EA7E8568">
      <w:start w:val="1"/>
      <w:numFmt w:val="decimal"/>
      <w:lvlText w:val="%2."/>
      <w:lvlJc w:val="left"/>
      <w:pPr>
        <w:ind w:left="1592" w:hanging="280"/>
      </w:pPr>
      <w:rPr>
        <w:rFonts w:hint="default"/>
        <w:w w:val="94"/>
        <w:lang w:val="hr" w:eastAsia="hr" w:bidi="hr"/>
      </w:rPr>
    </w:lvl>
    <w:lvl w:ilvl="2" w:tplc="5C14FEBE">
      <w:numFmt w:val="bullet"/>
      <w:lvlText w:val="-"/>
      <w:lvlJc w:val="left"/>
      <w:pPr>
        <w:ind w:left="1990" w:hanging="141"/>
      </w:pPr>
      <w:rPr>
        <w:rFonts w:hint="default"/>
        <w:w w:val="88"/>
        <w:lang w:val="hr" w:eastAsia="hr" w:bidi="hr"/>
      </w:rPr>
    </w:lvl>
    <w:lvl w:ilvl="3" w:tplc="634CE9F4">
      <w:numFmt w:val="bullet"/>
      <w:lvlText w:val="•"/>
      <w:lvlJc w:val="left"/>
      <w:pPr>
        <w:ind w:left="2917" w:hanging="141"/>
      </w:pPr>
      <w:rPr>
        <w:rFonts w:hint="default"/>
        <w:lang w:val="hr" w:eastAsia="hr" w:bidi="hr"/>
      </w:rPr>
    </w:lvl>
    <w:lvl w:ilvl="4" w:tplc="FB2A0422">
      <w:numFmt w:val="bullet"/>
      <w:lvlText w:val="•"/>
      <w:lvlJc w:val="left"/>
      <w:pPr>
        <w:ind w:left="3835" w:hanging="141"/>
      </w:pPr>
      <w:rPr>
        <w:rFonts w:hint="default"/>
        <w:lang w:val="hr" w:eastAsia="hr" w:bidi="hr"/>
      </w:rPr>
    </w:lvl>
    <w:lvl w:ilvl="5" w:tplc="D8061CD6">
      <w:numFmt w:val="bullet"/>
      <w:lvlText w:val="•"/>
      <w:lvlJc w:val="left"/>
      <w:pPr>
        <w:ind w:left="4752" w:hanging="141"/>
      </w:pPr>
      <w:rPr>
        <w:rFonts w:hint="default"/>
        <w:lang w:val="hr" w:eastAsia="hr" w:bidi="hr"/>
      </w:rPr>
    </w:lvl>
    <w:lvl w:ilvl="6" w:tplc="C5C464AC">
      <w:numFmt w:val="bullet"/>
      <w:lvlText w:val="•"/>
      <w:lvlJc w:val="left"/>
      <w:pPr>
        <w:ind w:left="5670" w:hanging="141"/>
      </w:pPr>
      <w:rPr>
        <w:rFonts w:hint="default"/>
        <w:lang w:val="hr" w:eastAsia="hr" w:bidi="hr"/>
      </w:rPr>
    </w:lvl>
    <w:lvl w:ilvl="7" w:tplc="843677DE">
      <w:numFmt w:val="bullet"/>
      <w:lvlText w:val="•"/>
      <w:lvlJc w:val="left"/>
      <w:pPr>
        <w:ind w:left="6587" w:hanging="141"/>
      </w:pPr>
      <w:rPr>
        <w:rFonts w:hint="default"/>
        <w:lang w:val="hr" w:eastAsia="hr" w:bidi="hr"/>
      </w:rPr>
    </w:lvl>
    <w:lvl w:ilvl="8" w:tplc="03D2F408">
      <w:numFmt w:val="bullet"/>
      <w:lvlText w:val="•"/>
      <w:lvlJc w:val="left"/>
      <w:pPr>
        <w:ind w:left="7505" w:hanging="141"/>
      </w:pPr>
      <w:rPr>
        <w:rFonts w:hint="default"/>
        <w:lang w:val="hr" w:eastAsia="hr" w:bidi="hr"/>
      </w:rPr>
    </w:lvl>
  </w:abstractNum>
  <w:num w:numId="1" w16cid:durableId="122313209">
    <w:abstractNumId w:val="5"/>
  </w:num>
  <w:num w:numId="2" w16cid:durableId="637689961">
    <w:abstractNumId w:val="0"/>
  </w:num>
  <w:num w:numId="3" w16cid:durableId="1713382499">
    <w:abstractNumId w:val="6"/>
  </w:num>
  <w:num w:numId="4" w16cid:durableId="36438253">
    <w:abstractNumId w:val="2"/>
  </w:num>
  <w:num w:numId="5" w16cid:durableId="2061661687">
    <w:abstractNumId w:val="3"/>
  </w:num>
  <w:num w:numId="6" w16cid:durableId="1527907440">
    <w:abstractNumId w:val="4"/>
  </w:num>
  <w:num w:numId="7" w16cid:durableId="435909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B5"/>
    <w:rsid w:val="0006676F"/>
    <w:rsid w:val="00095369"/>
    <w:rsid w:val="000C4730"/>
    <w:rsid w:val="001F272E"/>
    <w:rsid w:val="001F2C82"/>
    <w:rsid w:val="0026629B"/>
    <w:rsid w:val="002664B5"/>
    <w:rsid w:val="00300E38"/>
    <w:rsid w:val="00413CF5"/>
    <w:rsid w:val="0045209E"/>
    <w:rsid w:val="004C1ABA"/>
    <w:rsid w:val="005A0601"/>
    <w:rsid w:val="005B36A8"/>
    <w:rsid w:val="009B5501"/>
    <w:rsid w:val="00A01671"/>
    <w:rsid w:val="00A746B5"/>
    <w:rsid w:val="00AB7318"/>
    <w:rsid w:val="00AD0185"/>
    <w:rsid w:val="00B41264"/>
    <w:rsid w:val="00C522A9"/>
    <w:rsid w:val="00CA37BA"/>
    <w:rsid w:val="00CC026C"/>
    <w:rsid w:val="00CF027C"/>
    <w:rsid w:val="00D7437C"/>
    <w:rsid w:val="00E16E67"/>
    <w:rsid w:val="00E50378"/>
    <w:rsid w:val="00EC38A3"/>
    <w:rsid w:val="00EF2073"/>
    <w:rsid w:val="00F35C83"/>
    <w:rsid w:val="00F35C95"/>
    <w:rsid w:val="00F376A1"/>
    <w:rsid w:val="00FC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334A3"/>
  <w15:chartTrackingRefBased/>
  <w15:docId w15:val="{DC6E8D90-1702-4DD6-A468-6DA45FF9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hr" w:eastAsia="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customStyle="1" w:styleId="Naslov11">
    <w:name w:val="Naslov 11"/>
    <w:basedOn w:val="Normal"/>
    <w:uiPriority w:val="1"/>
    <w:qFormat/>
    <w:pPr>
      <w:spacing w:line="277" w:lineRule="exact"/>
      <w:ind w:left="4167"/>
      <w:outlineLvl w:val="1"/>
    </w:pPr>
    <w:rPr>
      <w:b/>
      <w:bCs/>
      <w:sz w:val="25"/>
      <w:szCs w:val="25"/>
    </w:rPr>
  </w:style>
  <w:style w:type="paragraph" w:styleId="Odlomakpopisa">
    <w:name w:val="List Paragraph"/>
    <w:basedOn w:val="Normal"/>
    <w:uiPriority w:val="1"/>
    <w:qFormat/>
    <w:pPr>
      <w:spacing w:line="277" w:lineRule="exact"/>
      <w:ind w:left="1592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Pr>
      <w:rFonts w:ascii="Times New Roman" w:eastAsia="Times New Roman" w:hAnsi="Times New Roman" w:cs="Times New Roman"/>
      <w:lang w:val="hr" w:eastAsia="hr"/>
    </w:rPr>
  </w:style>
  <w:style w:type="paragraph" w:styleId="Podnoje">
    <w:name w:val="footer"/>
    <w:basedOn w:val="Normal"/>
    <w:link w:val="PodnojeCh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Pr>
      <w:rFonts w:ascii="Times New Roman" w:eastAsia="Times New Roman" w:hAnsi="Times New Roman" w:cs="Times New Roman"/>
      <w:lang w:val="hr" w:eastAsia="hr"/>
    </w:rPr>
  </w:style>
  <w:style w:type="paragraph" w:customStyle="1" w:styleId="box459727">
    <w:name w:val="box_459727"/>
    <w:basedOn w:val="Normal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z w:val="16"/>
      <w:szCs w:val="16"/>
      <w:lang w:val="hr"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KMBT_C224e-20190305091643</vt:lpstr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KMBT_C224e-20190305091643</dc:title>
  <dc:subject/>
  <dc:creator>Goca</dc:creator>
  <cp:keywords/>
  <cp:lastModifiedBy>OpcinaPCY</cp:lastModifiedBy>
  <cp:revision>21</cp:revision>
  <cp:lastPrinted>2023-11-22T08:28:00Z</cp:lastPrinted>
  <dcterms:created xsi:type="dcterms:W3CDTF">2020-12-14T07:32:00Z</dcterms:created>
  <dcterms:modified xsi:type="dcterms:W3CDTF">2024-11-26T11:48:00Z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KMBT_C224e</vt:lpwstr>
  </property>
  <property fmtid="{D5CDD505-2E9C-101B-9397-08002B2CF9AE}" pid="4" name="LastSaved">
    <vt:filetime>2019-03-20T00:00:00Z</vt:filetime>
  </property>
</Properties>
</file>