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A8E94" w14:textId="77777777" w:rsidR="00253F42" w:rsidRDefault="00253F42">
      <w:pPr>
        <w:jc w:val="both"/>
        <w:rPr>
          <w:rFonts w:asciiTheme="minorHAnsi" w:hAnsiTheme="minorHAnsi"/>
        </w:rPr>
      </w:pPr>
    </w:p>
    <w:p w14:paraId="0856FA07" w14:textId="6B8FB520" w:rsidR="00253F42" w:rsidRDefault="00000000" w:rsidP="009A376D">
      <w:pPr>
        <w:jc w:val="both"/>
        <w:rPr>
          <w:b/>
        </w:rPr>
      </w:pPr>
      <w:r>
        <w:t xml:space="preserve">Na temelju članka 30. stavak 3. Odluke  o poticanju uređenja naselja i demografske obnove na području Općine Vladislavci za razdoblje od 2023. do 2027. godine ( </w:t>
      </w:r>
      <w:r w:rsidR="009A376D" w:rsidRPr="009A376D">
        <w:t xml:space="preserve">(„Službeni glasnik“ br. 13/22, 3/23, 10/23, 12/23 i 14/23-pročišćeni tekst, 8/24 i 9/24 – pročišćeni tekst)   </w:t>
      </w:r>
      <w:r>
        <w:t xml:space="preserve"> </w:t>
      </w:r>
      <w:r>
        <w:rPr>
          <w:b/>
        </w:rPr>
        <w:t xml:space="preserve"> </w:t>
      </w:r>
      <w:r>
        <w:t xml:space="preserve">općinski načelnik dana </w:t>
      </w:r>
      <w:r w:rsidR="0019790A">
        <w:t>7</w:t>
      </w:r>
      <w:r>
        <w:t xml:space="preserve">.  siječnja </w:t>
      </w:r>
      <w:r w:rsidR="0019790A">
        <w:t>2025</w:t>
      </w:r>
      <w:r>
        <w:t xml:space="preserve">. godine, raspisuje  </w:t>
      </w:r>
    </w:p>
    <w:p w14:paraId="0BC298D7" w14:textId="77777777" w:rsidR="00253F42" w:rsidRDefault="00000000">
      <w:pPr>
        <w:jc w:val="center"/>
        <w:rPr>
          <w:b/>
        </w:rPr>
      </w:pPr>
      <w:r>
        <w:rPr>
          <w:b/>
        </w:rPr>
        <w:t xml:space="preserve">JAVNI POZIV </w:t>
      </w:r>
    </w:p>
    <w:p w14:paraId="436E2FB8" w14:textId="77777777" w:rsidR="00253F42" w:rsidRDefault="00000000">
      <w:pPr>
        <w:jc w:val="center"/>
        <w:rPr>
          <w:b/>
        </w:rPr>
      </w:pPr>
      <w:r>
        <w:rPr>
          <w:b/>
        </w:rPr>
        <w:t>za sufinanciranje priključenja na vodoopskrbnu mrežu</w:t>
      </w:r>
    </w:p>
    <w:p w14:paraId="752987D9" w14:textId="2AD398DA" w:rsidR="00253F42" w:rsidRDefault="00000000">
      <w:pPr>
        <w:jc w:val="center"/>
        <w:rPr>
          <w:b/>
        </w:rPr>
      </w:pPr>
      <w:r>
        <w:rPr>
          <w:b/>
        </w:rPr>
        <w:t xml:space="preserve">na području Općine Vladislavci u </w:t>
      </w:r>
      <w:r w:rsidR="0019790A">
        <w:rPr>
          <w:b/>
        </w:rPr>
        <w:t>2025</w:t>
      </w:r>
      <w:r>
        <w:rPr>
          <w:b/>
        </w:rPr>
        <w:t xml:space="preserve">. godini  </w:t>
      </w:r>
    </w:p>
    <w:p w14:paraId="554D8026" w14:textId="77777777" w:rsidR="00253F42" w:rsidRDefault="00253F42">
      <w:pPr>
        <w:jc w:val="both"/>
      </w:pPr>
    </w:p>
    <w:p w14:paraId="193A1670" w14:textId="77777777" w:rsidR="00253F42" w:rsidRDefault="00000000">
      <w:pPr>
        <w:pStyle w:val="Odlomakpopisa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PREDMET JAVNOG POZIVA</w:t>
      </w:r>
    </w:p>
    <w:p w14:paraId="647B77FD" w14:textId="7AA75FD6" w:rsidR="00253F42" w:rsidRDefault="00000000">
      <w:pPr>
        <w:ind w:left="709"/>
        <w:jc w:val="both"/>
      </w:pPr>
      <w:r>
        <w:t xml:space="preserve">Raspisuje se javni poziv za sufinanciranje priključenja na vodoopskrbnu mrežu  na području Općine Vladislavci u </w:t>
      </w:r>
      <w:r w:rsidR="0019790A">
        <w:t>2025</w:t>
      </w:r>
      <w:r>
        <w:t xml:space="preserve">. godini. </w:t>
      </w:r>
    </w:p>
    <w:p w14:paraId="6FB712AD" w14:textId="77777777" w:rsidR="00253F42" w:rsidRDefault="00253F42">
      <w:pPr>
        <w:jc w:val="center"/>
      </w:pPr>
    </w:p>
    <w:p w14:paraId="5D547B05" w14:textId="77777777" w:rsidR="00253F42" w:rsidRDefault="00000000">
      <w:pPr>
        <w:pStyle w:val="Odlomakpopisa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PRIHVATLJIVI KORISNICI</w:t>
      </w:r>
    </w:p>
    <w:p w14:paraId="0D00588B" w14:textId="77777777" w:rsidR="00253F42" w:rsidRDefault="00000000">
      <w:pPr>
        <w:ind w:left="709"/>
        <w:jc w:val="both"/>
      </w:pPr>
      <w:r>
        <w:t>Prihvatljivi korisnici su osobe koje priključuju stambeni objekt na području Općine Vladislavci na vodovodnu mrežu sukladno važećim propisima vodnoga gospodarstva i općim aktima Općine Vladislavci o priključenju  na sustav javnog vodovoda</w:t>
      </w:r>
    </w:p>
    <w:p w14:paraId="61518B49" w14:textId="77777777" w:rsidR="00253F42" w:rsidRDefault="00000000">
      <w:pPr>
        <w:ind w:left="709"/>
        <w:jc w:val="both"/>
      </w:pPr>
      <w:r>
        <w:t>Pravo na potporu ne može ostvariti fizička osoba za koju Jedinstveni upravni odjel Općine Vladislavci u postupku obrade podnesenog zahtjeva utvrdi da Općini Vladislavci  duguje dospjelu obvezu na ime javnih i/ili nejavnih davanja.</w:t>
      </w:r>
    </w:p>
    <w:p w14:paraId="1059519B" w14:textId="77777777" w:rsidR="00253F42" w:rsidRDefault="00253F42">
      <w:pPr>
        <w:ind w:left="709"/>
        <w:jc w:val="both"/>
      </w:pPr>
    </w:p>
    <w:p w14:paraId="4D9C51DE" w14:textId="77777777" w:rsidR="00253F42" w:rsidRDefault="00253F42">
      <w:pPr>
        <w:jc w:val="both"/>
      </w:pPr>
    </w:p>
    <w:p w14:paraId="00FD9216" w14:textId="77777777" w:rsidR="00253F42" w:rsidRDefault="00000000">
      <w:pPr>
        <w:jc w:val="both"/>
        <w:rPr>
          <w:b/>
          <w:bCs/>
        </w:rPr>
      </w:pPr>
      <w:r>
        <w:rPr>
          <w:b/>
          <w:bCs/>
        </w:rPr>
        <w:t>IV.</w:t>
      </w:r>
      <w:r>
        <w:rPr>
          <w:b/>
          <w:bCs/>
        </w:rPr>
        <w:tab/>
        <w:t>PRIHVATLJIVI TROŠKOVI</w:t>
      </w:r>
    </w:p>
    <w:p w14:paraId="1ADA00B4" w14:textId="77777777" w:rsidR="00253F42" w:rsidRDefault="00253F42">
      <w:pPr>
        <w:jc w:val="both"/>
      </w:pPr>
    </w:p>
    <w:p w14:paraId="3859C166" w14:textId="77777777" w:rsidR="00253F42" w:rsidRDefault="00000000">
      <w:pPr>
        <w:ind w:firstLine="708"/>
        <w:jc w:val="both"/>
      </w:pPr>
      <w:r>
        <w:t>Prihvatljivi troškovi su:</w:t>
      </w:r>
    </w:p>
    <w:p w14:paraId="665D3A62" w14:textId="77777777" w:rsidR="00253F42" w:rsidRDefault="00000000">
      <w:pPr>
        <w:numPr>
          <w:ilvl w:val="0"/>
          <w:numId w:val="6"/>
        </w:numPr>
        <w:jc w:val="both"/>
      </w:pPr>
      <w:r>
        <w:t>trošak priključka (rad i potreban materijal i  sl.) izvršen od strane distributera</w:t>
      </w:r>
    </w:p>
    <w:p w14:paraId="2195BF55" w14:textId="77777777" w:rsidR="00253F42" w:rsidRDefault="00000000">
      <w:pPr>
        <w:numPr>
          <w:ilvl w:val="0"/>
          <w:numId w:val="6"/>
        </w:numPr>
        <w:jc w:val="both"/>
      </w:pPr>
      <w:r>
        <w:t>trošak tuneliranja ispod javne površine (ceste) izvršen od strane distributera</w:t>
      </w:r>
    </w:p>
    <w:p w14:paraId="08D9F1C7" w14:textId="77777777" w:rsidR="00253F42" w:rsidRDefault="00253F42">
      <w:pPr>
        <w:ind w:left="720"/>
        <w:jc w:val="both"/>
      </w:pPr>
    </w:p>
    <w:p w14:paraId="2C1D273A" w14:textId="77777777" w:rsidR="00253F42" w:rsidRDefault="00000000">
      <w:pPr>
        <w:pStyle w:val="Odlomakpopisa"/>
        <w:numPr>
          <w:ilvl w:val="0"/>
          <w:numId w:val="11"/>
        </w:numPr>
        <w:shd w:val="clear" w:color="auto" w:fill="FFFFFF" w:themeFill="background1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IZNOS SUFINANCIRANJA</w:t>
      </w:r>
    </w:p>
    <w:p w14:paraId="75769DEE" w14:textId="77777777" w:rsidR="00253F42" w:rsidRDefault="00000000">
      <w:pPr>
        <w:numPr>
          <w:ilvl w:val="0"/>
          <w:numId w:val="6"/>
        </w:numPr>
        <w:jc w:val="both"/>
      </w:pPr>
      <w:r>
        <w:t>trošak priključka (rad i potreban materijal i  sl.) izvršen od strane distributera u visini od 130,00 eura po priključku</w:t>
      </w:r>
    </w:p>
    <w:p w14:paraId="6295A6B3" w14:textId="77777777" w:rsidR="00253F42" w:rsidRDefault="00000000">
      <w:pPr>
        <w:numPr>
          <w:ilvl w:val="0"/>
          <w:numId w:val="6"/>
        </w:numPr>
        <w:jc w:val="both"/>
      </w:pPr>
      <w:r>
        <w:t xml:space="preserve">trošak tuneliranja ispod javne površine (ceste) izvršen od strane distributera u visini od 75,00 eura po priključku. </w:t>
      </w:r>
    </w:p>
    <w:p w14:paraId="222908F4" w14:textId="77777777" w:rsidR="00253F42" w:rsidRDefault="00253F42">
      <w:pPr>
        <w:shd w:val="clear" w:color="auto" w:fill="FFFFFF" w:themeFill="background1"/>
        <w:ind w:left="705"/>
        <w:jc w:val="both"/>
      </w:pPr>
    </w:p>
    <w:p w14:paraId="1B495002" w14:textId="77777777" w:rsidR="00253F42" w:rsidRDefault="00000000">
      <w:pPr>
        <w:ind w:left="709"/>
        <w:jc w:val="both"/>
      </w:pPr>
      <w:r>
        <w:t>Sufinanciranje će se vršiti na način da će distributer  nakon sklopljenog ugovora s korisnikom usluge (fizičkom osobom) dostaviti općini ugovor o asignaciji na iznos koji se dodjeljuje po priključku, te će na taj način Općina podmiriti prvu ratu prema distributeru a korisnicima će za isti iznos biti umanjena cijena priključka.</w:t>
      </w:r>
    </w:p>
    <w:p w14:paraId="668F2E9F" w14:textId="77777777" w:rsidR="00253F42" w:rsidRDefault="00253F42">
      <w:pPr>
        <w:shd w:val="clear" w:color="auto" w:fill="FFFFFF" w:themeFill="background1"/>
        <w:ind w:left="708"/>
        <w:jc w:val="both"/>
      </w:pPr>
    </w:p>
    <w:p w14:paraId="1DFC780F" w14:textId="77777777" w:rsidR="00253F42" w:rsidRDefault="00000000">
      <w:pPr>
        <w:pStyle w:val="Odlomakpopisa"/>
        <w:numPr>
          <w:ilvl w:val="0"/>
          <w:numId w:val="11"/>
        </w:numPr>
        <w:shd w:val="clear" w:color="auto" w:fill="FFFFFF" w:themeFill="background1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NAČIN PROVEDBE</w:t>
      </w:r>
    </w:p>
    <w:p w14:paraId="7996994F" w14:textId="77777777" w:rsidR="00253F42" w:rsidRDefault="00000000">
      <w:pPr>
        <w:shd w:val="clear" w:color="auto" w:fill="FFFFFF" w:themeFill="background1"/>
        <w:ind w:firstLine="708"/>
        <w:jc w:val="both"/>
      </w:pPr>
      <w:r>
        <w:t xml:space="preserve">Opisan u hodogramu aktivnosti koji je sastavni dio ovog javnog poziva. </w:t>
      </w:r>
    </w:p>
    <w:p w14:paraId="21845EF1" w14:textId="77777777" w:rsidR="00253F42" w:rsidRDefault="00253F42">
      <w:pPr>
        <w:pStyle w:val="Bezproreda"/>
        <w:ind w:left="284"/>
      </w:pPr>
    </w:p>
    <w:p w14:paraId="6E3B051C" w14:textId="77777777" w:rsidR="00253F42" w:rsidRDefault="00000000">
      <w:pPr>
        <w:pStyle w:val="Odlomakpopisa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PODNOŠNJE ZAHTJEVA</w:t>
      </w:r>
    </w:p>
    <w:p w14:paraId="694000E6" w14:textId="77777777" w:rsidR="00253F42" w:rsidRDefault="00000000">
      <w:pPr>
        <w:pStyle w:val="Odlomakpopisa"/>
        <w:ind w:left="426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Zahtjevi za priključenje podnose se u Vodovodu d.o.o. Osijek, Poljski put 1, 31000 Osijek.</w:t>
      </w:r>
    </w:p>
    <w:p w14:paraId="576F6FF7" w14:textId="69E52232" w:rsidR="00253F42" w:rsidRDefault="00000000">
      <w:pPr>
        <w:pStyle w:val="Odlomakpopisa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Javni poziv  otvoren je do 1. prosinca  </w:t>
      </w:r>
      <w:r w:rsidR="0019790A">
        <w:rPr>
          <w:rFonts w:ascii="Times New Roman" w:hAnsi="Times New Roman"/>
          <w:b/>
          <w:sz w:val="24"/>
          <w:szCs w:val="24"/>
        </w:rPr>
        <w:t>2025</w:t>
      </w:r>
      <w:r>
        <w:rPr>
          <w:rFonts w:ascii="Times New Roman" w:hAnsi="Times New Roman"/>
          <w:b/>
          <w:sz w:val="24"/>
          <w:szCs w:val="24"/>
        </w:rPr>
        <w:t>.godine</w:t>
      </w:r>
      <w:r>
        <w:rPr>
          <w:rFonts w:ascii="Times New Roman" w:hAnsi="Times New Roman"/>
          <w:sz w:val="24"/>
          <w:szCs w:val="24"/>
        </w:rPr>
        <w:t xml:space="preserve"> odnosno do utroška sredstava predviđenih za provedbu ove mjere. </w:t>
      </w:r>
    </w:p>
    <w:p w14:paraId="69272C99" w14:textId="5C155CAD" w:rsidR="00253F42" w:rsidRDefault="00000000">
      <w:pPr>
        <w:jc w:val="both"/>
      </w:pPr>
      <w:r>
        <w:t>KLASA:  363-01/2</w:t>
      </w:r>
      <w:r w:rsidR="0019790A">
        <w:t>5</w:t>
      </w:r>
      <w:r>
        <w:t>-05/02</w:t>
      </w:r>
    </w:p>
    <w:p w14:paraId="1EE6C991" w14:textId="73F2A653" w:rsidR="00253F42" w:rsidRDefault="00000000">
      <w:pPr>
        <w:jc w:val="both"/>
      </w:pPr>
      <w:r>
        <w:t>URBROJ: 2158-41-02-2</w:t>
      </w:r>
      <w:r w:rsidR="0019790A">
        <w:t>5</w:t>
      </w:r>
      <w:r>
        <w:t>-01</w:t>
      </w:r>
    </w:p>
    <w:p w14:paraId="16CF8D4E" w14:textId="407DCCA7" w:rsidR="00253F42" w:rsidRDefault="00000000">
      <w:pPr>
        <w:jc w:val="both"/>
      </w:pPr>
      <w:r>
        <w:t xml:space="preserve">Vladislavci, </w:t>
      </w:r>
      <w:r w:rsidR="0019790A">
        <w:t>7</w:t>
      </w:r>
      <w:r>
        <w:t xml:space="preserve">. siječnja  </w:t>
      </w:r>
      <w:r w:rsidR="0019790A">
        <w:t>2025</w:t>
      </w:r>
      <w:r>
        <w:t>.</w:t>
      </w:r>
    </w:p>
    <w:p w14:paraId="336CA3B5" w14:textId="77777777" w:rsidR="00253F42" w:rsidRDefault="00000000">
      <w:pPr>
        <w:ind w:left="5954"/>
        <w:jc w:val="center"/>
        <w:rPr>
          <w:b/>
          <w:bCs/>
        </w:rPr>
      </w:pPr>
      <w:r>
        <w:rPr>
          <w:b/>
          <w:bCs/>
        </w:rPr>
        <w:t>Općinski načelnik</w:t>
      </w:r>
    </w:p>
    <w:p w14:paraId="69D11D56" w14:textId="3247651D" w:rsidR="00253F42" w:rsidRDefault="00000000">
      <w:pPr>
        <w:ind w:left="5954"/>
        <w:jc w:val="center"/>
      </w:pPr>
      <w:r>
        <w:t>Marjan Tomas</w:t>
      </w:r>
      <w:r w:rsidR="00C55FD1">
        <w:t>, v.r.</w:t>
      </w:r>
    </w:p>
    <w:sectPr w:rsidR="00253F42">
      <w:type w:val="continuous"/>
      <w:pgSz w:w="11906" w:h="16838" w:code="9"/>
      <w:pgMar w:top="426" w:right="849" w:bottom="53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6CB36" w14:textId="77777777" w:rsidR="00004C60" w:rsidRDefault="00004C60">
      <w:r>
        <w:separator/>
      </w:r>
    </w:p>
  </w:endnote>
  <w:endnote w:type="continuationSeparator" w:id="0">
    <w:p w14:paraId="5F8123D6" w14:textId="77777777" w:rsidR="00004C60" w:rsidRDefault="0000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ECC2E" w14:textId="77777777" w:rsidR="00004C60" w:rsidRDefault="00004C60">
      <w:r>
        <w:separator/>
      </w:r>
    </w:p>
  </w:footnote>
  <w:footnote w:type="continuationSeparator" w:id="0">
    <w:p w14:paraId="108778DF" w14:textId="77777777" w:rsidR="00004C60" w:rsidRDefault="00004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067E5"/>
    <w:multiLevelType w:val="hybridMultilevel"/>
    <w:tmpl w:val="7C846548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5FA0"/>
    <w:multiLevelType w:val="hybridMultilevel"/>
    <w:tmpl w:val="941C9BAE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735F2"/>
    <w:multiLevelType w:val="hybridMultilevel"/>
    <w:tmpl w:val="36F82CFC"/>
    <w:lvl w:ilvl="0" w:tplc="041A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AF5219"/>
    <w:multiLevelType w:val="hybridMultilevel"/>
    <w:tmpl w:val="97DEC358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D1D7A"/>
    <w:multiLevelType w:val="hybridMultilevel"/>
    <w:tmpl w:val="2FBA52B4"/>
    <w:lvl w:ilvl="0" w:tplc="6D54AC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87042"/>
    <w:multiLevelType w:val="hybridMultilevel"/>
    <w:tmpl w:val="382A0BD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15C41"/>
    <w:multiLevelType w:val="hybridMultilevel"/>
    <w:tmpl w:val="B31840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16307"/>
    <w:multiLevelType w:val="hybridMultilevel"/>
    <w:tmpl w:val="9CD661FE"/>
    <w:lvl w:ilvl="0" w:tplc="ECD401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D40EE"/>
    <w:multiLevelType w:val="hybridMultilevel"/>
    <w:tmpl w:val="4648B288"/>
    <w:lvl w:ilvl="0" w:tplc="7C5E8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B7797"/>
    <w:multiLevelType w:val="hybridMultilevel"/>
    <w:tmpl w:val="C11A876A"/>
    <w:lvl w:ilvl="0" w:tplc="28D491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47ACE"/>
    <w:multiLevelType w:val="hybridMultilevel"/>
    <w:tmpl w:val="255C8ACE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22F70"/>
    <w:multiLevelType w:val="hybridMultilevel"/>
    <w:tmpl w:val="C68A1996"/>
    <w:lvl w:ilvl="0" w:tplc="20420D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90994"/>
    <w:multiLevelType w:val="hybridMultilevel"/>
    <w:tmpl w:val="45E24162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57EEA"/>
    <w:multiLevelType w:val="hybridMultilevel"/>
    <w:tmpl w:val="DBC0E4B0"/>
    <w:lvl w:ilvl="0" w:tplc="C078740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D2D84"/>
    <w:multiLevelType w:val="hybridMultilevel"/>
    <w:tmpl w:val="E00CB978"/>
    <w:lvl w:ilvl="0" w:tplc="9F7E3EA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="Times New Roman" w:hint="default"/>
        <w:b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E31AD"/>
    <w:multiLevelType w:val="hybridMultilevel"/>
    <w:tmpl w:val="C97A089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BD44824"/>
    <w:multiLevelType w:val="multilevel"/>
    <w:tmpl w:val="A9CA48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1822884"/>
    <w:multiLevelType w:val="hybridMultilevel"/>
    <w:tmpl w:val="3B80EDDC"/>
    <w:lvl w:ilvl="0" w:tplc="7FC086B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723AC"/>
    <w:multiLevelType w:val="hybridMultilevel"/>
    <w:tmpl w:val="A156F89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943C3"/>
    <w:multiLevelType w:val="hybridMultilevel"/>
    <w:tmpl w:val="B8B0D8E8"/>
    <w:lvl w:ilvl="0" w:tplc="20420D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4001A"/>
    <w:multiLevelType w:val="singleLevel"/>
    <w:tmpl w:val="3ADED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FE74AF9"/>
    <w:multiLevelType w:val="hybridMultilevel"/>
    <w:tmpl w:val="9A0A13E4"/>
    <w:lvl w:ilvl="0" w:tplc="1A847C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A54438F"/>
    <w:multiLevelType w:val="hybridMultilevel"/>
    <w:tmpl w:val="DBC0E4B0"/>
    <w:lvl w:ilvl="0" w:tplc="C078740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C3616"/>
    <w:multiLevelType w:val="hybridMultilevel"/>
    <w:tmpl w:val="244CD7F6"/>
    <w:lvl w:ilvl="0" w:tplc="B71AFA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044204">
    <w:abstractNumId w:val="11"/>
  </w:num>
  <w:num w:numId="2" w16cid:durableId="333725596">
    <w:abstractNumId w:val="15"/>
  </w:num>
  <w:num w:numId="3" w16cid:durableId="629163940">
    <w:abstractNumId w:val="18"/>
  </w:num>
  <w:num w:numId="4" w16cid:durableId="23094298">
    <w:abstractNumId w:val="2"/>
  </w:num>
  <w:num w:numId="5" w16cid:durableId="720982996">
    <w:abstractNumId w:val="1"/>
  </w:num>
  <w:num w:numId="6" w16cid:durableId="500003860">
    <w:abstractNumId w:val="12"/>
  </w:num>
  <w:num w:numId="7" w16cid:durableId="132720201">
    <w:abstractNumId w:val="17"/>
  </w:num>
  <w:num w:numId="8" w16cid:durableId="99306176">
    <w:abstractNumId w:val="20"/>
  </w:num>
  <w:num w:numId="9" w16cid:durableId="1034503209">
    <w:abstractNumId w:val="6"/>
  </w:num>
  <w:num w:numId="10" w16cid:durableId="1363018255">
    <w:abstractNumId w:val="21"/>
  </w:num>
  <w:num w:numId="11" w16cid:durableId="92480173">
    <w:abstractNumId w:val="14"/>
  </w:num>
  <w:num w:numId="12" w16cid:durableId="1661231243">
    <w:abstractNumId w:val="7"/>
  </w:num>
  <w:num w:numId="13" w16cid:durableId="55206439">
    <w:abstractNumId w:val="4"/>
  </w:num>
  <w:num w:numId="14" w16cid:durableId="118115160">
    <w:abstractNumId w:val="23"/>
  </w:num>
  <w:num w:numId="15" w16cid:durableId="739792061">
    <w:abstractNumId w:val="13"/>
  </w:num>
  <w:num w:numId="16" w16cid:durableId="1670601147">
    <w:abstractNumId w:val="9"/>
  </w:num>
  <w:num w:numId="17" w16cid:durableId="2055419587">
    <w:abstractNumId w:val="5"/>
  </w:num>
  <w:num w:numId="18" w16cid:durableId="893126702">
    <w:abstractNumId w:val="22"/>
  </w:num>
  <w:num w:numId="19" w16cid:durableId="398671335">
    <w:abstractNumId w:val="0"/>
  </w:num>
  <w:num w:numId="20" w16cid:durableId="413092038">
    <w:abstractNumId w:val="16"/>
  </w:num>
  <w:num w:numId="21" w16cid:durableId="36636219">
    <w:abstractNumId w:val="19"/>
  </w:num>
  <w:num w:numId="22" w16cid:durableId="82604651">
    <w:abstractNumId w:val="3"/>
  </w:num>
  <w:num w:numId="23" w16cid:durableId="755175245">
    <w:abstractNumId w:val="10"/>
  </w:num>
  <w:num w:numId="24" w16cid:durableId="1298299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F42"/>
    <w:rsid w:val="00004C60"/>
    <w:rsid w:val="000D0FE8"/>
    <w:rsid w:val="0019790A"/>
    <w:rsid w:val="00253F42"/>
    <w:rsid w:val="003D7ABF"/>
    <w:rsid w:val="006A7CA9"/>
    <w:rsid w:val="006D71F8"/>
    <w:rsid w:val="009210BD"/>
    <w:rsid w:val="009A376D"/>
    <w:rsid w:val="00A065CC"/>
    <w:rsid w:val="00B127E1"/>
    <w:rsid w:val="00BD2C2C"/>
    <w:rsid w:val="00C55FD1"/>
    <w:rsid w:val="00E6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8DA99"/>
  <w15:docId w15:val="{F6C4ED26-EBD5-4683-AFED-34139CE0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jeloteksta3">
    <w:name w:val="Body Text 3"/>
    <w:basedOn w:val="Normal"/>
    <w:link w:val="Tijeloteksta3Char"/>
    <w:pPr>
      <w:jc w:val="both"/>
    </w:pPr>
    <w:rPr>
      <w:szCs w:val="20"/>
    </w:rPr>
  </w:style>
  <w:style w:type="character" w:customStyle="1" w:styleId="Tijeloteksta3Char">
    <w:name w:val="Tijelo teksta 3 Char"/>
    <w:link w:val="Tijeloteksta3"/>
    <w:rPr>
      <w:sz w:val="24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Pr>
      <w:sz w:val="24"/>
      <w:szCs w:val="24"/>
    </w:rPr>
  </w:style>
  <w:style w:type="paragraph" w:styleId="Podnoje">
    <w:name w:val="footer"/>
    <w:basedOn w:val="Normal"/>
    <w:link w:val="PodnojeChar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Pr>
      <w:sz w:val="24"/>
      <w:szCs w:val="24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styleId="Bezproreda">
    <w:name w:val="No Spacing"/>
    <w:uiPriority w:val="1"/>
    <w:qFormat/>
    <w:rPr>
      <w:sz w:val="24"/>
      <w:szCs w:val="24"/>
    </w:rPr>
  </w:style>
  <w:style w:type="character" w:styleId="Referencakomentara">
    <w:name w:val="annotation reference"/>
    <w:basedOn w:val="Zadanifontodlomka"/>
    <w:rPr>
      <w:sz w:val="16"/>
      <w:szCs w:val="16"/>
    </w:rPr>
  </w:style>
  <w:style w:type="paragraph" w:styleId="Tekstkomentara">
    <w:name w:val="annotation text"/>
    <w:basedOn w:val="Normal"/>
    <w:link w:val="TekstkomentaraChar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</w:style>
  <w:style w:type="paragraph" w:styleId="Predmetkomentara">
    <w:name w:val="annotation subject"/>
    <w:basedOn w:val="Tekstkomentara"/>
    <w:next w:val="Tekstkomentara"/>
    <w:link w:val="PredmetkomentaraChar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C708B-CB23-45DA-B25F-C0B80C654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OpcinaPCY</cp:lastModifiedBy>
  <cp:revision>16</cp:revision>
  <cp:lastPrinted>2024-01-16T09:04:00Z</cp:lastPrinted>
  <dcterms:created xsi:type="dcterms:W3CDTF">2021-01-07T06:20:00Z</dcterms:created>
  <dcterms:modified xsi:type="dcterms:W3CDTF">2025-01-07T08:58:00Z</dcterms:modified>
</cp:coreProperties>
</file>