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284359" w14:textId="77777777" w:rsidR="007E17AF" w:rsidRDefault="007E17AF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3AC8DC4" w14:textId="77777777" w:rsidR="007E17AF" w:rsidRDefault="0000000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SUFINANCIRANJE PRIKLJUČENJA NA VODOOPSKRBNU MREŽU</w:t>
      </w:r>
    </w:p>
    <w:p w14:paraId="1DC7695A" w14:textId="77777777" w:rsidR="007E17AF" w:rsidRDefault="007E17A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62170AC" w14:textId="75032B5C" w:rsidR="007E17AF" w:rsidRDefault="0000000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Općina Vladislavci je krajem 2017. godine donijela „Program poticanja uređenja naselja i demografske obnove na području Općine Vladislavci za razdoblje od 2017. do 2022 godine.  Jedna od odluka programa  je  sufinanciranje priključenja  stambenih objekata na vodoopskrbnu mrežu u iznosu od 1.000,00 kn. Osim sufinanciranja  u iznosu od 1.000,00 kn, sporazumom Općine Vladislavci i Vodovod-Osijek d.o.o. svim mještanima Općine Vladislavci  je omogućeno obročno plaćanje troškova izvođenja radova priključenja do najviše 24 mjesečna obroka. U 2022. godini donesena je Odluka o poticanju uređenja naselja i demografske obnove na području Općine Vladislavci za razdoblje od 2023. do 2027. godine, kojom se nastavlja provođenje sufinanciranja priključenja na vodoopskrbnu mrežu za razdoblje od 2023. do 2027. godine</w:t>
      </w:r>
      <w:r w:rsidR="002129B9">
        <w:rPr>
          <w:rFonts w:asciiTheme="minorHAnsi" w:hAnsiTheme="minorHAnsi" w:cstheme="minorHAnsi"/>
          <w:sz w:val="28"/>
          <w:szCs w:val="28"/>
        </w:rPr>
        <w:t xml:space="preserve"> i to : </w:t>
      </w:r>
    </w:p>
    <w:p w14:paraId="6C05E00F" w14:textId="77777777" w:rsidR="002129B9" w:rsidRPr="002129B9" w:rsidRDefault="002129B9" w:rsidP="002129B9">
      <w:pPr>
        <w:jc w:val="both"/>
        <w:rPr>
          <w:rFonts w:asciiTheme="minorHAnsi" w:hAnsiTheme="minorHAnsi" w:cstheme="minorHAnsi"/>
          <w:sz w:val="28"/>
          <w:szCs w:val="28"/>
        </w:rPr>
      </w:pPr>
      <w:r w:rsidRPr="002129B9">
        <w:rPr>
          <w:rFonts w:asciiTheme="minorHAnsi" w:hAnsiTheme="minorHAnsi" w:cstheme="minorHAnsi"/>
          <w:sz w:val="28"/>
          <w:szCs w:val="28"/>
        </w:rPr>
        <w:t>-</w:t>
      </w:r>
      <w:r w:rsidRPr="002129B9">
        <w:rPr>
          <w:rFonts w:asciiTheme="minorHAnsi" w:hAnsiTheme="minorHAnsi" w:cstheme="minorHAnsi"/>
          <w:sz w:val="28"/>
          <w:szCs w:val="28"/>
        </w:rPr>
        <w:tab/>
        <w:t>trošak priključka (rad i potreban materijal i  sl.) izvršen od strane distributera u visini od 130,00 eura po priključku</w:t>
      </w:r>
    </w:p>
    <w:p w14:paraId="359BF149" w14:textId="38719A7B" w:rsidR="002129B9" w:rsidRDefault="002129B9" w:rsidP="002129B9">
      <w:pPr>
        <w:jc w:val="both"/>
        <w:rPr>
          <w:rFonts w:asciiTheme="minorHAnsi" w:hAnsiTheme="minorHAnsi" w:cstheme="minorHAnsi"/>
          <w:sz w:val="28"/>
          <w:szCs w:val="28"/>
        </w:rPr>
      </w:pPr>
      <w:r w:rsidRPr="002129B9">
        <w:rPr>
          <w:rFonts w:asciiTheme="minorHAnsi" w:hAnsiTheme="minorHAnsi" w:cstheme="minorHAnsi"/>
          <w:sz w:val="28"/>
          <w:szCs w:val="28"/>
        </w:rPr>
        <w:t>-</w:t>
      </w:r>
      <w:r w:rsidRPr="002129B9">
        <w:rPr>
          <w:rFonts w:asciiTheme="minorHAnsi" w:hAnsiTheme="minorHAnsi" w:cstheme="minorHAnsi"/>
          <w:sz w:val="28"/>
          <w:szCs w:val="28"/>
        </w:rPr>
        <w:tab/>
        <w:t xml:space="preserve">trošak </w:t>
      </w:r>
      <w:proofErr w:type="spellStart"/>
      <w:r w:rsidRPr="002129B9">
        <w:rPr>
          <w:rFonts w:asciiTheme="minorHAnsi" w:hAnsiTheme="minorHAnsi" w:cstheme="minorHAnsi"/>
          <w:sz w:val="28"/>
          <w:szCs w:val="28"/>
        </w:rPr>
        <w:t>tuneliranja</w:t>
      </w:r>
      <w:proofErr w:type="spellEnd"/>
      <w:r w:rsidRPr="002129B9">
        <w:rPr>
          <w:rFonts w:asciiTheme="minorHAnsi" w:hAnsiTheme="minorHAnsi" w:cstheme="minorHAnsi"/>
          <w:sz w:val="28"/>
          <w:szCs w:val="28"/>
        </w:rPr>
        <w:t xml:space="preserve"> ispod javne površine (ceste) izvršen od strane distributera u visini od 75,00 eura po priključku.</w:t>
      </w:r>
    </w:p>
    <w:p w14:paraId="4BEC3B31" w14:textId="77777777" w:rsidR="007E17AF" w:rsidRDefault="00000000">
      <w:pPr>
        <w:pStyle w:val="Tijeloteksta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Sufinanciranje će se vršiti na način da će Vodovod-Osijek d.o.o. nakon sklopljenog ugovora s korisnikom usluge o priključenju (fizičkom osobom) na javni vodovod dostavi jedan primjerak ugovora, kao i račun za sufinancirani iznos Općini, na temelju kojeg će Općina sufinancirati priključenje na vodoopskrbnu mrežu, a korisnicima će za isti iznos biti umanjen račun.</w:t>
      </w:r>
    </w:p>
    <w:p w14:paraId="40A7B64B" w14:textId="77777777" w:rsidR="007E17AF" w:rsidRDefault="00000000">
      <w:pPr>
        <w:pStyle w:val="Tijeloteksta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Pravo na sufinanciranje  </w:t>
      </w:r>
      <w:r>
        <w:rPr>
          <w:rFonts w:asciiTheme="minorHAnsi" w:hAnsiTheme="minorHAnsi" w:cstheme="minorHAnsi"/>
          <w:b/>
          <w:bCs/>
          <w:sz w:val="28"/>
          <w:szCs w:val="28"/>
        </w:rPr>
        <w:t>ne može</w:t>
      </w:r>
      <w:r>
        <w:rPr>
          <w:rFonts w:asciiTheme="minorHAnsi" w:hAnsiTheme="minorHAnsi" w:cstheme="minorHAnsi"/>
          <w:sz w:val="28"/>
          <w:szCs w:val="28"/>
        </w:rPr>
        <w:t xml:space="preserve"> ostvariti fizička osoba za koju Jedinstveni upravni odjel Općine Vladislavci u postupku obrade zahtjeva utvrdi da Općini Vladislavci  duguje dospjelu obvezu na ime javnih i/ili nejavnih davanja.</w:t>
      </w:r>
    </w:p>
    <w:p w14:paraId="7D093FDF" w14:textId="77777777" w:rsidR="007E17AF" w:rsidRDefault="00000000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>Korisnik je u obvezi u roku od 12 mjeseci od dana zaključenja ugovora sa distributerom priključiti  svoju obiteljsku kuću/stan na vodoopskrbnu mrežu u suprotnom će Općina Vladislavci zatražiti povrat sredstava.</w:t>
      </w:r>
    </w:p>
    <w:p w14:paraId="66E44C0A" w14:textId="77777777" w:rsidR="007E17AF" w:rsidRDefault="007E17AF">
      <w:pPr>
        <w:pStyle w:val="Tijeloteksta"/>
        <w:jc w:val="both"/>
        <w:rPr>
          <w:rFonts w:asciiTheme="minorHAnsi" w:hAnsiTheme="minorHAnsi" w:cstheme="minorHAnsi"/>
          <w:sz w:val="28"/>
          <w:szCs w:val="28"/>
        </w:rPr>
      </w:pPr>
    </w:p>
    <w:p w14:paraId="5F46098D" w14:textId="77777777" w:rsidR="007E17AF" w:rsidRDefault="000000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Prihvatljivi troškovi:</w:t>
      </w:r>
    </w:p>
    <w:p w14:paraId="1CE951F9" w14:textId="77777777" w:rsidR="007E17AF" w:rsidRDefault="00000000">
      <w:pPr>
        <w:pStyle w:val="Odlomakpopisa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trošak priključka (rad i potreban materijal i  sl.) izvršen od strane distributera koji se sufinanciranju u visini od 130,00 eura po priključku</w:t>
      </w:r>
    </w:p>
    <w:p w14:paraId="3DFA7893" w14:textId="77777777" w:rsidR="007E17AF" w:rsidRDefault="00000000">
      <w:pPr>
        <w:pStyle w:val="Odlomakpopisa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trošak </w:t>
      </w:r>
      <w:proofErr w:type="spellStart"/>
      <w:r>
        <w:rPr>
          <w:rFonts w:asciiTheme="minorHAnsi" w:hAnsiTheme="minorHAnsi" w:cstheme="minorHAnsi"/>
          <w:sz w:val="28"/>
          <w:szCs w:val="28"/>
        </w:rPr>
        <w:t>tuneliranja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ispod javne površine (ceste) izvršen od strane distributera koji se sufinanciranju u visini od 75,00 eura po priključku.</w:t>
      </w:r>
    </w:p>
    <w:p w14:paraId="4CF0854E" w14:textId="77777777" w:rsidR="007E17AF" w:rsidRDefault="007E17A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236DC60" w14:textId="2012A276" w:rsidR="007E17AF" w:rsidRDefault="00000000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Sve informacije i zahtjevi o priključenju na vodoopskrbnu mrežu se mogu dobiti na adresi Vodovod-Osijek d.o.o., Poljski put 1, 31000 Osijek, </w:t>
      </w:r>
      <w:proofErr w:type="spellStart"/>
      <w:r>
        <w:rPr>
          <w:rFonts w:asciiTheme="minorHAnsi" w:hAnsiTheme="minorHAnsi" w:cstheme="minorHAnsi"/>
          <w:sz w:val="28"/>
          <w:szCs w:val="28"/>
        </w:rPr>
        <w:t>tel</w:t>
      </w:r>
      <w:proofErr w:type="spellEnd"/>
      <w:r>
        <w:rPr>
          <w:rFonts w:asciiTheme="minorHAnsi" w:hAnsiTheme="minorHAnsi" w:cstheme="minorHAnsi"/>
          <w:sz w:val="28"/>
          <w:szCs w:val="28"/>
        </w:rPr>
        <w:t>: 031/330-100</w:t>
      </w:r>
      <w:r w:rsidR="00390578">
        <w:rPr>
          <w:rFonts w:asciiTheme="minorHAnsi" w:hAnsiTheme="minorHAnsi" w:cstheme="minorHAnsi"/>
          <w:sz w:val="28"/>
          <w:szCs w:val="28"/>
        </w:rPr>
        <w:t xml:space="preserve"> i na web stranici </w:t>
      </w:r>
      <w:hyperlink r:id="rId5" w:history="1">
        <w:r w:rsidR="00390578" w:rsidRPr="0007731B">
          <w:rPr>
            <w:rStyle w:val="Hiperveza"/>
            <w:rFonts w:asciiTheme="minorHAnsi" w:hAnsiTheme="minorHAnsi" w:cstheme="minorHAnsi"/>
            <w:sz w:val="28"/>
            <w:szCs w:val="28"/>
          </w:rPr>
          <w:t>https://vodovod.com/vodoopskrba</w:t>
        </w:r>
      </w:hyperlink>
      <w:r w:rsidR="0039057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DB11CF3" w14:textId="77777777" w:rsidR="007E17AF" w:rsidRDefault="007E17AF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</w:p>
    <w:p w14:paraId="1EB07A75" w14:textId="77777777" w:rsidR="007E17AF" w:rsidRDefault="007E17AF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eastAsia="hr-HR"/>
        </w:rPr>
      </w:pPr>
    </w:p>
    <w:p w14:paraId="7356AEB8" w14:textId="77777777" w:rsidR="007E17AF" w:rsidRDefault="007E17AF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eastAsia="hr-HR"/>
        </w:rPr>
      </w:pPr>
    </w:p>
    <w:p w14:paraId="0A3840B2" w14:textId="77777777" w:rsidR="007E17AF" w:rsidRDefault="007E17AF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eastAsia="hr-HR"/>
        </w:rPr>
      </w:pPr>
    </w:p>
    <w:p w14:paraId="2B16B0A0" w14:textId="77777777" w:rsidR="007E17AF" w:rsidRDefault="00000000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eastAsia="hr-HR"/>
        </w:rPr>
        <w:t>HODOGRAM AKTIVNOSTI</w:t>
      </w:r>
    </w:p>
    <w:p w14:paraId="2082BA4D" w14:textId="77777777" w:rsidR="007E17AF" w:rsidRDefault="00000000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> </w:t>
      </w:r>
    </w:p>
    <w:p w14:paraId="5231DD16" w14:textId="77777777" w:rsidR="007E17AF" w:rsidRDefault="00000000">
      <w:pPr>
        <w:suppressAutoHyphens w:val="0"/>
        <w:spacing w:after="0" w:line="260" w:lineRule="atLeast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>1. Korisnik podnosi zahtjev u VODOVOD-OSIJEK sa popratnom dokumentima</w:t>
      </w:r>
    </w:p>
    <w:p w14:paraId="5DFB68E9" w14:textId="77777777" w:rsidR="007E17AF" w:rsidRDefault="00000000">
      <w:pPr>
        <w:suppressAutoHyphens w:val="0"/>
        <w:spacing w:after="0" w:line="260" w:lineRule="atLeast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 xml:space="preserve">2. RJ Mreža sačini izvid i na temelju njega ispostavi ponudu </w:t>
      </w:r>
    </w:p>
    <w:p w14:paraId="10F49D45" w14:textId="77777777" w:rsidR="007E17AF" w:rsidRDefault="00000000">
      <w:pPr>
        <w:suppressAutoHyphens w:val="0"/>
        <w:spacing w:after="0" w:line="260" w:lineRule="atLeast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 xml:space="preserve">3. Referentica Vodovod-Osijek  komunicira sa Korisnikom, </w:t>
      </w:r>
    </w:p>
    <w:p w14:paraId="134225C1" w14:textId="77777777" w:rsidR="007E17AF" w:rsidRDefault="00000000">
      <w:pPr>
        <w:suppressAutoHyphens w:val="0"/>
        <w:spacing w:after="0" w:line="260" w:lineRule="atLeast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 xml:space="preserve">        - potpisuju se ugovori, </w:t>
      </w:r>
    </w:p>
    <w:p w14:paraId="6BAF0DBD" w14:textId="77777777" w:rsidR="007E17AF" w:rsidRDefault="00000000">
      <w:pPr>
        <w:suppressAutoHyphens w:val="0"/>
        <w:spacing w:after="0" w:line="260" w:lineRule="atLeast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 xml:space="preserve">        - Korisnik preuzima uplatnice sa bar kodom za svoj dio koji plaća na rate</w:t>
      </w:r>
    </w:p>
    <w:p w14:paraId="35AF0771" w14:textId="77777777" w:rsidR="007E17AF" w:rsidRDefault="00000000">
      <w:pPr>
        <w:suppressAutoHyphens w:val="0"/>
        <w:spacing w:after="0" w:line="260" w:lineRule="atLeast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 xml:space="preserve">        - Korisnik preuzima asignaciju koju je obvezan dostaviti u Općinu </w:t>
      </w:r>
    </w:p>
    <w:p w14:paraId="16BD5697" w14:textId="77777777" w:rsidR="007E17AF" w:rsidRDefault="00000000">
      <w:pPr>
        <w:suppressAutoHyphens w:val="0"/>
        <w:spacing w:after="0" w:line="260" w:lineRule="atLeast"/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color w:val="auto"/>
          <w:kern w:val="0"/>
          <w:sz w:val="28"/>
          <w:szCs w:val="28"/>
          <w:lang w:eastAsia="hr-HR"/>
        </w:rPr>
        <w:t>4. RJ Mreža po dostavi potpisane asignacije kreće u izvođenje radova i ispostavlja račun s ugovorenim rokom  i načinom plaćanja</w:t>
      </w:r>
    </w:p>
    <w:p w14:paraId="78AF9ED7" w14:textId="77777777" w:rsidR="007E17AF" w:rsidRDefault="007E17AF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46DA2F5" w14:textId="77777777" w:rsidR="007E17AF" w:rsidRDefault="00000000">
      <w:pPr>
        <w:pStyle w:val="Tijeloteksta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Plaćanje rata putem uplatnica sa bar kodom moguće je bez naknade na slijedećim mjestima: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8"/>
        <w:gridCol w:w="829"/>
        <w:gridCol w:w="4115"/>
      </w:tblGrid>
      <w:tr w:rsidR="007E17AF" w14:paraId="718E1D97" w14:textId="77777777">
        <w:tc>
          <w:tcPr>
            <w:tcW w:w="4219" w:type="dxa"/>
          </w:tcPr>
          <w:p w14:paraId="7D11466D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FINA</w:t>
            </w:r>
          </w:p>
          <w:p w14:paraId="1AC7B0FF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HRVATSKA POŠTA</w:t>
            </w:r>
          </w:p>
          <w:p w14:paraId="79DDE19A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SBERBANKA</w:t>
            </w:r>
          </w:p>
          <w:p w14:paraId="5024CF46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PRIVREDNA BANKA ZAGREB</w:t>
            </w:r>
          </w:p>
          <w:p w14:paraId="2F3093DC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OTP BANKA</w:t>
            </w:r>
          </w:p>
        </w:tc>
        <w:tc>
          <w:tcPr>
            <w:tcW w:w="851" w:type="dxa"/>
          </w:tcPr>
          <w:p w14:paraId="75A53A2E" w14:textId="77777777" w:rsidR="007E17AF" w:rsidRDefault="007E17AF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4218" w:type="dxa"/>
          </w:tcPr>
          <w:p w14:paraId="5EB6000E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KONZUM</w:t>
            </w:r>
          </w:p>
          <w:p w14:paraId="072CF0FB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TISAK</w:t>
            </w:r>
          </w:p>
          <w:p w14:paraId="62258321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PETROL d.o.o.</w:t>
            </w:r>
          </w:p>
          <w:p w14:paraId="542480CC" w14:textId="77777777" w:rsidR="007E17AF" w:rsidRDefault="00000000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CRODUX DERIVATI d.o.o.</w:t>
            </w:r>
          </w:p>
          <w:p w14:paraId="176DFCF6" w14:textId="77777777" w:rsidR="007E17AF" w:rsidRDefault="007E17AF">
            <w:pPr>
              <w:pStyle w:val="Tijeloteksta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</w:tbl>
    <w:p w14:paraId="74121AD8" w14:textId="77777777" w:rsidR="007E17AF" w:rsidRDefault="007E17AF">
      <w:pPr>
        <w:pStyle w:val="Tijeloteksta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E17AF">
      <w:pgSz w:w="11906" w:h="16838"/>
      <w:pgMar w:top="284" w:right="1417" w:bottom="142" w:left="1417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F6D59"/>
    <w:multiLevelType w:val="hybridMultilevel"/>
    <w:tmpl w:val="8948FC5C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05868">
    <w:abstractNumId w:val="0"/>
  </w:num>
  <w:num w:numId="2" w16cid:durableId="1746874902">
    <w:abstractNumId w:val="1"/>
  </w:num>
  <w:num w:numId="3" w16cid:durableId="1278291861">
    <w:abstractNumId w:val="2"/>
  </w:num>
  <w:num w:numId="4" w16cid:durableId="171896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AF"/>
    <w:rsid w:val="002129B9"/>
    <w:rsid w:val="00390578"/>
    <w:rsid w:val="007E17AF"/>
    <w:rsid w:val="00B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400CAE"/>
  <w15:docId w15:val="{B8180CE6-CC54-403F-9627-CF4FF2E2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0"/>
      <w:color w:val="00000A"/>
      <w:kern w:val="1"/>
      <w:sz w:val="22"/>
      <w:szCs w:val="22"/>
      <w:lang w:eastAsia="zh-CN"/>
    </w:rPr>
  </w:style>
  <w:style w:type="paragraph" w:styleId="Naslov1">
    <w:name w:val="heading 1"/>
    <w:basedOn w:val="Heading"/>
    <w:next w:val="Tijeloteksta"/>
    <w:qFormat/>
    <w:pPr>
      <w:tabs>
        <w:tab w:val="num" w:pos="0"/>
      </w:tabs>
      <w:ind w:left="432" w:hanging="432"/>
      <w:outlineLvl w:val="0"/>
    </w:pPr>
  </w:style>
  <w:style w:type="paragraph" w:styleId="Naslov2">
    <w:name w:val="heading 2"/>
    <w:basedOn w:val="Heading"/>
    <w:next w:val="Tijeloteksta"/>
    <w:qFormat/>
    <w:pPr>
      <w:tabs>
        <w:tab w:val="num" w:pos="0"/>
      </w:tabs>
      <w:ind w:left="576" w:hanging="576"/>
      <w:outlineLvl w:val="1"/>
    </w:pPr>
  </w:style>
  <w:style w:type="paragraph" w:styleId="Naslov3">
    <w:name w:val="heading 3"/>
    <w:basedOn w:val="Heading"/>
    <w:next w:val="Tijeloteksta"/>
    <w:qFormat/>
    <w:pPr>
      <w:tabs>
        <w:tab w:val="num" w:pos="0"/>
      </w:tabs>
      <w:ind w:left="720" w:hanging="720"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adanifontodlomka1">
    <w:name w:val="Zadani font odlomka1"/>
  </w:style>
  <w:style w:type="character" w:customStyle="1" w:styleId="Zadanifontodlomka2">
    <w:name w:val="Zadani font odlomka2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pisslike2">
    <w:name w:val="Opis slik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customStyle="1" w:styleId="Quotations">
    <w:name w:val="Quotations"/>
    <w:basedOn w:val="Normal"/>
  </w:style>
  <w:style w:type="paragraph" w:customStyle="1" w:styleId="Naslov10">
    <w:name w:val="Naslov1"/>
    <w:basedOn w:val="Heading"/>
  </w:style>
  <w:style w:type="paragraph" w:styleId="Podnaslov">
    <w:name w:val="Subtitle"/>
    <w:basedOn w:val="Heading"/>
    <w:next w:val="Tijeloteksta"/>
    <w:qFormat/>
  </w:style>
  <w:style w:type="paragraph" w:styleId="StandardWeb">
    <w:name w:val="Normal (Web)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057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9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d.com/vodoopskr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Vodovod Osijek d.o.o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Fuis</dc:creator>
  <cp:lastModifiedBy>OpcinaPCY</cp:lastModifiedBy>
  <cp:revision>6</cp:revision>
  <cp:lastPrinted>2018-02-22T08:31:00Z</cp:lastPrinted>
  <dcterms:created xsi:type="dcterms:W3CDTF">2021-01-07T09:43:00Z</dcterms:created>
  <dcterms:modified xsi:type="dcterms:W3CDTF">2025-01-03T13:22:00Z</dcterms:modified>
</cp:coreProperties>
</file>