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25EED4A1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>Sukladno članku 10. stavak 1. točka 8. Zakona o pravu na pristup informacijama („Narodne novine“ br. 25/13</w:t>
      </w:r>
      <w:r w:rsidR="003D378B">
        <w:rPr>
          <w:rFonts w:ascii="Arial" w:hAnsi="Arial" w:cs="Arial"/>
          <w:lang w:eastAsia="hr-HR"/>
        </w:rPr>
        <w:t xml:space="preserve">, </w:t>
      </w:r>
      <w:r w:rsidRPr="002F506D">
        <w:rPr>
          <w:rFonts w:ascii="Arial" w:hAnsi="Arial" w:cs="Arial"/>
          <w:lang w:eastAsia="hr-HR"/>
        </w:rPr>
        <w:t>85/15</w:t>
      </w:r>
      <w:r w:rsidR="003D378B">
        <w:rPr>
          <w:rFonts w:ascii="Arial" w:hAnsi="Arial" w:cs="Arial"/>
          <w:lang w:eastAsia="hr-HR"/>
        </w:rPr>
        <w:t xml:space="preserve"> i 69/22</w:t>
      </w:r>
      <w:r w:rsidRPr="002F506D">
        <w:rPr>
          <w:rFonts w:ascii="Arial" w:hAnsi="Arial" w:cs="Arial"/>
          <w:lang w:eastAsia="hr-HR"/>
        </w:rPr>
        <w:t xml:space="preserve">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3CCA99F1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2E03EE">
        <w:rPr>
          <w:rFonts w:ascii="Arial" w:hAnsi="Arial" w:cs="Arial"/>
          <w:b/>
          <w:i/>
          <w:lang w:eastAsia="hr-HR"/>
        </w:rPr>
        <w:t>31. prosinca</w:t>
      </w:r>
      <w:r w:rsidR="001964C0">
        <w:rPr>
          <w:rFonts w:ascii="Arial" w:hAnsi="Arial" w:cs="Arial"/>
          <w:b/>
          <w:i/>
          <w:lang w:eastAsia="hr-HR"/>
        </w:rPr>
        <w:t xml:space="preserve"> 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1964C0">
        <w:rPr>
          <w:rFonts w:ascii="Arial" w:hAnsi="Arial" w:cs="Arial"/>
          <w:b/>
          <w:i/>
          <w:lang w:eastAsia="hr-HR"/>
        </w:rPr>
        <w:t>3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2AE89B9A" w14:textId="3D4E1471" w:rsidR="00DA193F" w:rsidRPr="00164397" w:rsidRDefault="00DA193F" w:rsidP="00D26E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hr-HR"/>
        </w:rPr>
      </w:pPr>
    </w:p>
    <w:tbl>
      <w:tblPr>
        <w:tblW w:w="9608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7"/>
        <w:gridCol w:w="3492"/>
        <w:gridCol w:w="1670"/>
      </w:tblGrid>
      <w:tr w:rsidR="00DA193F" w:rsidRPr="00180D5B" w14:paraId="31C29478" w14:textId="77777777" w:rsidTr="00322702">
        <w:trPr>
          <w:trHeight w:val="646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38A63465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5B34CB2D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136357F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65315CD0" w14:textId="68CEB8C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  <w:r w:rsidR="00C5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r w:rsidR="002E03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DA193F" w:rsidRPr="00180D5B" w14:paraId="4F9AE59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10C69192" w14:textId="26AF7D4F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CCB3694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Vatrogasna zajednica Osijek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F98983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21D0D7B" w14:textId="04C12DED" w:rsidR="00DA193F" w:rsidRPr="00106B20" w:rsidRDefault="00F977A0" w:rsidP="00C51D5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24.254,28</w:t>
            </w:r>
          </w:p>
        </w:tc>
      </w:tr>
      <w:tr w:rsidR="00DA193F" w:rsidRPr="00180D5B" w14:paraId="770F49F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46613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0A63DE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NK „Goleo“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A61796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E3AA76" w14:textId="7405B4B3" w:rsidR="00DA193F" w:rsidRPr="00106B20" w:rsidRDefault="00F977A0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15.926,36</w:t>
            </w:r>
          </w:p>
        </w:tc>
      </w:tr>
      <w:tr w:rsidR="00DA193F" w:rsidRPr="00180D5B" w14:paraId="7C5F6AA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85BB1BE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BEAE8C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E3B199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C524CF6" w14:textId="2DFDB5B1" w:rsidR="00DA193F" w:rsidRPr="00106B20" w:rsidRDefault="00F977A0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26.544,64</w:t>
            </w:r>
          </w:p>
        </w:tc>
      </w:tr>
      <w:tr w:rsidR="00F977A0" w:rsidRPr="00180D5B" w14:paraId="3A086EB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65E5C49" w14:textId="77777777" w:rsidR="00F977A0" w:rsidRPr="003D378B" w:rsidRDefault="00F977A0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D074951" w14:textId="33536333" w:rsidR="00F977A0" w:rsidRPr="00106B20" w:rsidRDefault="00F977A0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Košarkaški klub Vladslavci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B947861" w14:textId="700D7434" w:rsidR="00F977A0" w:rsidRPr="00695EC3" w:rsidRDefault="00F977A0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9DACD72" w14:textId="38A7E18C" w:rsidR="00F977A0" w:rsidRDefault="00F977A0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2.500,0</w:t>
            </w:r>
          </w:p>
        </w:tc>
      </w:tr>
      <w:tr w:rsidR="00DA193F" w:rsidRPr="00180D5B" w14:paraId="7764204A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1925057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520E2F6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„Dukat“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9AFCA89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7F9DB6F" w14:textId="190BD1D0" w:rsidR="00DA193F" w:rsidRPr="00106B20" w:rsidRDefault="00F977A0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DA193F" w:rsidRPr="00180D5B" w14:paraId="7ECC434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2631A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F000D5C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00D81F2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13F271C" w14:textId="69934953" w:rsidR="00DA193F" w:rsidRPr="00106B20" w:rsidRDefault="00F977A0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0F635A" w:rsidRPr="00180D5B" w14:paraId="5D973BB5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6B885126" w14:textId="77777777" w:rsidR="000F635A" w:rsidRPr="003D378B" w:rsidRDefault="000F635A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79E20E1" w14:textId="65766AC8" w:rsidR="000F635A" w:rsidRPr="00106B20" w:rsidRDefault="000F635A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mladih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603E2B" w14:textId="1A761B39" w:rsidR="000F635A" w:rsidRPr="00695EC3" w:rsidRDefault="000F635A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35A">
              <w:rPr>
                <w:rFonts w:ascii="Arial" w:hAnsi="Arial" w:cs="Arial"/>
                <w:sz w:val="20"/>
                <w:szCs w:val="20"/>
              </w:rPr>
              <w:t>projekti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F3DB6B6" w14:textId="7B02D9A3" w:rsidR="000F635A" w:rsidRDefault="00F977A0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4.379,82</w:t>
            </w:r>
          </w:p>
        </w:tc>
      </w:tr>
      <w:tr w:rsidR="00F977A0" w:rsidRPr="00180D5B" w14:paraId="28DEA14D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D6A65DB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5D25F3F" w14:textId="23791C50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Športsko-ribolovno društvo Čepin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29CC1CF" w14:textId="7E0612CF" w:rsidR="00F977A0" w:rsidRPr="000F635A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35A">
              <w:rPr>
                <w:rFonts w:ascii="Arial" w:hAnsi="Arial" w:cs="Arial"/>
                <w:sz w:val="20"/>
                <w:szCs w:val="20"/>
              </w:rPr>
              <w:t>projekti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2C41ECE" w14:textId="5B6C81AB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730,00</w:t>
            </w:r>
          </w:p>
        </w:tc>
      </w:tr>
      <w:tr w:rsidR="00F977A0" w:rsidRPr="00F757B8" w14:paraId="0354356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2974279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DE0E86" w14:textId="2B15FD54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Župa rođenja Svetog Ivana Krstitelja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4DFFA2D" w14:textId="26741545" w:rsidR="00F977A0" w:rsidRPr="00695EC3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8D85D6" w14:textId="5D528F56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6.956,62</w:t>
            </w:r>
          </w:p>
        </w:tc>
      </w:tr>
      <w:tr w:rsidR="00F977A0" w:rsidRPr="00F757B8" w14:paraId="140F296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6B5CC29A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0A284EE" w14:textId="38542184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Osnovna škola Mate Lovraka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5D28962" w14:textId="6C0AE927" w:rsidR="00F977A0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Tekuća donacija projekt za projekt Erasmus +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8ED5629" w14:textId="067BE6F3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595,00</w:t>
            </w:r>
          </w:p>
        </w:tc>
      </w:tr>
      <w:tr w:rsidR="00F977A0" w:rsidRPr="00F757B8" w14:paraId="17DEC930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57B0DA4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CC72E5B" w14:textId="1A0F4D6E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04A5AD6" w14:textId="436C4C08" w:rsidR="00F977A0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8B8E4C" w14:textId="4A933B00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1.208,49</w:t>
            </w:r>
          </w:p>
        </w:tc>
      </w:tr>
      <w:tr w:rsidR="00F977A0" w:rsidRPr="00F757B8" w14:paraId="0B89D9B9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AC34FB3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1D547D0" w14:textId="2FC4FB35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HGSS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E30E2D6" w14:textId="5CC1994D" w:rsidR="00F977A0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47AF15A" w14:textId="624B00E9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265,45</w:t>
            </w:r>
          </w:p>
        </w:tc>
      </w:tr>
      <w:tr w:rsidR="00F977A0" w:rsidRPr="00F757B8" w14:paraId="740A282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84FC1B2" w14:textId="77777777" w:rsidR="00F977A0" w:rsidRPr="003D378B" w:rsidRDefault="00F977A0" w:rsidP="00F977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C69EB6" w14:textId="0009E85F" w:rsidR="00F977A0" w:rsidRDefault="00F977A0" w:rsidP="00F97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Financiranje političkih stranaka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CC365CF" w14:textId="431CD8F9" w:rsidR="00F977A0" w:rsidRDefault="00F977A0" w:rsidP="00F977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5B128" w14:textId="26D293D7" w:rsidR="00F977A0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1.207,77</w:t>
            </w:r>
          </w:p>
        </w:tc>
      </w:tr>
      <w:tr w:rsidR="00F977A0" w:rsidRPr="00695EC3" w14:paraId="4696433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7E866B" w14:textId="7E58F33C" w:rsidR="00F977A0" w:rsidRPr="00695EC3" w:rsidRDefault="00F977A0" w:rsidP="00F97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F79821" w14:textId="1E1E0C55" w:rsidR="00F977A0" w:rsidRPr="00695EC3" w:rsidRDefault="00F977A0" w:rsidP="00F977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393FAFD" w14:textId="77777777" w:rsidR="00F977A0" w:rsidRPr="00695EC3" w:rsidRDefault="00F977A0" w:rsidP="00F977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107CF3" w14:textId="7C962DE4" w:rsidR="00F977A0" w:rsidRPr="00695EC3" w:rsidRDefault="00F977A0" w:rsidP="00F977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89.868,43 </w:t>
            </w:r>
          </w:p>
        </w:tc>
      </w:tr>
    </w:tbl>
    <w:p w14:paraId="0D9DF6D1" w14:textId="77777777" w:rsidR="00DA193F" w:rsidRDefault="00DA193F" w:rsidP="00167042">
      <w:pPr>
        <w:spacing w:after="0" w:line="240" w:lineRule="auto"/>
      </w:pPr>
    </w:p>
    <w:p w14:paraId="0012753D" w14:textId="77777777" w:rsidR="00D62F0C" w:rsidRDefault="00D62F0C" w:rsidP="00167042">
      <w:pPr>
        <w:spacing w:after="0" w:line="240" w:lineRule="auto"/>
      </w:pPr>
    </w:p>
    <w:p w14:paraId="5F28594F" w14:textId="10E7D36D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F977A0">
        <w:t>16. siječnja</w:t>
      </w:r>
      <w:r w:rsidR="00687731">
        <w:t xml:space="preserve"> </w:t>
      </w:r>
      <w:r w:rsidR="0008082E">
        <w:t>202</w:t>
      </w:r>
      <w:r w:rsidR="00F977A0">
        <w:t>4</w:t>
      </w:r>
      <w:r w:rsidR="0008082E">
        <w:t xml:space="preserve">. </w:t>
      </w:r>
    </w:p>
    <w:sectPr w:rsidR="00D62F0C" w:rsidSect="00CA052E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EE"/>
    <w:multiLevelType w:val="hybridMultilevel"/>
    <w:tmpl w:val="83BE8444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9D5"/>
    <w:multiLevelType w:val="hybridMultilevel"/>
    <w:tmpl w:val="B01C9C1A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583">
    <w:abstractNumId w:val="1"/>
  </w:num>
  <w:num w:numId="2" w16cid:durableId="3221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564"/>
    <w:rsid w:val="000C5092"/>
    <w:rsid w:val="000D4D0C"/>
    <w:rsid w:val="000D7308"/>
    <w:rsid w:val="000F635A"/>
    <w:rsid w:val="00106B20"/>
    <w:rsid w:val="001629C5"/>
    <w:rsid w:val="00164397"/>
    <w:rsid w:val="001668F8"/>
    <w:rsid w:val="00167042"/>
    <w:rsid w:val="00171A57"/>
    <w:rsid w:val="00180D5B"/>
    <w:rsid w:val="00187FA0"/>
    <w:rsid w:val="00195F7D"/>
    <w:rsid w:val="001964C0"/>
    <w:rsid w:val="001B33A9"/>
    <w:rsid w:val="001E4A13"/>
    <w:rsid w:val="00204594"/>
    <w:rsid w:val="00247648"/>
    <w:rsid w:val="00282894"/>
    <w:rsid w:val="002910F9"/>
    <w:rsid w:val="002A08FF"/>
    <w:rsid w:val="002C4DD5"/>
    <w:rsid w:val="002D19B8"/>
    <w:rsid w:val="002D26C9"/>
    <w:rsid w:val="002E03EE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78B"/>
    <w:rsid w:val="003D3FEB"/>
    <w:rsid w:val="003F129E"/>
    <w:rsid w:val="00403ABA"/>
    <w:rsid w:val="00421A1B"/>
    <w:rsid w:val="004751B7"/>
    <w:rsid w:val="00496CFA"/>
    <w:rsid w:val="00504A33"/>
    <w:rsid w:val="00520AF0"/>
    <w:rsid w:val="00557FA1"/>
    <w:rsid w:val="005D4208"/>
    <w:rsid w:val="005F1151"/>
    <w:rsid w:val="00622D30"/>
    <w:rsid w:val="00671E3F"/>
    <w:rsid w:val="00687731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43211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47E69"/>
    <w:rsid w:val="00BF15D9"/>
    <w:rsid w:val="00C102E6"/>
    <w:rsid w:val="00C13AA0"/>
    <w:rsid w:val="00C51D50"/>
    <w:rsid w:val="00C808BF"/>
    <w:rsid w:val="00C82E90"/>
    <w:rsid w:val="00C8771D"/>
    <w:rsid w:val="00C93541"/>
    <w:rsid w:val="00CA052E"/>
    <w:rsid w:val="00CA0A18"/>
    <w:rsid w:val="00CD0857"/>
    <w:rsid w:val="00CE768F"/>
    <w:rsid w:val="00D131FD"/>
    <w:rsid w:val="00D26E2D"/>
    <w:rsid w:val="00D62F0C"/>
    <w:rsid w:val="00D927A8"/>
    <w:rsid w:val="00DA193F"/>
    <w:rsid w:val="00DD17D4"/>
    <w:rsid w:val="00DD4960"/>
    <w:rsid w:val="00DD569D"/>
    <w:rsid w:val="00DF4E86"/>
    <w:rsid w:val="00E0740A"/>
    <w:rsid w:val="00E12CF6"/>
    <w:rsid w:val="00E46A20"/>
    <w:rsid w:val="00E63324"/>
    <w:rsid w:val="00EA779F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977A0"/>
    <w:rsid w:val="00FE0672"/>
    <w:rsid w:val="00FE2440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OpcinaPCY</cp:lastModifiedBy>
  <cp:revision>7</cp:revision>
  <cp:lastPrinted>2023-07-05T10:08:00Z</cp:lastPrinted>
  <dcterms:created xsi:type="dcterms:W3CDTF">2023-07-05T10:08:00Z</dcterms:created>
  <dcterms:modified xsi:type="dcterms:W3CDTF">2024-01-16T08:48:00Z</dcterms:modified>
</cp:coreProperties>
</file>