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721C" w14:textId="77777777" w:rsidR="002E7F72" w:rsidRDefault="00000000">
      <w:pPr>
        <w:rPr>
          <w:b/>
          <w:bCs/>
          <w:sz w:val="22"/>
          <w:szCs w:val="22"/>
          <w:lang w:val="hr-HR" w:eastAsia="hr-HR"/>
        </w:rPr>
      </w:pPr>
      <w:r>
        <w:rPr>
          <w:lang w:val="hr-HR" w:eastAsia="hr-HR"/>
        </w:rPr>
        <w:t xml:space="preserve">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68394930" wp14:editId="78B99BD0">
            <wp:extent cx="675640" cy="79819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 w:eastAsia="hr-HR"/>
        </w:rPr>
        <w:t xml:space="preserve">     </w:t>
      </w:r>
      <w:r>
        <w:rPr>
          <w:b/>
          <w:bCs/>
          <w:sz w:val="22"/>
          <w:szCs w:val="22"/>
          <w:lang w:val="hr-HR" w:eastAsia="hr-HR"/>
        </w:rPr>
        <w:t xml:space="preserve">               </w:t>
      </w:r>
      <w:r>
        <w:rPr>
          <w:b/>
          <w:bCs/>
          <w:sz w:val="22"/>
          <w:szCs w:val="22"/>
          <w:lang w:val="hr-HR" w:eastAsia="hr-HR"/>
        </w:rPr>
        <w:tab/>
        <w:t xml:space="preserve">                               </w:t>
      </w:r>
    </w:p>
    <w:p w14:paraId="5A9A4BAD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REPUBLIKA HRVATSKA                                                        </w:t>
      </w:r>
    </w:p>
    <w:p w14:paraId="6C560BD4" w14:textId="77777777" w:rsidR="002E7F72" w:rsidRDefault="00000000">
      <w:pPr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2E7F72" w14:paraId="5C5DBFA4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3C10B801" w14:textId="77777777" w:rsidR="002E7F72" w:rsidRDefault="00000000">
            <w:pPr>
              <w:jc w:val="center"/>
              <w:rPr>
                <w:sz w:val="22"/>
                <w:szCs w:val="22"/>
                <w:lang w:val="hr-HR"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drawing>
                <wp:inline distT="0" distB="0" distL="0" distR="0" wp14:anchorId="039B718D" wp14:editId="7D5FF2C7">
                  <wp:extent cx="259080" cy="340995"/>
                  <wp:effectExtent l="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shd w:val="clear" w:color="auto" w:fill="auto"/>
          </w:tcPr>
          <w:p w14:paraId="686FDF18" w14:textId="77777777" w:rsidR="002E7F72" w:rsidRDefault="00000000">
            <w:pPr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OPĆINA VLADISLAVCI</w:t>
            </w:r>
          </w:p>
          <w:p w14:paraId="26CE88AB" w14:textId="77777777" w:rsidR="002E7F72" w:rsidRDefault="002E7F72">
            <w:pPr>
              <w:ind w:hanging="94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38DE746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45EE2319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BC55889" w14:textId="415DD6F6" w:rsidR="002E7F72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130426">
        <w:rPr>
          <w:sz w:val="24"/>
          <w:szCs w:val="24"/>
          <w:lang w:val="hr-HR"/>
        </w:rPr>
        <w:t xml:space="preserve">2. </w:t>
      </w:r>
      <w:r>
        <w:rPr>
          <w:sz w:val="24"/>
          <w:szCs w:val="24"/>
          <w:lang w:val="hr-HR"/>
        </w:rPr>
        <w:t xml:space="preserve">Natječaj za prijavu projekata i institucionalnu podršku udrugama za </w:t>
      </w:r>
      <w:r w:rsidR="0016302C">
        <w:rPr>
          <w:sz w:val="24"/>
          <w:szCs w:val="24"/>
          <w:lang w:val="hr-HR"/>
        </w:rPr>
        <w:t>2025</w:t>
      </w:r>
      <w:r>
        <w:rPr>
          <w:sz w:val="24"/>
          <w:szCs w:val="24"/>
          <w:lang w:val="hr-HR"/>
        </w:rPr>
        <w:t xml:space="preserve">. godinu </w:t>
      </w:r>
    </w:p>
    <w:p w14:paraId="3CE27389" w14:textId="77777777" w:rsidR="002E7F72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56771A99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32443287" w14:textId="77777777" w:rsidR="002E7F72" w:rsidRDefault="002E7F72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7D5341CD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Upute za prijavitelje</w:t>
      </w:r>
      <w:r>
        <w:rPr>
          <w:noProof/>
          <w:sz w:val="24"/>
          <w:szCs w:val="24"/>
          <w:lang w:val="hr-HR"/>
        </w:rPr>
        <w:br/>
      </w:r>
    </w:p>
    <w:p w14:paraId="7E1050BA" w14:textId="77777777" w:rsidR="002E7F72" w:rsidRDefault="002E7F72">
      <w:pPr>
        <w:pStyle w:val="SubTitle2"/>
        <w:rPr>
          <w:noProof/>
          <w:sz w:val="24"/>
          <w:szCs w:val="24"/>
          <w:lang w:val="hr-HR"/>
        </w:rPr>
      </w:pPr>
    </w:p>
    <w:p w14:paraId="52F5E821" w14:textId="46C4FFF0" w:rsidR="002E7F72" w:rsidRDefault="00000000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Datum objave javnog natječaja: </w:t>
      </w:r>
      <w:r w:rsidR="00130426">
        <w:rPr>
          <w:b w:val="0"/>
          <w:noProof/>
          <w:sz w:val="24"/>
          <w:szCs w:val="24"/>
          <w:lang w:val="hr-HR"/>
        </w:rPr>
        <w:t>25</w:t>
      </w:r>
      <w:r>
        <w:rPr>
          <w:b w:val="0"/>
          <w:noProof/>
          <w:sz w:val="24"/>
          <w:szCs w:val="24"/>
          <w:lang w:val="hr-HR"/>
        </w:rPr>
        <w:t xml:space="preserve">. </w:t>
      </w:r>
      <w:r w:rsidR="00130426">
        <w:rPr>
          <w:b w:val="0"/>
          <w:noProof/>
          <w:sz w:val="24"/>
          <w:szCs w:val="24"/>
          <w:lang w:val="hr-HR"/>
        </w:rPr>
        <w:t>veljače</w:t>
      </w:r>
      <w:r>
        <w:rPr>
          <w:b w:val="0"/>
          <w:noProof/>
          <w:sz w:val="24"/>
          <w:szCs w:val="24"/>
          <w:lang w:val="hr-HR"/>
        </w:rPr>
        <w:t xml:space="preserve"> </w:t>
      </w:r>
      <w:r w:rsidR="0016302C">
        <w:rPr>
          <w:b w:val="0"/>
          <w:noProof/>
          <w:sz w:val="24"/>
          <w:szCs w:val="24"/>
          <w:lang w:val="hr-HR"/>
        </w:rPr>
        <w:t>2025</w:t>
      </w:r>
      <w:r>
        <w:rPr>
          <w:b w:val="0"/>
          <w:noProof/>
          <w:sz w:val="24"/>
          <w:szCs w:val="24"/>
          <w:lang w:val="hr-HR"/>
        </w:rPr>
        <w:t>.</w:t>
      </w:r>
    </w:p>
    <w:p w14:paraId="3ED71DDE" w14:textId="77777777" w:rsidR="002E7F72" w:rsidRDefault="002E7F72">
      <w:pPr>
        <w:pStyle w:val="SubTitle2"/>
        <w:rPr>
          <w:lang w:val="hr-HR"/>
        </w:rPr>
      </w:pPr>
    </w:p>
    <w:p w14:paraId="5DA1AC5B" w14:textId="71316CF8" w:rsidR="002E7F72" w:rsidRDefault="00000000">
      <w:pPr>
        <w:pStyle w:val="SubTitle2"/>
        <w:spacing w:after="0"/>
        <w:rPr>
          <w:noProof/>
          <w:sz w:val="24"/>
          <w:szCs w:val="24"/>
          <w:lang w:val="hr-HR"/>
        </w:rPr>
      </w:pPr>
      <w:r>
        <w:rPr>
          <w:b w:val="0"/>
          <w:noProof/>
          <w:sz w:val="24"/>
          <w:szCs w:val="24"/>
          <w:lang w:val="hr-HR"/>
        </w:rPr>
        <w:t xml:space="preserve">Rok za dostavu prijava: </w:t>
      </w:r>
      <w:r w:rsidR="00130426">
        <w:rPr>
          <w:b w:val="0"/>
          <w:noProof/>
          <w:sz w:val="24"/>
          <w:szCs w:val="24"/>
          <w:lang w:val="hr-HR"/>
        </w:rPr>
        <w:t>25</w:t>
      </w:r>
      <w:r>
        <w:rPr>
          <w:b w:val="0"/>
          <w:noProof/>
          <w:sz w:val="24"/>
          <w:szCs w:val="24"/>
          <w:lang w:val="hr-HR"/>
        </w:rPr>
        <w:t xml:space="preserve">. </w:t>
      </w:r>
      <w:r w:rsidR="00130426">
        <w:rPr>
          <w:b w:val="0"/>
          <w:noProof/>
          <w:sz w:val="24"/>
          <w:szCs w:val="24"/>
          <w:lang w:val="hr-HR"/>
        </w:rPr>
        <w:t>ožujka</w:t>
      </w:r>
      <w:r>
        <w:rPr>
          <w:b w:val="0"/>
          <w:noProof/>
          <w:sz w:val="24"/>
          <w:szCs w:val="24"/>
          <w:lang w:val="hr-HR"/>
        </w:rPr>
        <w:t xml:space="preserve"> </w:t>
      </w:r>
      <w:r w:rsidR="0016302C">
        <w:rPr>
          <w:b w:val="0"/>
          <w:noProof/>
          <w:sz w:val="24"/>
          <w:szCs w:val="24"/>
          <w:lang w:val="hr-HR"/>
        </w:rPr>
        <w:t>2025</w:t>
      </w:r>
      <w:r>
        <w:rPr>
          <w:b w:val="0"/>
          <w:noProof/>
          <w:sz w:val="24"/>
          <w:szCs w:val="24"/>
          <w:lang w:val="hr-HR"/>
        </w:rPr>
        <w:t>.</w:t>
      </w:r>
    </w:p>
    <w:p w14:paraId="1E5E0FAE" w14:textId="77777777" w:rsidR="002E7F72" w:rsidRDefault="002E7F72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98C39EA" w14:textId="77777777" w:rsidR="002E7F72" w:rsidRDefault="002E7F72">
      <w:pPr>
        <w:pStyle w:val="SubTitle2"/>
        <w:rPr>
          <w:lang w:val="hr-HR"/>
        </w:rPr>
      </w:pPr>
    </w:p>
    <w:p w14:paraId="33968639" w14:textId="77777777" w:rsidR="002E7F72" w:rsidRDefault="002E7F72">
      <w:pPr>
        <w:pStyle w:val="SubTitle2"/>
        <w:rPr>
          <w:lang w:val="hr-HR"/>
        </w:rPr>
      </w:pPr>
    </w:p>
    <w:p w14:paraId="30A805BC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38F0CCA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08E7BD7F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D5D65A9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11EAE6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16D3F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72E3D81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43FA650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78030F1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67CD9D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3147C01A" w14:textId="77777777" w:rsidR="002E7F72" w:rsidRDefault="002E7F72">
      <w:pPr>
        <w:pStyle w:val="SubTitle1"/>
        <w:rPr>
          <w:noProof/>
          <w:sz w:val="24"/>
          <w:szCs w:val="24"/>
          <w:lang w:val="hr-HR"/>
        </w:rPr>
      </w:pPr>
    </w:p>
    <w:p w14:paraId="28A16489" w14:textId="77777777" w:rsidR="002E7F72" w:rsidRDefault="00000000">
      <w:pPr>
        <w:pStyle w:val="SubTitle1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lastRenderedPageBreak/>
        <w:t>S A D R Ž A J</w:t>
      </w:r>
    </w:p>
    <w:p w14:paraId="529AB35C" w14:textId="77777777" w:rsidR="002E7F72" w:rsidRDefault="002E7F72">
      <w:pPr>
        <w:pStyle w:val="SubTitle2"/>
        <w:rPr>
          <w:lang w:val="hr-HR"/>
        </w:rPr>
      </w:pPr>
    </w:p>
    <w:p w14:paraId="13DFB73A" w14:textId="4BC16505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NATJEČAJ za prijavu projekata i institucionalnu podršku udrugama za </w:t>
      </w:r>
      <w:r w:rsidR="0016302C">
        <w:rPr>
          <w:rFonts w:ascii="Times New Roman" w:hAnsi="Times New Roman"/>
          <w:noProof/>
          <w:sz w:val="24"/>
          <w:szCs w:val="24"/>
          <w:lang w:val="hr-HR"/>
        </w:rPr>
        <w:t>2025</w:t>
      </w:r>
      <w:r>
        <w:rPr>
          <w:rFonts w:ascii="Times New Roman" w:hAnsi="Times New Roman"/>
          <w:noProof/>
          <w:sz w:val="24"/>
          <w:szCs w:val="24"/>
          <w:lang w:val="hr-HR"/>
        </w:rPr>
        <w:t>. godinu iz proračuna Općine VLADISLAVCI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3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0884E7A4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1.1</w:t>
      </w:r>
      <w:r>
        <w:rPr>
          <w:b w:val="0"/>
          <w:lang w:eastAsia="hr-HR"/>
        </w:rPr>
        <w:tab/>
      </w:r>
      <w:r>
        <w:rPr>
          <w:b w:val="0"/>
        </w:rPr>
        <w:t>CILJEVI JAVNOG POZIVA I PRIORITETI ZA DODJELU SREDSTAVA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_Toc419712048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6DB74190" w14:textId="77777777" w:rsidR="002E7F72" w:rsidRDefault="00000000">
      <w:pPr>
        <w:pStyle w:val="Sadraj2"/>
        <w:rPr>
          <w:b w:val="0"/>
          <w:lang w:eastAsia="hr-HR"/>
        </w:rPr>
      </w:pPr>
      <w:r>
        <w:rPr>
          <w:b w:val="0"/>
        </w:rPr>
        <w:t>1.2</w:t>
      </w:r>
      <w:r>
        <w:rPr>
          <w:b w:val="0"/>
          <w:lang w:eastAsia="hr-HR"/>
        </w:rPr>
        <w:tab/>
      </w:r>
      <w:r>
        <w:rPr>
          <w:b w:val="0"/>
        </w:rPr>
        <w:t>PLANIRANI IZNOSI I UKUPNA VRIJEDNOST JAVNOG POZIVA</w:t>
      </w: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PAGEREF _Toc419712049 \h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3</w:t>
      </w:r>
      <w:r>
        <w:rPr>
          <w:b w:val="0"/>
        </w:rPr>
        <w:fldChar w:fldCharType="end"/>
      </w:r>
    </w:p>
    <w:p w14:paraId="2A5B19FD" w14:textId="77777777" w:rsidR="002E7F72" w:rsidRDefault="002E7F72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400CF50" w14:textId="77777777" w:rsidR="002E7F72" w:rsidRDefault="00000000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2.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>
        <w:rPr>
          <w:rFonts w:ascii="Times New Roman" w:hAnsi="Times New Roman"/>
          <w:noProof/>
          <w:sz w:val="24"/>
          <w:szCs w:val="24"/>
          <w:lang w:val="hr-HR"/>
        </w:rPr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E1DDFB8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Prihvatljivi prijavitelji: tko može podnijeti prijavu?</w:t>
      </w:r>
      <w:r>
        <w:rPr>
          <w:sz w:val="24"/>
          <w:szCs w:val="24"/>
          <w:lang w:val="hr-HR"/>
        </w:rPr>
        <w:tab/>
        <w:t>4</w:t>
      </w:r>
    </w:p>
    <w:p w14:paraId="4B1C5D66" w14:textId="77777777" w:rsidR="002E7F72" w:rsidRDefault="00000000">
      <w:pPr>
        <w:rPr>
          <w:lang w:val="hr-HR"/>
        </w:rPr>
      </w:pPr>
      <w:r>
        <w:rPr>
          <w:lang w:val="hr-HR"/>
        </w:rPr>
        <w:t xml:space="preserve">         2.2   Pravo prijave na poziv nemaju……………………………………………………….….. 4</w:t>
      </w:r>
    </w:p>
    <w:p w14:paraId="1A37FDCE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 xml:space="preserve">2.3 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 xml:space="preserve">Prihvatljivi partneri na projektu </w:t>
      </w:r>
      <w:r>
        <w:rPr>
          <w:sz w:val="24"/>
          <w:szCs w:val="24"/>
          <w:lang w:val="hr-HR"/>
        </w:rPr>
        <w:tab/>
        <w:t>4</w:t>
      </w:r>
    </w:p>
    <w:p w14:paraId="711082F4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Prihvatljive aktivnosti koje će se financirati putem javnog poziva</w:t>
      </w:r>
      <w:r>
        <w:rPr>
          <w:sz w:val="24"/>
          <w:szCs w:val="24"/>
          <w:lang w:val="hr-HR"/>
        </w:rPr>
        <w:tab/>
        <w:t>5</w:t>
      </w:r>
    </w:p>
    <w:p w14:paraId="217CB08C" w14:textId="77777777" w:rsidR="002E7F72" w:rsidRDefault="002E7F72">
      <w:pPr>
        <w:rPr>
          <w:lang w:val="hr-HR"/>
        </w:rPr>
      </w:pPr>
    </w:p>
    <w:p w14:paraId="478D9F89" w14:textId="77777777" w:rsidR="002E7F72" w:rsidRDefault="00000000">
      <w:pPr>
        <w:pStyle w:val="Sadraj2"/>
        <w:ind w:left="0" w:firstLine="0"/>
        <w:rPr>
          <w:lang w:eastAsia="hr-HR"/>
        </w:rPr>
      </w:pPr>
      <w:r>
        <w:t xml:space="preserve">3. </w:t>
      </w:r>
      <w:r>
        <w:rPr>
          <w:lang w:eastAsia="hr-HR"/>
        </w:rPr>
        <w:tab/>
      </w:r>
      <w:r>
        <w:t>KAKO SE PRIJAVITI?</w:t>
      </w:r>
      <w:r>
        <w:tab/>
        <w:t>5</w:t>
      </w:r>
    </w:p>
    <w:p w14:paraId="1F2E18D9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3.1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Opisnog obrasca</w:t>
      </w:r>
      <w:r>
        <w:rPr>
          <w:sz w:val="24"/>
          <w:szCs w:val="24"/>
          <w:lang w:val="hr-HR"/>
        </w:rPr>
        <w:tab/>
        <w:t>5</w:t>
      </w:r>
    </w:p>
    <w:p w14:paraId="467BFAA6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3.2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Sadržaj obrasca Proračuna</w:t>
      </w:r>
      <w:r>
        <w:rPr>
          <w:sz w:val="24"/>
          <w:szCs w:val="24"/>
          <w:lang w:val="hr-HR"/>
        </w:rPr>
        <w:tab/>
        <w:t>6</w:t>
      </w:r>
    </w:p>
    <w:p w14:paraId="1D4B8687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3.3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Gdje poslati prijavu?</w:t>
      </w:r>
      <w:r>
        <w:rPr>
          <w:sz w:val="24"/>
          <w:szCs w:val="24"/>
          <w:lang w:val="hr-HR"/>
        </w:rPr>
        <w:tab/>
        <w:t>6</w:t>
      </w:r>
    </w:p>
    <w:p w14:paraId="7574A2CF" w14:textId="77777777" w:rsidR="002E7F72" w:rsidRDefault="00000000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3.4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Rok za slanje prijave</w:t>
      </w:r>
      <w:r>
        <w:rPr>
          <w:sz w:val="24"/>
          <w:szCs w:val="24"/>
          <w:lang w:val="hr-HR"/>
        </w:rPr>
        <w:tab/>
        <w:t>6</w:t>
      </w:r>
    </w:p>
    <w:p w14:paraId="1696E121" w14:textId="77777777" w:rsidR="002E7F72" w:rsidRDefault="00000000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3.5</w:t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/>
        </w:rPr>
        <w:t>Kome se obratiti ukoliko imate pitanja?</w:t>
      </w:r>
      <w:r>
        <w:rPr>
          <w:sz w:val="24"/>
          <w:szCs w:val="24"/>
          <w:lang w:val="hr-HR"/>
        </w:rPr>
        <w:tab/>
        <w:t>6</w:t>
      </w:r>
    </w:p>
    <w:p w14:paraId="35476144" w14:textId="77777777" w:rsidR="002E7F72" w:rsidRDefault="002E7F72">
      <w:pPr>
        <w:rPr>
          <w:lang w:val="hr-HR"/>
        </w:rPr>
      </w:pPr>
    </w:p>
    <w:p w14:paraId="0E6B42FA" w14:textId="77777777" w:rsidR="002E7F72" w:rsidRDefault="00000000">
      <w:pPr>
        <w:pStyle w:val="Sadraj2"/>
        <w:ind w:left="0" w:firstLine="0"/>
      </w:pPr>
      <w:r>
        <w:t xml:space="preserve">4. PROCJENA PRIJAVA I DONOŠENJE ODLUKE O DODJELI SREDSTAVA  </w:t>
      </w:r>
      <w:r>
        <w:tab/>
        <w:t>7</w:t>
      </w:r>
    </w:p>
    <w:p w14:paraId="43F5190F" w14:textId="77777777" w:rsidR="002E7F72" w:rsidRDefault="002E7F72">
      <w:pPr>
        <w:rPr>
          <w:lang w:val="hr-HR"/>
        </w:rPr>
      </w:pPr>
    </w:p>
    <w:p w14:paraId="2CCF1CAE" w14:textId="77777777" w:rsidR="002E7F72" w:rsidRDefault="00000000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5.</w:t>
      </w:r>
      <w:r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>
        <w:rPr>
          <w:rFonts w:ascii="Times New Roman" w:hAnsi="Times New Roman"/>
          <w:noProof/>
          <w:sz w:val="24"/>
          <w:szCs w:val="24"/>
          <w:lang w:val="hr-HR"/>
        </w:rPr>
        <w:tab/>
        <w:t>7</w:t>
      </w:r>
    </w:p>
    <w:p w14:paraId="208C1CF3" w14:textId="77777777" w:rsidR="002E7F72" w:rsidRDefault="002E7F72">
      <w:pPr>
        <w:rPr>
          <w:lang w:val="hr-HR"/>
        </w:rPr>
      </w:pPr>
    </w:p>
    <w:p w14:paraId="3A3F52AC" w14:textId="3B6A2420" w:rsidR="002E7F72" w:rsidRDefault="0000000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>
        <w:rPr>
          <w:rFonts w:ascii="Times New Roman" w:hAnsi="Times New Roman"/>
          <w:noProof/>
          <w:sz w:val="24"/>
          <w:szCs w:val="24"/>
          <w:lang w:val="hr-HR"/>
        </w:rPr>
        <w:t>1.</w:t>
      </w:r>
      <w:r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ZA PRIJAVU PROJEKATA I INSTITUCIONALNU PODRŠKU UDRUGAMA ZA </w:t>
      </w:r>
      <w:r w:rsidR="0016302C">
        <w:rPr>
          <w:rFonts w:ascii="Times New Roman" w:hAnsi="Times New Roman"/>
          <w:caps w:val="0"/>
          <w:noProof/>
          <w:sz w:val="24"/>
          <w:szCs w:val="24"/>
          <w:lang w:val="hr-HR"/>
        </w:rPr>
        <w:t>2025</w:t>
      </w:r>
      <w:r>
        <w:rPr>
          <w:rFonts w:ascii="Times New Roman" w:hAnsi="Times New Roman"/>
          <w:caps w:val="0"/>
          <w:noProof/>
          <w:sz w:val="24"/>
          <w:szCs w:val="24"/>
          <w:lang w:val="hr-HR"/>
        </w:rPr>
        <w:t>. GODINU IZ PRORAČUNA OPĆINE VLADISLAVCI</w:t>
      </w:r>
    </w:p>
    <w:p w14:paraId="2A535366" w14:textId="77777777" w:rsidR="002E7F72" w:rsidRDefault="0000000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>
        <w:rPr>
          <w:noProof/>
          <w:szCs w:val="24"/>
          <w:lang w:val="hr-HR"/>
        </w:rPr>
        <w:t>1.1</w:t>
      </w:r>
      <w:r>
        <w:rPr>
          <w:noProof/>
          <w:szCs w:val="24"/>
          <w:lang w:val="hr-HR"/>
        </w:rPr>
        <w:tab/>
        <w:t xml:space="preserve">CILJEVI JAVNOG POZIVA I </w:t>
      </w:r>
      <w:bookmarkEnd w:id="1"/>
      <w:r>
        <w:rPr>
          <w:noProof/>
          <w:szCs w:val="24"/>
          <w:lang w:val="hr-HR"/>
        </w:rPr>
        <w:t xml:space="preserve">PODRUČJA KOJA POKRIVAJU </w:t>
      </w:r>
    </w:p>
    <w:p w14:paraId="59B32B66" w14:textId="77777777" w:rsidR="002E7F72" w:rsidRDefault="002E7F72">
      <w:pPr>
        <w:pStyle w:val="Guidelines2"/>
        <w:spacing w:after="0"/>
        <w:rPr>
          <w:noProof/>
          <w:szCs w:val="24"/>
          <w:lang w:val="hr-HR"/>
        </w:rPr>
      </w:pPr>
    </w:p>
    <w:p w14:paraId="4994BC80" w14:textId="77777777" w:rsidR="002E7F72" w:rsidRDefault="00000000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>
        <w:rPr>
          <w:b/>
          <w:szCs w:val="24"/>
          <w:lang w:val="hr-HR"/>
        </w:rPr>
        <w:t>Opći cilj</w:t>
      </w:r>
      <w:r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>
        <w:rPr>
          <w:color w:val="000000"/>
          <w:szCs w:val="24"/>
          <w:lang w:val="hr-HR"/>
        </w:rPr>
        <w:t>kojima se zadovoljavaju potrebe korisnika i potrebe Općine Vladislavci kao zajednice u cjelini.</w:t>
      </w:r>
    </w:p>
    <w:p w14:paraId="6A10492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 xml:space="preserve">Specifični cilj </w:t>
      </w:r>
      <w:r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planskim dokumentima Općine Vladislavci.</w:t>
      </w:r>
    </w:p>
    <w:p w14:paraId="0DD4128D" w14:textId="77777777" w:rsidR="002E7F72" w:rsidRDefault="002E7F72">
      <w:pPr>
        <w:jc w:val="both"/>
        <w:rPr>
          <w:szCs w:val="24"/>
          <w:lang w:val="hr-HR"/>
        </w:rPr>
      </w:pPr>
    </w:p>
    <w:p w14:paraId="1BD85E7A" w14:textId="77777777" w:rsidR="002E7F72" w:rsidRDefault="00000000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56AD2B16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udruge; </w:t>
      </w:r>
    </w:p>
    <w:p w14:paraId="4C5AD0BF" w14:textId="77777777" w:rsidR="002E7F72" w:rsidRDefault="0000000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udruga.</w:t>
      </w:r>
    </w:p>
    <w:p w14:paraId="5306FC7D" w14:textId="77777777" w:rsidR="002E7F72" w:rsidRDefault="002E7F72">
      <w:pPr>
        <w:ind w:left="720"/>
        <w:jc w:val="both"/>
        <w:rPr>
          <w:szCs w:val="24"/>
          <w:lang w:val="hr-HR"/>
        </w:rPr>
      </w:pPr>
    </w:p>
    <w:p w14:paraId="4E111DBA" w14:textId="6DA80A99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Podnositelj prijave može ostvariti pravo na korištenje podrške Općine Vladislavci za  </w:t>
      </w:r>
      <w:r>
        <w:rPr>
          <w:b/>
          <w:szCs w:val="24"/>
          <w:lang w:val="hr-HR"/>
        </w:rPr>
        <w:t>maksimalno dva programa rada ili projekta</w:t>
      </w:r>
      <w:r>
        <w:rPr>
          <w:szCs w:val="24"/>
          <w:lang w:val="hr-HR"/>
        </w:rPr>
        <w:t xml:space="preserve"> s rokom provedbe do 31. prosinca </w:t>
      </w:r>
      <w:r w:rsidR="0016302C">
        <w:rPr>
          <w:szCs w:val="24"/>
          <w:lang w:val="hr-HR"/>
        </w:rPr>
        <w:t>2025</w:t>
      </w:r>
      <w:r>
        <w:rPr>
          <w:szCs w:val="24"/>
          <w:lang w:val="hr-HR"/>
        </w:rPr>
        <w:t>. godine.</w:t>
      </w:r>
    </w:p>
    <w:p w14:paraId="01AE4C01" w14:textId="77777777" w:rsidR="002E7F72" w:rsidRDefault="00000000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ovaj natječaj može se prijaviti program rada zajedno s projektom kojega će udruga provoditi ili maksimalno dva projekta kojega će udruga provoditi za opće dobro.</w:t>
      </w:r>
    </w:p>
    <w:p w14:paraId="16A67744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>Općine Vladislavci i šireg okruženja</w:t>
      </w:r>
      <w:r>
        <w:rPr>
          <w:color w:val="000000"/>
          <w:szCs w:val="24"/>
          <w:lang w:val="hr-HR" w:eastAsia="hr-HR"/>
        </w:rPr>
        <w:t xml:space="preserve">. </w:t>
      </w:r>
    </w:p>
    <w:p w14:paraId="0B3A2853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 rata i njihovih obitelji, potpore vjerskim zajednicama i potpore ostalim udrugama civilnog društva.</w:t>
      </w:r>
    </w:p>
    <w:p w14:paraId="5129C09B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>Općine Vladislavci</w:t>
      </w:r>
      <w:r>
        <w:rPr>
          <w:color w:val="000000"/>
          <w:szCs w:val="24"/>
          <w:lang w:val="hr-HR" w:eastAsia="hr-HR"/>
        </w:rPr>
        <w:t>.</w:t>
      </w:r>
    </w:p>
    <w:p w14:paraId="49CEECF3" w14:textId="77777777" w:rsidR="002E7F72" w:rsidRDefault="00000000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1.2</w:t>
      </w:r>
      <w:r>
        <w:rPr>
          <w:noProof/>
          <w:szCs w:val="24"/>
          <w:lang w:val="hr-HR"/>
        </w:rPr>
        <w:tab/>
        <w:t xml:space="preserve">PLANIRANI IZNOSI I UKUPNA VRIJEDNOST </w:t>
      </w:r>
      <w:bookmarkEnd w:id="2"/>
      <w:r>
        <w:rPr>
          <w:noProof/>
          <w:szCs w:val="24"/>
          <w:lang w:val="hr-HR"/>
        </w:rPr>
        <w:t>JAVNOG POZIVA</w:t>
      </w: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</w:p>
    <w:p w14:paraId="2264FCAC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73E1686" w14:textId="67AA06F1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 Proračunu Općine Vladislavci predviđena su sredstva za financiranje različitih projekata i institucionalne podrške udrugama u </w:t>
      </w:r>
      <w:r w:rsidR="0016302C">
        <w:rPr>
          <w:rFonts w:eastAsia="Calibri"/>
          <w:szCs w:val="24"/>
          <w:lang w:val="hr-HR"/>
        </w:rPr>
        <w:t>2025</w:t>
      </w:r>
      <w:r>
        <w:rPr>
          <w:rFonts w:eastAsia="Calibri"/>
          <w:szCs w:val="24"/>
          <w:lang w:val="hr-HR"/>
        </w:rPr>
        <w:t xml:space="preserve">. godini. </w:t>
      </w:r>
    </w:p>
    <w:p w14:paraId="43F2C375" w14:textId="6B5D5914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Ukupno predviđen iznos sredstava za financiranje projekata i institucionalne podrške udrugama u </w:t>
      </w:r>
      <w:r w:rsidR="0016302C">
        <w:rPr>
          <w:rFonts w:eastAsia="Calibri"/>
          <w:szCs w:val="24"/>
          <w:lang w:val="hr-HR"/>
        </w:rPr>
        <w:t>2025</w:t>
      </w:r>
      <w:r>
        <w:rPr>
          <w:rFonts w:eastAsia="Calibri"/>
          <w:szCs w:val="24"/>
          <w:lang w:val="hr-HR"/>
        </w:rPr>
        <w:t xml:space="preserve">. godini je </w:t>
      </w:r>
      <w:r w:rsidR="0016302C">
        <w:rPr>
          <w:rFonts w:eastAsia="Calibri"/>
          <w:szCs w:val="24"/>
          <w:lang w:val="hr-HR"/>
        </w:rPr>
        <w:t>64.182</w:t>
      </w:r>
      <w:r w:rsidR="002E0433" w:rsidRPr="002E0433">
        <w:rPr>
          <w:rFonts w:eastAsia="Calibri"/>
          <w:szCs w:val="24"/>
          <w:lang w:val="hr-HR"/>
        </w:rPr>
        <w:t xml:space="preserve">,00 </w:t>
      </w:r>
      <w:r>
        <w:rPr>
          <w:rFonts w:eastAsia="Calibri"/>
          <w:szCs w:val="24"/>
          <w:lang w:val="hr-HR"/>
        </w:rPr>
        <w:t xml:space="preserve">EUR </w:t>
      </w:r>
    </w:p>
    <w:p w14:paraId="534142DC" w14:textId="7B4CE7CA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130426">
        <w:rPr>
          <w:rFonts w:eastAsia="Calibri"/>
          <w:sz w:val="22"/>
          <w:szCs w:val="24"/>
          <w:lang w:val="hr-HR"/>
        </w:rPr>
        <w:t>18</w:t>
      </w:r>
      <w:r w:rsidR="0016302C">
        <w:rPr>
          <w:rFonts w:eastAsia="Calibri"/>
          <w:sz w:val="22"/>
          <w:szCs w:val="24"/>
          <w:lang w:val="hr-HR"/>
        </w:rPr>
        <w:t>.</w:t>
      </w:r>
      <w:r w:rsidR="00130426">
        <w:rPr>
          <w:rFonts w:eastAsia="Calibri"/>
          <w:sz w:val="22"/>
          <w:szCs w:val="24"/>
          <w:lang w:val="hr-HR"/>
        </w:rPr>
        <w:t>000</w:t>
      </w:r>
      <w:r w:rsidR="0016302C">
        <w:rPr>
          <w:rFonts w:eastAsia="Calibri"/>
          <w:sz w:val="22"/>
          <w:szCs w:val="24"/>
          <w:lang w:val="hr-HR"/>
        </w:rPr>
        <w:t>,00</w:t>
      </w:r>
      <w:r w:rsidR="002E0433" w:rsidRPr="002E0433">
        <w:rPr>
          <w:rFonts w:eastAsia="Calibri"/>
          <w:sz w:val="22"/>
          <w:szCs w:val="24"/>
          <w:lang w:val="hr-HR"/>
        </w:rPr>
        <w:t xml:space="preserve"> </w:t>
      </w:r>
      <w:r>
        <w:rPr>
          <w:rFonts w:eastAsia="Calibri"/>
          <w:sz w:val="22"/>
          <w:szCs w:val="24"/>
          <w:lang w:val="hr-HR"/>
        </w:rPr>
        <w:t>EUR</w:t>
      </w:r>
    </w:p>
    <w:p w14:paraId="09AEC638" w14:textId="77777777" w:rsidR="002E7F72" w:rsidRDefault="00000000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>
        <w:rPr>
          <w:rFonts w:eastAsia="Calibri"/>
          <w:szCs w:val="24"/>
          <w:lang w:val="hr-HR"/>
        </w:rPr>
        <w:t>Sredstva su raspoređena po kategorijama:</w:t>
      </w:r>
    </w:p>
    <w:p w14:paraId="10F71316" w14:textId="730773E0" w:rsidR="002E7F72" w:rsidRDefault="00000000">
      <w:pPr>
        <w:widowControl w:val="0"/>
        <w:numPr>
          <w:ilvl w:val="0"/>
          <w:numId w:val="22"/>
        </w:numPr>
        <w:spacing w:after="160" w:line="259" w:lineRule="auto"/>
        <w:jc w:val="both"/>
        <w:rPr>
          <w:b/>
          <w:szCs w:val="24"/>
          <w:lang w:val="hr-HR" w:eastAsia="hr-HR"/>
        </w:rPr>
      </w:pPr>
      <w:r>
        <w:rPr>
          <w:b/>
          <w:szCs w:val="24"/>
          <w:lang w:val="hr-HR" w:eastAsia="hr-HR"/>
        </w:rPr>
        <w:t xml:space="preserve">Javne potpore u športu </w:t>
      </w:r>
      <w:r>
        <w:rPr>
          <w:szCs w:val="24"/>
          <w:lang w:val="hr-HR" w:eastAsia="hr-HR"/>
        </w:rPr>
        <w:t xml:space="preserve">(Program 1014- Razvoj športa i rekreacije, Aktivnost A100101 šport i rekreacija) iznos od </w:t>
      </w:r>
      <w:r w:rsidR="00130426">
        <w:rPr>
          <w:szCs w:val="24"/>
          <w:lang w:val="hr-HR" w:eastAsia="hr-HR"/>
        </w:rPr>
        <w:t>18</w:t>
      </w:r>
      <w:r w:rsidR="0016302C">
        <w:rPr>
          <w:szCs w:val="24"/>
          <w:lang w:val="hr-HR" w:eastAsia="hr-HR"/>
        </w:rPr>
        <w:t>.000,00</w:t>
      </w:r>
      <w:r w:rsidR="002E0433" w:rsidRPr="002E0433">
        <w:rPr>
          <w:szCs w:val="24"/>
          <w:lang w:val="hr-HR" w:eastAsia="hr-HR"/>
        </w:rPr>
        <w:t xml:space="preserve"> </w:t>
      </w:r>
      <w:r>
        <w:rPr>
          <w:szCs w:val="24"/>
          <w:lang w:val="hr-HR" w:eastAsia="hr-HR"/>
        </w:rPr>
        <w:t xml:space="preserve">EUR </w:t>
      </w:r>
    </w:p>
    <w:p w14:paraId="1365DCBF" w14:textId="77777777" w:rsidR="002E7F72" w:rsidRDefault="00000000">
      <w:pPr>
        <w:spacing w:after="200"/>
        <w:ind w:firstLine="720"/>
        <w:contextualSpacing/>
        <w:jc w:val="both"/>
        <w:rPr>
          <w:szCs w:val="24"/>
        </w:rPr>
      </w:pPr>
      <w:r>
        <w:rPr>
          <w:szCs w:val="24"/>
        </w:rPr>
        <w:tab/>
      </w:r>
    </w:p>
    <w:p w14:paraId="45D2353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szCs w:val="24"/>
          <w:lang w:val="hr-HR"/>
        </w:rPr>
        <w:t>Način plaćanja</w:t>
      </w:r>
      <w:r>
        <w:rPr>
          <w:szCs w:val="24"/>
          <w:lang w:val="hr-HR"/>
        </w:rPr>
        <w:t xml:space="preserve">: </w:t>
      </w:r>
    </w:p>
    <w:p w14:paraId="2C4FA6A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u roku od 30 dana od dana potpisa ugovora. </w:t>
      </w:r>
    </w:p>
    <w:p w14:paraId="06B8B580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(manifestacija, događanja, natjecanja, edukacije, itd.) i to uz zamolbu upućenu Općini.</w:t>
      </w:r>
    </w:p>
    <w:p w14:paraId="7717B3C2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 xml:space="preserve"> Programi rada udruge se mogu financirati u 100% iznosu ukupnih prihvatljivih troškova projekta, pri čemu potencijalni prijavitelji i partneri nisu dužni osigurati sufinanciranje iz vlastitih sredstava. </w:t>
      </w:r>
      <w:bookmarkStart w:id="3" w:name="_Toc419712050"/>
    </w:p>
    <w:p w14:paraId="63580585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42D8BCD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</w:t>
      </w:r>
      <w:r>
        <w:rPr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FORMALNI UVJETI JAVNOG POZIVA</w:t>
      </w:r>
    </w:p>
    <w:p w14:paraId="0FD0A7A6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52BC393C" w14:textId="77777777" w:rsidR="002E7F72" w:rsidRDefault="00000000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2.1</w:t>
      </w:r>
      <w:r>
        <w:rPr>
          <w:rFonts w:eastAsia="SimSun"/>
          <w:b/>
          <w:szCs w:val="24"/>
          <w:lang w:val="hr-HR"/>
        </w:rPr>
        <w:tab/>
      </w:r>
      <w:r>
        <w:rPr>
          <w:b/>
          <w:noProof/>
          <w:szCs w:val="24"/>
          <w:lang w:val="hr-HR"/>
        </w:rPr>
        <w:t>Prihvatljivi prijavitelji: tko može podnijeti prijavu?</w:t>
      </w:r>
    </w:p>
    <w:p w14:paraId="19EC99E7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4D8E3FF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2FAF8681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1.</w:t>
      </w:r>
      <w:r>
        <w:rPr>
          <w:szCs w:val="24"/>
          <w:lang w:val="hr-HR" w:eastAsia="hr-HR"/>
        </w:rPr>
        <w:tab/>
        <w:t>udruga mora biti upisana u Registar udruga Republike Hrvatske ili u drugi odgovarajući registar;</w:t>
      </w:r>
    </w:p>
    <w:p w14:paraId="7BC7C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2.</w:t>
      </w:r>
      <w:r>
        <w:rPr>
          <w:szCs w:val="24"/>
          <w:lang w:val="hr-HR" w:eastAsia="hr-HR"/>
        </w:rPr>
        <w:tab/>
        <w:t>udruga mora biti upisana u Registar neprofitnih organizacija;</w:t>
      </w:r>
    </w:p>
    <w:p w14:paraId="3A1D9D16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3.</w:t>
      </w:r>
      <w:r>
        <w:rPr>
          <w:szCs w:val="24"/>
          <w:lang w:val="hr-HR" w:eastAsia="hr-HR"/>
        </w:rPr>
        <w:tab/>
        <w:t>udruga mora uredno ispunjavati obveze iz svih prethodno sklopljenih ugovora o financiranju iz proračuna Općine Vladislavci</w:t>
      </w:r>
    </w:p>
    <w:p w14:paraId="1D201E59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4.</w:t>
      </w:r>
      <w:r>
        <w:rPr>
          <w:szCs w:val="24"/>
          <w:lang w:val="hr-HR" w:eastAsia="hr-HR"/>
        </w:rPr>
        <w:tab/>
        <w:t>udruga ne smije na natječaj prijaviti više od 2 programa ili projekta;</w:t>
      </w:r>
    </w:p>
    <w:p w14:paraId="74390F80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5.</w:t>
      </w:r>
      <w:r>
        <w:rPr>
          <w:szCs w:val="24"/>
          <w:lang w:val="hr-HR" w:eastAsia="hr-HR"/>
        </w:rPr>
        <w:tab/>
        <w:t>udruga mora uredno plaćati doprinose i poreze te druga davanja prema državnom proračunu i proračunu Općine Vladislavci;</w:t>
      </w:r>
    </w:p>
    <w:p w14:paraId="4C1493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6.</w:t>
      </w:r>
      <w:r>
        <w:rPr>
          <w:szCs w:val="24"/>
          <w:lang w:val="hr-HR" w:eastAsia="hr-HR"/>
        </w:rPr>
        <w:tab/>
        <w:t>udruga mora imati organizacijske kapacitete i ljudske resurse za provedbu programa i projekata, obavljanje javne ovlasti i pružanje socijalnih usluga;</w:t>
      </w:r>
    </w:p>
    <w:p w14:paraId="4C5EA13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7.</w:t>
      </w:r>
      <w:r>
        <w:rPr>
          <w:szCs w:val="24"/>
          <w:lang w:val="hr-HR" w:eastAsia="hr-HR"/>
        </w:rPr>
        <w:tab/>
        <w:t>mora voditi transparentno financijsko poslovanje;</w:t>
      </w:r>
    </w:p>
    <w:p w14:paraId="655C0848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8.</w:t>
      </w:r>
      <w:r>
        <w:rPr>
          <w:szCs w:val="24"/>
          <w:lang w:val="hr-HR" w:eastAsia="hr-HR"/>
        </w:rPr>
        <w:tab/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16B6A6AC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9.</w:t>
      </w:r>
      <w:r>
        <w:rPr>
          <w:szCs w:val="24"/>
          <w:lang w:val="hr-HR" w:eastAsia="hr-HR"/>
        </w:rPr>
        <w:tab/>
        <w:t>da za program/projekt nisu u cijelosti već odobrena sredstva iz proračuna Europske unije, državnog proračuna ili proračuna Općine Vladislavci;</w:t>
      </w:r>
    </w:p>
    <w:p w14:paraId="7824D944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10. prijava na natječaj mora sadržavati sve podatke, dokumentaciju i popunjene obrasce određene natječajem i ovim pravilnikom.</w:t>
      </w:r>
    </w:p>
    <w:p w14:paraId="38AFFC2A" w14:textId="77777777" w:rsidR="002E7F72" w:rsidRDefault="00000000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Dokaze o ispunjavanju uvjeta iz stavka 1. točaka 1. i 2. točke 2.1. Povjerenstvo iz elektroničkih baza podataka.</w:t>
      </w:r>
    </w:p>
    <w:p w14:paraId="5269B7D7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3CBE921D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2.2 </w:t>
      </w:r>
      <w:r>
        <w:rPr>
          <w:b/>
          <w:noProof/>
          <w:szCs w:val="24"/>
          <w:lang w:val="hr-HR"/>
        </w:rPr>
        <w:tab/>
        <w:t>Pravo prijave na Poziv nemaju:</w:t>
      </w:r>
    </w:p>
    <w:p w14:paraId="75F848A9" w14:textId="77777777" w:rsidR="002E7F72" w:rsidRDefault="002E7F72">
      <w:pPr>
        <w:ind w:firstLine="426"/>
        <w:jc w:val="both"/>
        <w:rPr>
          <w:szCs w:val="24"/>
          <w:lang w:val="hr-HR" w:eastAsia="hr-HR"/>
        </w:rPr>
      </w:pPr>
    </w:p>
    <w:p w14:paraId="51086B56" w14:textId="77777777" w:rsidR="002E7F72" w:rsidRDefault="00000000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4B0AA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upisane u Registar neprofitnih organizacija, </w:t>
      </w:r>
    </w:p>
    <w:p w14:paraId="733A8A78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27DF055F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su u stečaju, </w:t>
      </w:r>
    </w:p>
    <w:p w14:paraId="31DDD704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Općine, </w:t>
      </w:r>
    </w:p>
    <w:p w14:paraId="268E9590" w14:textId="77777777" w:rsidR="002E7F72" w:rsidRDefault="00000000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 xml:space="preserve">udruge čiji je jedan od osnivača politička stranka. </w:t>
      </w:r>
    </w:p>
    <w:p w14:paraId="470C7860" w14:textId="77777777" w:rsidR="002E7F72" w:rsidRDefault="002E7F72">
      <w:pPr>
        <w:jc w:val="both"/>
        <w:rPr>
          <w:szCs w:val="24"/>
          <w:lang w:val="hr-HR" w:eastAsia="hr-HR"/>
        </w:rPr>
      </w:pPr>
    </w:p>
    <w:p w14:paraId="4472C428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01DBFEBD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6FC841B8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172FC38F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>Prihvatljivi partneri na projektu</w:t>
      </w:r>
    </w:p>
    <w:p w14:paraId="1E6DFC79" w14:textId="77777777" w:rsidR="002E7F72" w:rsidRDefault="002E7F72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7C7B7848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Partneri moraju zadovoljiti sve potrebne uvjete prihvatljivosti koje vrijede za prijavitelja navedeni pod točkom 2.1. Poziva.</w:t>
      </w:r>
    </w:p>
    <w:p w14:paraId="27C2698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85828C0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>Prijavitelj je odgovoran za provedbu projekta, namjensko trošenje sredstava i redovito izvještavanje.</w:t>
      </w:r>
    </w:p>
    <w:p w14:paraId="1920487C" w14:textId="77777777" w:rsidR="002E7F72" w:rsidRDefault="002E7F72">
      <w:pPr>
        <w:ind w:firstLine="720"/>
        <w:jc w:val="both"/>
        <w:rPr>
          <w:noProof/>
          <w:szCs w:val="24"/>
          <w:lang w:val="hr-HR"/>
        </w:rPr>
      </w:pPr>
    </w:p>
    <w:p w14:paraId="068984C2" w14:textId="77777777" w:rsidR="002E7F72" w:rsidRDefault="00000000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1C436" wp14:editId="2A0138A4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>
        <w:rPr>
          <w:b/>
          <w:noProof/>
          <w:szCs w:val="24"/>
          <w:lang w:val="hr-HR"/>
        </w:rPr>
        <w:t>Ista udruga koja je prijavitelj može biti partner drugoj udruzi na projektu unutar ovog Natječaja s time da ukoliko prijavljuju zajednički projekt oba partnera ne mogu primiti sredstva za isti projekt i iste troškove!</w:t>
      </w:r>
    </w:p>
    <w:p w14:paraId="64B6B36E" w14:textId="77777777" w:rsidR="002E7F72" w:rsidRDefault="002E7F72">
      <w:pPr>
        <w:pStyle w:val="Grafikeoznake"/>
        <w:numPr>
          <w:ilvl w:val="0"/>
          <w:numId w:val="0"/>
        </w:numPr>
        <w:rPr>
          <w:noProof/>
          <w:szCs w:val="24"/>
          <w:lang w:val="hr-HR"/>
        </w:rPr>
      </w:pPr>
    </w:p>
    <w:p w14:paraId="500E8290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2.3 </w:t>
      </w:r>
      <w:r>
        <w:rPr>
          <w:b/>
          <w:noProof/>
          <w:szCs w:val="24"/>
          <w:lang w:val="hr-HR"/>
        </w:rPr>
        <w:tab/>
        <w:t xml:space="preserve">Prihvatljive aktivnosti koje će se financirati </w:t>
      </w:r>
    </w:p>
    <w:p w14:paraId="57B3B4F7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24323BBA" w14:textId="115F7A69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Planirano trajanje projekta je do kraja </w:t>
      </w:r>
      <w:r w:rsidR="0016302C">
        <w:rPr>
          <w:noProof/>
          <w:szCs w:val="24"/>
          <w:lang w:val="hr-HR"/>
        </w:rPr>
        <w:t>2025</w:t>
      </w:r>
      <w:r>
        <w:rPr>
          <w:noProof/>
          <w:szCs w:val="24"/>
          <w:lang w:val="hr-HR"/>
        </w:rPr>
        <w:t>. godine.</w:t>
      </w:r>
    </w:p>
    <w:p w14:paraId="362A19CD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Mjesto provedbe je Općina Vladislavci i šire okolno područje.</w:t>
      </w:r>
    </w:p>
    <w:p w14:paraId="082C8F0A" w14:textId="77777777" w:rsidR="002E7F72" w:rsidRDefault="00000000">
      <w:pPr>
        <w:ind w:left="720"/>
        <w:jc w:val="both"/>
        <w:rPr>
          <w:noProof/>
          <w:szCs w:val="24"/>
          <w:lang w:val="hr-HR"/>
        </w:rPr>
      </w:pPr>
      <w:r>
        <w:rPr>
          <w:szCs w:val="24"/>
          <w:lang w:val="hr-HR" w:eastAsia="hr-HR"/>
        </w:rPr>
        <w:t xml:space="preserve">Prihvatljive projektne aktivnosti su: </w:t>
      </w:r>
      <w:bookmarkEnd w:id="3"/>
    </w:p>
    <w:p w14:paraId="307823A3" w14:textId="77777777" w:rsidR="002E7F72" w:rsidRPr="002E0433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 xml:space="preserve">javne potpore u športu, </w:t>
      </w:r>
    </w:p>
    <w:p w14:paraId="43988617" w14:textId="0D40BEF0" w:rsidR="002E0433" w:rsidRDefault="002E0433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javne potpore u kulturi</w:t>
      </w:r>
    </w:p>
    <w:p w14:paraId="0BFBF61D" w14:textId="77777777" w:rsidR="002E7F72" w:rsidRDefault="00000000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javne potpore udrugama za razvoj civilnog društva</w:t>
      </w:r>
    </w:p>
    <w:p w14:paraId="5C1D7E77" w14:textId="77777777" w:rsidR="002E7F72" w:rsidRDefault="002E7F72">
      <w:pPr>
        <w:spacing w:line="276" w:lineRule="auto"/>
        <w:ind w:left="720"/>
        <w:jc w:val="both"/>
        <w:rPr>
          <w:szCs w:val="24"/>
          <w:lang w:val="hr-HR" w:eastAsia="hr-HR"/>
        </w:rPr>
      </w:pPr>
    </w:p>
    <w:p w14:paraId="72898374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2084EC62" w14:textId="77777777" w:rsidR="002E7F72" w:rsidRDefault="00000000">
      <w:pPr>
        <w:pStyle w:val="Guidelines2"/>
        <w:outlineLvl w:val="0"/>
        <w:rPr>
          <w:smallCaps w:val="0"/>
          <w:noProof/>
          <w:szCs w:val="24"/>
          <w:lang w:val="hr-HR"/>
        </w:rPr>
      </w:pPr>
      <w:r>
        <w:rPr>
          <w:noProof/>
          <w:szCs w:val="24"/>
          <w:lang w:val="hr-HR"/>
        </w:rPr>
        <w:t>3.</w:t>
      </w:r>
      <w:r>
        <w:rPr>
          <w:noProof/>
          <w:szCs w:val="24"/>
          <w:lang w:val="hr-HR"/>
        </w:rPr>
        <w:tab/>
      </w:r>
      <w:r>
        <w:rPr>
          <w:smallCaps w:val="0"/>
          <w:noProof/>
          <w:szCs w:val="24"/>
          <w:lang w:val="hr-HR"/>
        </w:rPr>
        <w:t>KAKO SE PRIJAVITI?</w:t>
      </w:r>
    </w:p>
    <w:p w14:paraId="266D2D2A" w14:textId="77777777" w:rsidR="002E7F72" w:rsidRDefault="00000000">
      <w:pPr>
        <w:ind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se smatra potpunom ukoliko sadrži sve prijavne obrasce i obvezne priloge kako je zahtijevano u Natječaju:</w:t>
      </w:r>
    </w:p>
    <w:p w14:paraId="456A7BA0" w14:textId="77777777" w:rsidR="002E7F72" w:rsidRDefault="0000000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Podnositelj prijave na Natječaj dužan je dostaviti sljedeću dokumentaciju:</w:t>
      </w:r>
    </w:p>
    <w:p w14:paraId="21157B06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obrasce za prijavu programa ili projekta:</w:t>
      </w:r>
    </w:p>
    <w:p w14:paraId="501D5D1C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opisa programa ili projekta</w:t>
      </w:r>
    </w:p>
    <w:p w14:paraId="1189E366" w14:textId="77777777" w:rsidR="002E7F72" w:rsidRDefault="0000000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1E58CEE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nepostojanju dvostrukog financiranja,</w:t>
      </w:r>
    </w:p>
    <w:p w14:paraId="0E5C6E3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izjave o partnerstvu, kada je primjenjivo,</w:t>
      </w:r>
    </w:p>
    <w:p w14:paraId="0AFDE3AB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obrazac životopisa voditelja programa ili projekta,</w:t>
      </w:r>
    </w:p>
    <w:p w14:paraId="4913D1DD" w14:textId="77777777" w:rsidR="002E7F72" w:rsidRDefault="0000000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priloga koji se prilažu prijavi.</w:t>
      </w:r>
    </w:p>
    <w:p w14:paraId="1866F4B6" w14:textId="77777777" w:rsidR="002E7F72" w:rsidRDefault="0000000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Porezne uprave o nepostojanju duga prema državnom proračunu u izvorniku ili preslici, ne stariju od 30 dana od dana objave natječaja;</w:t>
      </w:r>
    </w:p>
    <w:p w14:paraId="40C6B366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21DD1C42" w14:textId="77777777" w:rsidR="002E7F72" w:rsidRDefault="0000000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popis članova udruge i zaposlenih, ako je primjenjivo;</w:t>
      </w:r>
    </w:p>
    <w:p w14:paraId="3A91DF67" w14:textId="77777777" w:rsidR="002E7F72" w:rsidRDefault="00000000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09343A94" w14:textId="77777777" w:rsidR="002E7F72" w:rsidRDefault="00000000">
      <w:pPr>
        <w:numPr>
          <w:ilvl w:val="0"/>
          <w:numId w:val="19"/>
        </w:numPr>
        <w:rPr>
          <w:szCs w:val="24"/>
          <w:lang w:val="hr-HR" w:eastAsia="hr-HR"/>
        </w:rPr>
      </w:pPr>
      <w:r>
        <w:rPr>
          <w:szCs w:val="24"/>
          <w:lang w:val="hr-HR"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33B7F02C" w14:textId="77777777" w:rsidR="002E7F72" w:rsidRDefault="002E7F72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32858880" w14:textId="77777777" w:rsidR="002E7F72" w:rsidRDefault="002E7F72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47D25909" w14:textId="77777777" w:rsidR="002E7F72" w:rsidRDefault="0000000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Uz prijavu iz može biti priložen materijal o prezentaciji rada udruge (isječci iz novina, brošure, publikacije i slično) na najviše pet stranica.</w:t>
      </w:r>
    </w:p>
    <w:p w14:paraId="6BAE937F" w14:textId="77777777" w:rsidR="002E7F72" w:rsidRDefault="002E7F72">
      <w:pPr>
        <w:snapToGrid w:val="0"/>
        <w:rPr>
          <w:color w:val="000000"/>
          <w:szCs w:val="24"/>
          <w:lang w:val="hr-HR" w:eastAsia="hr-HR"/>
        </w:rPr>
      </w:pPr>
    </w:p>
    <w:p w14:paraId="235D5830" w14:textId="77777777" w:rsidR="002E7F72" w:rsidRDefault="00000000">
      <w:pPr>
        <w:snapToGrid w:val="0"/>
        <w:rPr>
          <w:b/>
          <w:noProof/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>
        <w:rPr>
          <w:b/>
          <w:noProof/>
          <w:szCs w:val="24"/>
          <w:lang w:val="hr-HR"/>
        </w:rPr>
        <w:t>Sadržaj Opisnog obrasca</w:t>
      </w:r>
    </w:p>
    <w:p w14:paraId="4F0CF663" w14:textId="77777777" w:rsidR="002E7F72" w:rsidRDefault="002E7F72">
      <w:pPr>
        <w:snapToGrid w:val="0"/>
        <w:rPr>
          <w:b/>
          <w:color w:val="000000"/>
          <w:szCs w:val="24"/>
          <w:lang w:val="hr-HR" w:eastAsia="hr-HR"/>
        </w:rPr>
      </w:pPr>
    </w:p>
    <w:p w14:paraId="3F5522B6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4021656D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5C3CE11C" w14:textId="77777777" w:rsidR="002E7F72" w:rsidRDefault="00000000">
      <w:pPr>
        <w:pStyle w:val="Text1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lastRenderedPageBreak/>
        <w:t xml:space="preserve">Obrasci u kojima nedostaju podaci vezani uz sadržaj projekta neće biti primljeni u razmatranje. Molimo da se obrazac ispuni na računalu. Ukoliko opisni obrazac sadrži gore navedene nedostatke, prijava će se smatrati nevažećom. </w:t>
      </w:r>
    </w:p>
    <w:p w14:paraId="2694D933" w14:textId="77777777" w:rsidR="002E7F72" w:rsidRDefault="00000000">
      <w:pPr>
        <w:pStyle w:val="Text1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3.2</w:t>
      </w:r>
      <w:r>
        <w:rPr>
          <w:b/>
          <w:noProof/>
          <w:szCs w:val="24"/>
          <w:lang w:val="hr-HR"/>
        </w:rPr>
        <w:tab/>
        <w:t>Sadržaj obrasca Proračuna</w:t>
      </w:r>
    </w:p>
    <w:p w14:paraId="375D2DD4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Proračuna dio je obvezne dokumentacije, a sadrži podatke o svim izravnim troškovima projekta, ili programa rada kao i o bespovratnim sredstvima koja se traže od davatelja.</w:t>
      </w:r>
    </w:p>
    <w:p w14:paraId="0CB3EF9E" w14:textId="77777777" w:rsidR="002E7F72" w:rsidRDefault="0000000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Prijava, u kojoj nedostaje obrazac Proračuna, neće se razmatrati, kao ni prijava u kojoj obrazac Proračuna nije u potpunosti ispunjen. Molimo da se obrazac ispuni na računalu. Ukoliko opisni obrazac sadrži gore navedene nedostatke, prijava će se smatrati nevažećom.</w:t>
      </w:r>
    </w:p>
    <w:p w14:paraId="6DFC2C74" w14:textId="77777777" w:rsidR="002E7F72" w:rsidRDefault="002E7F72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E4256D9" w14:textId="77777777" w:rsidR="002E7F72" w:rsidRDefault="00000000">
      <w:pPr>
        <w:pStyle w:val="Text1"/>
        <w:spacing w:after="0"/>
        <w:ind w:left="0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3.3</w:t>
      </w:r>
      <w:r>
        <w:rPr>
          <w:b/>
          <w:noProof/>
          <w:szCs w:val="24"/>
          <w:lang w:val="hr-HR"/>
        </w:rPr>
        <w:tab/>
        <w:t>Gdje podnijeti prijavu?</w:t>
      </w:r>
    </w:p>
    <w:p w14:paraId="520AB4A6" w14:textId="77777777" w:rsidR="002E7F72" w:rsidRDefault="00000000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6AA12" wp14:editId="2B173AC0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7FC11AD8" w14:textId="032E2A90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Obvezne obrasce i propisanu dokumentaciju potrebno je poslati u papirnatom </w:t>
      </w:r>
      <w:r w:rsidR="00BD43C7">
        <w:rPr>
          <w:noProof/>
          <w:szCs w:val="24"/>
          <w:lang w:val="hr-HR"/>
        </w:rPr>
        <w:t xml:space="preserve">i elektroničkom </w:t>
      </w:r>
      <w:r>
        <w:rPr>
          <w:noProof/>
          <w:szCs w:val="24"/>
          <w:lang w:val="hr-HR"/>
        </w:rPr>
        <w:t>obliku (u jednom primjerku</w:t>
      </w:r>
      <w:r w:rsidR="00BD43C7">
        <w:rPr>
          <w:noProof/>
          <w:szCs w:val="24"/>
          <w:lang w:val="hr-HR"/>
        </w:rPr>
        <w:t>)</w:t>
      </w:r>
      <w:r>
        <w:rPr>
          <w:noProof/>
          <w:szCs w:val="24"/>
          <w:lang w:val="hr-HR"/>
        </w:rPr>
        <w:t xml:space="preserve">. </w:t>
      </w:r>
    </w:p>
    <w:p w14:paraId="2E2FC8CE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798D95A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3180D863" w14:textId="77777777" w:rsidR="00BD43C7" w:rsidRDefault="00BD43C7">
      <w:pPr>
        <w:ind w:firstLine="720"/>
        <w:jc w:val="both"/>
        <w:rPr>
          <w:noProof/>
          <w:szCs w:val="24"/>
          <w:lang w:val="hr-HR"/>
        </w:rPr>
      </w:pPr>
    </w:p>
    <w:p w14:paraId="7A3755E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37E6B125" w14:textId="77777777" w:rsidR="002E7F72" w:rsidRDefault="00000000">
      <w:pPr>
        <w:ind w:firstLine="708"/>
        <w:jc w:val="both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Prijavni obrasci kao i sva natječajna dokumentacija mogu  se podići u Jedinstvenom upravnom odjel Općine Vladislavci ili na </w:t>
      </w:r>
      <w:r>
        <w:rPr>
          <w:szCs w:val="24"/>
          <w:lang w:val="hr-HR"/>
        </w:rPr>
        <w:t>Internet</w:t>
      </w:r>
      <w:r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28269D9A" w14:textId="77777777" w:rsidR="002E7F72" w:rsidRDefault="002E7F72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C78E985" w14:textId="77777777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 xml:space="preserve">31414 Vladislavci, </w:t>
      </w:r>
    </w:p>
    <w:p w14:paraId="75A38594" w14:textId="77777777" w:rsidR="002E7F72" w:rsidRDefault="00000000">
      <w:pPr>
        <w:ind w:firstLine="708"/>
        <w:jc w:val="center"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 xml:space="preserve">uz naznaku: </w:t>
      </w:r>
    </w:p>
    <w:p w14:paraId="1D487F1F" w14:textId="35EB0D75" w:rsidR="002E7F72" w:rsidRDefault="00000000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„</w:t>
      </w:r>
      <w:r w:rsidR="00130426">
        <w:rPr>
          <w:b/>
          <w:color w:val="000000"/>
          <w:szCs w:val="24"/>
          <w:lang w:val="hr-HR" w:eastAsia="hr-HR"/>
        </w:rPr>
        <w:t xml:space="preserve">2. </w:t>
      </w:r>
      <w:r>
        <w:rPr>
          <w:b/>
          <w:color w:val="000000"/>
          <w:szCs w:val="24"/>
          <w:lang w:val="hr-HR" w:eastAsia="hr-HR"/>
        </w:rPr>
        <w:t xml:space="preserve">natječaj </w:t>
      </w:r>
      <w:r>
        <w:rPr>
          <w:b/>
          <w:bCs/>
          <w:color w:val="000000"/>
          <w:szCs w:val="24"/>
          <w:lang w:val="hr-HR" w:eastAsia="hr-HR"/>
        </w:rPr>
        <w:t xml:space="preserve"> </w:t>
      </w:r>
      <w:r>
        <w:rPr>
          <w:b/>
          <w:szCs w:val="24"/>
          <w:lang w:val="hr-HR"/>
        </w:rPr>
        <w:t>za prijavu projekata i institucionalnu podršku udrugama za</w:t>
      </w:r>
      <w:r w:rsidR="00130426">
        <w:rPr>
          <w:b/>
          <w:szCs w:val="24"/>
          <w:lang w:val="hr-HR"/>
        </w:rPr>
        <w:t xml:space="preserve"> sport za</w:t>
      </w:r>
      <w:r>
        <w:rPr>
          <w:b/>
          <w:szCs w:val="24"/>
          <w:lang w:val="hr-HR"/>
        </w:rPr>
        <w:t xml:space="preserve"> </w:t>
      </w:r>
      <w:r w:rsidR="0016302C">
        <w:rPr>
          <w:b/>
          <w:szCs w:val="24"/>
          <w:lang w:val="hr-HR"/>
        </w:rPr>
        <w:t>2025</w:t>
      </w:r>
      <w:r>
        <w:rPr>
          <w:b/>
          <w:szCs w:val="24"/>
          <w:lang w:val="hr-HR"/>
        </w:rPr>
        <w:t>. godinu iz proračuna Općine Vladislavci“</w:t>
      </w:r>
      <w:r>
        <w:rPr>
          <w:b/>
          <w:color w:val="000000"/>
          <w:szCs w:val="24"/>
          <w:lang w:val="hr-HR" w:eastAsia="hr-HR"/>
        </w:rPr>
        <w:t xml:space="preserve"> - NE OTVARATI“.</w:t>
      </w:r>
    </w:p>
    <w:p w14:paraId="01418196" w14:textId="77777777" w:rsidR="002E7F72" w:rsidRDefault="002E7F72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4915093F" w14:textId="77777777" w:rsidR="002E7F72" w:rsidRDefault="002E7F72">
      <w:pPr>
        <w:jc w:val="both"/>
        <w:rPr>
          <w:b/>
          <w:szCs w:val="24"/>
          <w:lang w:val="hr-HR"/>
        </w:rPr>
      </w:pPr>
    </w:p>
    <w:p w14:paraId="471080BE" w14:textId="77777777" w:rsidR="002E7F72" w:rsidRDefault="00000000">
      <w:pPr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3.4</w:t>
      </w:r>
      <w:r>
        <w:rPr>
          <w:b/>
          <w:szCs w:val="24"/>
          <w:lang w:val="hr-HR"/>
        </w:rPr>
        <w:tab/>
        <w:t>Rok za podnošenje prijave</w:t>
      </w:r>
    </w:p>
    <w:p w14:paraId="5F27C992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146CC9FF" w14:textId="70FE4399" w:rsidR="002E7F72" w:rsidRDefault="00000000">
      <w:pPr>
        <w:ind w:firstLine="720"/>
        <w:jc w:val="both"/>
        <w:rPr>
          <w:b/>
          <w:noProof/>
          <w:szCs w:val="24"/>
          <w:u w:val="single"/>
          <w:lang w:val="hr-HR"/>
        </w:rPr>
      </w:pPr>
      <w:r>
        <w:rPr>
          <w:b/>
          <w:noProof/>
          <w:szCs w:val="24"/>
          <w:u w:val="single"/>
          <w:lang w:val="hr-HR"/>
        </w:rPr>
        <w:t xml:space="preserve">Rok za prijavu je do </w:t>
      </w:r>
      <w:r w:rsidR="00130426">
        <w:rPr>
          <w:b/>
          <w:noProof/>
          <w:szCs w:val="24"/>
          <w:u w:val="single"/>
          <w:lang w:val="hr-HR"/>
        </w:rPr>
        <w:t>25</w:t>
      </w:r>
      <w:r>
        <w:rPr>
          <w:b/>
          <w:noProof/>
          <w:szCs w:val="24"/>
          <w:u w:val="single"/>
          <w:lang w:val="hr-HR"/>
        </w:rPr>
        <w:t xml:space="preserve">. </w:t>
      </w:r>
      <w:r w:rsidR="00130426">
        <w:rPr>
          <w:b/>
          <w:noProof/>
          <w:szCs w:val="24"/>
          <w:u w:val="single"/>
          <w:lang w:val="hr-HR"/>
        </w:rPr>
        <w:t>ožujka</w:t>
      </w:r>
      <w:r>
        <w:rPr>
          <w:b/>
          <w:noProof/>
          <w:szCs w:val="24"/>
          <w:u w:val="single"/>
          <w:lang w:val="hr-HR"/>
        </w:rPr>
        <w:t xml:space="preserve"> </w:t>
      </w:r>
      <w:r w:rsidR="0016302C">
        <w:rPr>
          <w:b/>
          <w:noProof/>
          <w:szCs w:val="24"/>
          <w:u w:val="single"/>
          <w:lang w:val="hr-HR"/>
        </w:rPr>
        <w:t>2025</w:t>
      </w:r>
      <w:r>
        <w:rPr>
          <w:b/>
          <w:noProof/>
          <w:szCs w:val="24"/>
          <w:u w:val="single"/>
          <w:lang w:val="hr-HR"/>
        </w:rPr>
        <w:t xml:space="preserve">. godine. </w:t>
      </w:r>
    </w:p>
    <w:p w14:paraId="2C8DFAF4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Prijava je dostavljena u roku ako je na prijamnom štambilju razvidno da je zaprimljena u pošti od datuma početka do datuma isteka trajanja Poziva. U slučaju da je prijava dostavljena osobno u Općinu, u pisarnici  će se na koverti evidentirati datum zaprimanja.</w:t>
      </w:r>
    </w:p>
    <w:p w14:paraId="5DE128C6" w14:textId="77777777" w:rsidR="002E7F72" w:rsidRDefault="00000000">
      <w:pPr>
        <w:ind w:firstLine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Sve prijave poslane izvan roka neće biti primljene u razmatranje.</w:t>
      </w:r>
    </w:p>
    <w:p w14:paraId="21E60E5F" w14:textId="77777777" w:rsidR="002E7F72" w:rsidRDefault="002E7F72">
      <w:pPr>
        <w:jc w:val="both"/>
        <w:rPr>
          <w:noProof/>
          <w:szCs w:val="24"/>
          <w:lang w:val="hr-HR"/>
        </w:rPr>
      </w:pPr>
    </w:p>
    <w:p w14:paraId="6A2EEA11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3.5</w:t>
      </w:r>
      <w:r>
        <w:rPr>
          <w:b/>
          <w:noProof/>
          <w:szCs w:val="24"/>
          <w:lang w:val="hr-HR"/>
        </w:rPr>
        <w:tab/>
        <w:t>Kome se obratiti ukoliko imate pitanja?</w:t>
      </w:r>
    </w:p>
    <w:p w14:paraId="24D68A7C" w14:textId="77777777" w:rsidR="002E7F72" w:rsidRDefault="002E7F72">
      <w:pPr>
        <w:ind w:firstLine="720"/>
        <w:jc w:val="both"/>
        <w:rPr>
          <w:szCs w:val="24"/>
        </w:rPr>
      </w:pPr>
    </w:p>
    <w:p w14:paraId="558B77A2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Sva pitanja vezano uz natječaj mogu se postaviti na:</w:t>
      </w:r>
    </w:p>
    <w:p w14:paraId="627971B8" w14:textId="77777777" w:rsidR="002E7F72" w:rsidRDefault="00000000">
      <w:pPr>
        <w:ind w:left="720"/>
        <w:jc w:val="both"/>
        <w:rPr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Vladislavci </w:t>
      </w:r>
      <w:r>
        <w:rPr>
          <w:color w:val="000000"/>
          <w:szCs w:val="24"/>
          <w:lang w:val="hr-HR" w:eastAsia="hr-HR"/>
        </w:rPr>
        <w:t xml:space="preserve"> </w:t>
      </w:r>
    </w:p>
    <w:p w14:paraId="680C80F3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K. Tomislava 141,</w:t>
      </w:r>
      <w:r>
        <w:rPr>
          <w:color w:val="000000"/>
          <w:szCs w:val="24"/>
          <w:lang w:val="hr-HR" w:eastAsia="hr-HR"/>
        </w:rPr>
        <w:t xml:space="preserve"> </w:t>
      </w:r>
      <w:r>
        <w:rPr>
          <w:b/>
          <w:color w:val="000000"/>
          <w:szCs w:val="24"/>
          <w:lang w:val="hr-HR" w:eastAsia="hr-HR"/>
        </w:rPr>
        <w:t>31404 Vladislavci</w:t>
      </w:r>
    </w:p>
    <w:p w14:paraId="42BBD3B4" w14:textId="77777777" w:rsidR="002E7F72" w:rsidRDefault="00000000">
      <w:pPr>
        <w:ind w:firstLine="720"/>
        <w:jc w:val="both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>tel: 031 391 250</w:t>
      </w:r>
    </w:p>
    <w:p w14:paraId="3AB569AC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b/>
          <w:color w:val="000000"/>
          <w:szCs w:val="24"/>
          <w:lang w:val="hr-HR" w:eastAsia="hr-HR"/>
        </w:rPr>
        <w:t xml:space="preserve">email: </w:t>
      </w:r>
      <w:r>
        <w:rPr>
          <w:b/>
          <w:szCs w:val="24"/>
          <w:lang w:val="hr-HR" w:eastAsia="hr-HR"/>
        </w:rPr>
        <w:t>vladislavci.tajnik@gmail.com</w:t>
      </w:r>
    </w:p>
    <w:p w14:paraId="5CA3B7AF" w14:textId="77777777" w:rsidR="002E7F72" w:rsidRDefault="002E7F72">
      <w:pPr>
        <w:ind w:firstLine="720"/>
        <w:jc w:val="both"/>
        <w:rPr>
          <w:noProof/>
          <w:szCs w:val="24"/>
          <w:lang w:val="hr-HR" w:eastAsia="en-GB"/>
        </w:rPr>
      </w:pPr>
    </w:p>
    <w:p w14:paraId="0FCAAA5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CF679F0" w14:textId="77777777" w:rsidR="002E7F72" w:rsidRDefault="002E7F72">
      <w:pPr>
        <w:jc w:val="both"/>
        <w:rPr>
          <w:szCs w:val="24"/>
          <w:lang w:val="hr-HR"/>
        </w:rPr>
      </w:pPr>
    </w:p>
    <w:p w14:paraId="46B0E951" w14:textId="77777777" w:rsidR="002E7F72" w:rsidRDefault="002E7F72">
      <w:pPr>
        <w:jc w:val="both"/>
        <w:rPr>
          <w:szCs w:val="24"/>
          <w:lang w:val="hr-HR"/>
        </w:rPr>
      </w:pPr>
    </w:p>
    <w:p w14:paraId="0BF3AF75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4.</w:t>
      </w:r>
      <w:r>
        <w:rPr>
          <w:b/>
          <w:noProof/>
          <w:szCs w:val="24"/>
          <w:lang w:val="hr-HR"/>
        </w:rPr>
        <w:tab/>
        <w:t>PROCJENA PRIJAVA I DONOŠENJE ODLUKE O DODJELI SREDSTAVA</w:t>
      </w:r>
    </w:p>
    <w:p w14:paraId="1E9EC59E" w14:textId="77777777" w:rsidR="002E7F72" w:rsidRDefault="002E7F72">
      <w:pPr>
        <w:jc w:val="both"/>
        <w:rPr>
          <w:b/>
          <w:noProof/>
          <w:szCs w:val="24"/>
          <w:lang w:val="hr-HR"/>
        </w:rPr>
      </w:pPr>
    </w:p>
    <w:p w14:paraId="4C0FF505" w14:textId="77777777" w:rsidR="002E7F72" w:rsidRDefault="00000000">
      <w:pPr>
        <w:ind w:firstLine="720"/>
        <w:jc w:val="both"/>
        <w:rPr>
          <w:noProof/>
          <w:szCs w:val="24"/>
          <w:lang w:val="hr-HR" w:eastAsia="en-GB"/>
        </w:rPr>
      </w:pPr>
      <w:r>
        <w:rPr>
          <w:noProof/>
          <w:szCs w:val="24"/>
          <w:lang w:val="hr-HR" w:eastAsia="en-GB"/>
        </w:rPr>
        <w:t>Sve pristigle i zaprimljene prijave do donošenja Odluke o dodjeli sredstva i potpisa ugovora proći će kroz proceduru definiranu Pravilnikom o financiranju udruga iz proračuna Općine Vladislavci i obrascima za ocjenu prijava iz priloga natječajne dokumentacije.</w:t>
      </w:r>
    </w:p>
    <w:p w14:paraId="1B37AA9E" w14:textId="77777777" w:rsidR="002E7F72" w:rsidRDefault="002E7F72">
      <w:pPr>
        <w:rPr>
          <w:noProof/>
          <w:szCs w:val="24"/>
          <w:lang w:val="hr-HR"/>
        </w:rPr>
      </w:pPr>
    </w:p>
    <w:p w14:paraId="41993528" w14:textId="77777777" w:rsidR="002E7F72" w:rsidRDefault="002E7F72">
      <w:pPr>
        <w:rPr>
          <w:noProof/>
          <w:szCs w:val="24"/>
          <w:lang w:val="hr-HR"/>
        </w:rPr>
      </w:pPr>
    </w:p>
    <w:p w14:paraId="2D991D7E" w14:textId="77777777" w:rsidR="002E7F72" w:rsidRDefault="002E7F72">
      <w:pPr>
        <w:rPr>
          <w:noProof/>
          <w:szCs w:val="24"/>
          <w:lang w:val="hr-HR"/>
        </w:rPr>
      </w:pPr>
    </w:p>
    <w:p w14:paraId="660D3C12" w14:textId="77777777" w:rsidR="002E7F72" w:rsidRDefault="00000000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5.</w:t>
      </w:r>
      <w:r>
        <w:rPr>
          <w:b/>
          <w:noProof/>
          <w:szCs w:val="24"/>
          <w:lang w:val="hr-HR"/>
        </w:rPr>
        <w:tab/>
        <w:t>POPIS POTREBNE DOKUMENTACIJE</w:t>
      </w:r>
    </w:p>
    <w:p w14:paraId="24C65B74" w14:textId="77777777" w:rsidR="002E7F72" w:rsidRDefault="002E7F72">
      <w:pPr>
        <w:rPr>
          <w:b/>
          <w:szCs w:val="24"/>
          <w:lang w:val="hr-HR"/>
        </w:rPr>
      </w:pPr>
    </w:p>
    <w:p w14:paraId="68AF2D9B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Dokumentacija za prijavu na Natječaj obuhvaća obrasce za prijavu, dokumentaciju prikupljenu od strane nadležnih tijela koju je potrebno prikupiti i priložiti kako je navedeno u točci 3. ovih uputa. </w:t>
      </w:r>
    </w:p>
    <w:p w14:paraId="2375838E" w14:textId="77777777" w:rsidR="002E7F72" w:rsidRDefault="002E7F72">
      <w:pPr>
        <w:ind w:firstLine="720"/>
        <w:jc w:val="both"/>
        <w:rPr>
          <w:szCs w:val="24"/>
          <w:lang w:val="hr-HR"/>
        </w:rPr>
      </w:pPr>
    </w:p>
    <w:p w14:paraId="6E4495CE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5833FB0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1 -  Obrazac opisa programa ili projekta </w:t>
      </w:r>
    </w:p>
    <w:p w14:paraId="5D31B9F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2 -  Obrazac proračuna</w:t>
      </w:r>
    </w:p>
    <w:p w14:paraId="57B8400D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3 -  Izjava o nepostojanju dvostrukog financiranja</w:t>
      </w:r>
    </w:p>
    <w:p w14:paraId="527E0E36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4 -  Izjava o partnerstvu</w:t>
      </w:r>
    </w:p>
    <w:p w14:paraId="48F3FF2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5 -  Životopis</w:t>
      </w:r>
    </w:p>
    <w:p w14:paraId="538FD388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6 - Popis priloga</w:t>
      </w:r>
    </w:p>
    <w:p w14:paraId="4FB2DEDF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7 - Obrazac za procjenu kvalitete prijave</w:t>
      </w:r>
    </w:p>
    <w:p w14:paraId="1C1D0261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8 - Opisni izvještaj projekta/programa rada  </w:t>
      </w:r>
    </w:p>
    <w:p w14:paraId="1FF11643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 xml:space="preserve">Obrazac 9 - Obrazac financijskog izvješća  </w:t>
      </w:r>
    </w:p>
    <w:p w14:paraId="7EEFC5B4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>
        <w:rPr>
          <w:szCs w:val="24"/>
          <w:lang w:val="hr-HR"/>
        </w:rPr>
        <w:tab/>
        <w:t>Obrazac 10 - Obrazac ugovora o dodjeli financijskih sredstava.</w:t>
      </w:r>
    </w:p>
    <w:p w14:paraId="4F808187" w14:textId="77777777" w:rsidR="002E7F72" w:rsidRDefault="0000000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0FF5EAB1" w14:textId="77777777" w:rsidR="002E7F72" w:rsidRDefault="002E7F72">
      <w:pPr>
        <w:rPr>
          <w:szCs w:val="24"/>
          <w:lang w:val="hr-HR"/>
        </w:rPr>
      </w:pPr>
    </w:p>
    <w:sectPr w:rsidR="002E7F72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F7D3" w14:textId="77777777" w:rsidR="002C18A0" w:rsidRDefault="002C18A0">
      <w:r>
        <w:separator/>
      </w:r>
    </w:p>
  </w:endnote>
  <w:endnote w:type="continuationSeparator" w:id="0">
    <w:p w14:paraId="44881525" w14:textId="77777777" w:rsidR="002C18A0" w:rsidRDefault="002C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64BE2" w14:textId="77777777" w:rsidR="002E7F72" w:rsidRDefault="00000000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0B30E0" wp14:editId="625EFE94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619C" w14:textId="77777777" w:rsidR="002E7F72" w:rsidRDefault="0000000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B30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DB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litYwh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159619C" w14:textId="77777777" w:rsidR="002E7F72" w:rsidRDefault="0000000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45FB" w14:textId="77777777" w:rsidR="002E7F72" w:rsidRDefault="00000000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0D5D86FA" w14:textId="77777777" w:rsidR="002E7F72" w:rsidRDefault="002E7F72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F5F6" w14:textId="77777777" w:rsidR="002C18A0" w:rsidRDefault="002C18A0">
      <w:r>
        <w:separator/>
      </w:r>
    </w:p>
  </w:footnote>
  <w:footnote w:type="continuationSeparator" w:id="0">
    <w:p w14:paraId="36FADF61" w14:textId="77777777" w:rsidR="002C18A0" w:rsidRDefault="002C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726883088">
    <w:abstractNumId w:val="0"/>
  </w:num>
  <w:num w:numId="2" w16cid:durableId="2047607868">
    <w:abstractNumId w:val="1"/>
  </w:num>
  <w:num w:numId="3" w16cid:durableId="1764372462">
    <w:abstractNumId w:val="0"/>
  </w:num>
  <w:num w:numId="4" w16cid:durableId="347566403">
    <w:abstractNumId w:val="1"/>
  </w:num>
  <w:num w:numId="5" w16cid:durableId="1078988344">
    <w:abstractNumId w:val="0"/>
  </w:num>
  <w:num w:numId="6" w16cid:durableId="1472212331">
    <w:abstractNumId w:val="1"/>
  </w:num>
  <w:num w:numId="7" w16cid:durableId="1166751456">
    <w:abstractNumId w:val="0"/>
  </w:num>
  <w:num w:numId="8" w16cid:durableId="866717903">
    <w:abstractNumId w:val="10"/>
  </w:num>
  <w:num w:numId="9" w16cid:durableId="2016759142">
    <w:abstractNumId w:val="15"/>
  </w:num>
  <w:num w:numId="10" w16cid:durableId="1618756245">
    <w:abstractNumId w:val="13"/>
  </w:num>
  <w:num w:numId="11" w16cid:durableId="396897129">
    <w:abstractNumId w:val="3"/>
  </w:num>
  <w:num w:numId="12" w16cid:durableId="264655127">
    <w:abstractNumId w:val="8"/>
  </w:num>
  <w:num w:numId="13" w16cid:durableId="371002302">
    <w:abstractNumId w:val="4"/>
  </w:num>
  <w:num w:numId="14" w16cid:durableId="2082748324">
    <w:abstractNumId w:val="11"/>
  </w:num>
  <w:num w:numId="15" w16cid:durableId="316998772">
    <w:abstractNumId w:val="14"/>
  </w:num>
  <w:num w:numId="16" w16cid:durableId="1743601236">
    <w:abstractNumId w:val="17"/>
  </w:num>
  <w:num w:numId="17" w16cid:durableId="37897377">
    <w:abstractNumId w:val="7"/>
  </w:num>
  <w:num w:numId="18" w16cid:durableId="124200523">
    <w:abstractNumId w:val="5"/>
  </w:num>
  <w:num w:numId="19" w16cid:durableId="1169440149">
    <w:abstractNumId w:val="2"/>
  </w:num>
  <w:num w:numId="20" w16cid:durableId="1591505135">
    <w:abstractNumId w:val="6"/>
  </w:num>
  <w:num w:numId="21" w16cid:durableId="370808753">
    <w:abstractNumId w:val="12"/>
  </w:num>
  <w:num w:numId="22" w16cid:durableId="186852049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E7F72"/>
    <w:rsid w:val="00130426"/>
    <w:rsid w:val="0016302C"/>
    <w:rsid w:val="002526ED"/>
    <w:rsid w:val="002C18A0"/>
    <w:rsid w:val="002E0433"/>
    <w:rsid w:val="002E7F72"/>
    <w:rsid w:val="006C55F4"/>
    <w:rsid w:val="0097108E"/>
    <w:rsid w:val="00BD43C7"/>
    <w:rsid w:val="00E16DAC"/>
    <w:rsid w:val="00F02AD2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D10A6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</w:style>
  <w:style w:type="paragraph" w:customStyle="1" w:styleId="Guidelines1">
    <w:name w:val="Guidelines 1"/>
    <w:basedOn w:val="Sadraj1"/>
    <w:uiPriority w:val="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</w:style>
  <w:style w:type="paragraph" w:customStyle="1" w:styleId="ListDash2">
    <w:name w:val="List Dash 2"/>
    <w:basedOn w:val="Text2"/>
    <w:uiPriority w:val="99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OpcinaPC2020</cp:lastModifiedBy>
  <cp:revision>12</cp:revision>
  <cp:lastPrinted>2016-01-07T15:15:00Z</cp:lastPrinted>
  <dcterms:created xsi:type="dcterms:W3CDTF">2021-08-24T08:15:00Z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