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3EA15" w14:textId="3C306FA8" w:rsidR="00E23CAF" w:rsidRPr="00C57E25" w:rsidRDefault="00E23CAF" w:rsidP="003E5960">
      <w:pPr>
        <w:ind w:right="-57"/>
        <w:jc w:val="both"/>
      </w:pPr>
      <w:r w:rsidRPr="00C57E25">
        <w:rPr>
          <w:bCs/>
        </w:rPr>
        <w:t xml:space="preserve">Na temelju članka </w:t>
      </w:r>
      <w:r w:rsidR="00141855" w:rsidRPr="00C57E25">
        <w:t>36.</w:t>
      </w:r>
      <w:r w:rsidR="00DD35D8" w:rsidRPr="00C57E25">
        <w:t xml:space="preserve"> Zakona o poljoprivredi (</w:t>
      </w:r>
      <w:r w:rsidR="003E4763" w:rsidRPr="00C57E25">
        <w:t>„</w:t>
      </w:r>
      <w:r w:rsidR="00DD35D8" w:rsidRPr="00C57E25">
        <w:t>Narodne novine</w:t>
      </w:r>
      <w:r w:rsidR="003E4763" w:rsidRPr="00C57E25">
        <w:t>“</w:t>
      </w:r>
      <w:r w:rsidR="00DD35D8" w:rsidRPr="00C57E25">
        <w:t xml:space="preserve">, broj </w:t>
      </w:r>
      <w:bookmarkStart w:id="0" w:name="_Hlk189647087"/>
      <w:r w:rsidR="00141855" w:rsidRPr="00C57E25">
        <w:t>118</w:t>
      </w:r>
      <w:r w:rsidR="00DD35D8" w:rsidRPr="00C57E25">
        <w:t>/1</w:t>
      </w:r>
      <w:r w:rsidR="00141855" w:rsidRPr="00C57E25">
        <w:t>8</w:t>
      </w:r>
      <w:r w:rsidR="005147C2" w:rsidRPr="00C57E25">
        <w:t>, 42/20</w:t>
      </w:r>
      <w:r w:rsidR="00480B45">
        <w:t xml:space="preserve">, </w:t>
      </w:r>
      <w:r w:rsidR="00C57E25" w:rsidRPr="00C57E25">
        <w:t>127/20</w:t>
      </w:r>
      <w:r w:rsidR="00480B45">
        <w:t>, 52/21 i 152/22</w:t>
      </w:r>
      <w:bookmarkEnd w:id="0"/>
      <w:r w:rsidR="00DD35D8" w:rsidRPr="00C57E25">
        <w:t>)</w:t>
      </w:r>
      <w:r w:rsidRPr="00C57E25">
        <w:t xml:space="preserve"> i</w:t>
      </w:r>
      <w:r w:rsidRPr="00C57E25">
        <w:rPr>
          <w:bCs/>
        </w:rPr>
        <w:t xml:space="preserve"> članka </w:t>
      </w:r>
      <w:r w:rsidR="009B7CA3">
        <w:rPr>
          <w:bCs/>
        </w:rPr>
        <w:t>30</w:t>
      </w:r>
      <w:r w:rsidRPr="00C57E25">
        <w:rPr>
          <w:bCs/>
        </w:rPr>
        <w:t xml:space="preserve">. Statuta Općine </w:t>
      </w:r>
      <w:r w:rsidR="009B7CA3">
        <w:rPr>
          <w:bCs/>
        </w:rPr>
        <w:t>Vladislavci</w:t>
      </w:r>
      <w:r w:rsidRPr="00C57E25">
        <w:rPr>
          <w:bCs/>
        </w:rPr>
        <w:t xml:space="preserve"> („</w:t>
      </w:r>
      <w:r w:rsidR="009B7CA3">
        <w:rPr>
          <w:bCs/>
        </w:rPr>
        <w:t xml:space="preserve">Službeni </w:t>
      </w:r>
      <w:r w:rsidRPr="00C57E25">
        <w:rPr>
          <w:bCs/>
        </w:rPr>
        <w:t>glasnik</w:t>
      </w:r>
      <w:r w:rsidR="009B7CA3">
        <w:rPr>
          <w:bCs/>
        </w:rPr>
        <w:t>“</w:t>
      </w:r>
      <w:r w:rsidRPr="00C57E25">
        <w:rPr>
          <w:bCs/>
        </w:rPr>
        <w:t xml:space="preserve"> Općine </w:t>
      </w:r>
      <w:r w:rsidR="009B7CA3">
        <w:rPr>
          <w:bCs/>
        </w:rPr>
        <w:t>Vladislavci</w:t>
      </w:r>
      <w:r w:rsidRPr="00C57E25">
        <w:rPr>
          <w:bCs/>
        </w:rPr>
        <w:t xml:space="preserve">“ broj </w:t>
      </w:r>
      <w:r w:rsidR="009B7CA3">
        <w:rPr>
          <w:bCs/>
        </w:rPr>
        <w:t>3/13,3/17, 2/18, 4/20, 5/20- pročišćeni tekst, 8/20 i 2/21</w:t>
      </w:r>
      <w:r w:rsidRPr="00C57E25">
        <w:rPr>
          <w:bCs/>
        </w:rPr>
        <w:t xml:space="preserve">), Općinsko vijeće Općine </w:t>
      </w:r>
      <w:r w:rsidR="009B7CA3">
        <w:rPr>
          <w:bCs/>
        </w:rPr>
        <w:t>Vladislavci</w:t>
      </w:r>
      <w:r w:rsidRPr="00C57E25">
        <w:rPr>
          <w:bCs/>
        </w:rPr>
        <w:t xml:space="preserve"> na </w:t>
      </w:r>
      <w:r w:rsidR="009B7CA3">
        <w:rPr>
          <w:bCs/>
        </w:rPr>
        <w:t xml:space="preserve">svojoj </w:t>
      </w:r>
      <w:r w:rsidR="00F4044F">
        <w:rPr>
          <w:bCs/>
        </w:rPr>
        <w:t>48</w:t>
      </w:r>
      <w:r w:rsidR="00A13556" w:rsidRPr="00C57E25">
        <w:rPr>
          <w:bCs/>
        </w:rPr>
        <w:t>.</w:t>
      </w:r>
      <w:r w:rsidRPr="00C57E25">
        <w:rPr>
          <w:bCs/>
        </w:rPr>
        <w:t xml:space="preserve"> sjednici održanoj dana </w:t>
      </w:r>
      <w:r w:rsidR="00F4044F">
        <w:t>17. veljače</w:t>
      </w:r>
      <w:r w:rsidR="006C7C07">
        <w:t xml:space="preserve"> 202</w:t>
      </w:r>
      <w:r w:rsidR="00A6666D">
        <w:t>5</w:t>
      </w:r>
      <w:r w:rsidRPr="00C57E25">
        <w:rPr>
          <w:bCs/>
        </w:rPr>
        <w:t xml:space="preserve">. godine </w:t>
      </w:r>
      <w:r w:rsidRPr="00C57E25">
        <w:t xml:space="preserve">donosi </w:t>
      </w:r>
    </w:p>
    <w:p w14:paraId="37981E8A" w14:textId="77777777" w:rsidR="00DD35D8" w:rsidRPr="00C57E25" w:rsidRDefault="00DD35D8" w:rsidP="006C3105">
      <w:pPr>
        <w:jc w:val="center"/>
        <w:rPr>
          <w:b/>
        </w:rPr>
      </w:pPr>
    </w:p>
    <w:p w14:paraId="3379958E" w14:textId="0CC7AD3E" w:rsidR="00AB74AA" w:rsidRDefault="005F3FB3" w:rsidP="006C3105">
      <w:pPr>
        <w:jc w:val="center"/>
        <w:rPr>
          <w:b/>
        </w:rPr>
      </w:pPr>
      <w:bookmarkStart w:id="1" w:name="_Hlk189646525"/>
      <w:r>
        <w:rPr>
          <w:b/>
        </w:rPr>
        <w:t>IZMJEN</w:t>
      </w:r>
      <w:r w:rsidR="00AB74AA">
        <w:rPr>
          <w:b/>
        </w:rPr>
        <w:t>E</w:t>
      </w:r>
      <w:r>
        <w:rPr>
          <w:b/>
        </w:rPr>
        <w:t xml:space="preserve"> PROGRAMA </w:t>
      </w:r>
      <w:bookmarkStart w:id="2" w:name="_Hlk65478487"/>
    </w:p>
    <w:p w14:paraId="4886A98A" w14:textId="5403DE72" w:rsidR="00D60E0F" w:rsidRPr="00C57E25" w:rsidRDefault="00480B45" w:rsidP="006C3105">
      <w:pPr>
        <w:jc w:val="center"/>
        <w:rPr>
          <w:b/>
        </w:rPr>
      </w:pPr>
      <w:bookmarkStart w:id="3" w:name="_Hlk189647191"/>
      <w:r>
        <w:rPr>
          <w:b/>
        </w:rPr>
        <w:t>p</w:t>
      </w:r>
      <w:r w:rsidRPr="00C57E25">
        <w:rPr>
          <w:b/>
        </w:rPr>
        <w:t xml:space="preserve">otpora </w:t>
      </w:r>
      <w:r>
        <w:rPr>
          <w:b/>
        </w:rPr>
        <w:t>p</w:t>
      </w:r>
      <w:r w:rsidRPr="00C57E25">
        <w:rPr>
          <w:b/>
        </w:rPr>
        <w:t xml:space="preserve">oljoprivredi </w:t>
      </w:r>
      <w:bookmarkStart w:id="4" w:name="_Hlk189651385"/>
      <w:r>
        <w:rPr>
          <w:b/>
        </w:rPr>
        <w:t>n</w:t>
      </w:r>
      <w:r w:rsidRPr="00C57E25">
        <w:rPr>
          <w:b/>
        </w:rPr>
        <w:t xml:space="preserve">a </w:t>
      </w:r>
      <w:r>
        <w:rPr>
          <w:b/>
        </w:rPr>
        <w:t>p</w:t>
      </w:r>
      <w:r w:rsidRPr="00C57E25">
        <w:rPr>
          <w:b/>
        </w:rPr>
        <w:t xml:space="preserve">odručju </w:t>
      </w:r>
    </w:p>
    <w:p w14:paraId="7122FB81" w14:textId="47370FBE" w:rsidR="001D4BF0" w:rsidRPr="00C57E25" w:rsidRDefault="00480B45" w:rsidP="006C3105">
      <w:pPr>
        <w:jc w:val="center"/>
        <w:rPr>
          <w:b/>
        </w:rPr>
      </w:pPr>
      <w:r w:rsidRPr="00C57E25">
        <w:rPr>
          <w:b/>
        </w:rPr>
        <w:t xml:space="preserve">Općine </w:t>
      </w:r>
      <w:r>
        <w:rPr>
          <w:b/>
        </w:rPr>
        <w:t>Vladislavci</w:t>
      </w:r>
      <w:r w:rsidRPr="00C57E25">
        <w:rPr>
          <w:b/>
        </w:rPr>
        <w:t xml:space="preserve"> </w:t>
      </w:r>
      <w:r>
        <w:rPr>
          <w:b/>
        </w:rPr>
        <w:t>z</w:t>
      </w:r>
      <w:r w:rsidRPr="00C57E25">
        <w:rPr>
          <w:b/>
        </w:rPr>
        <w:t xml:space="preserve">a </w:t>
      </w:r>
      <w:r>
        <w:rPr>
          <w:b/>
        </w:rPr>
        <w:t>r</w:t>
      </w:r>
      <w:r w:rsidRPr="00C57E25">
        <w:rPr>
          <w:b/>
        </w:rPr>
        <w:t>azdoblje 2021. – 202</w:t>
      </w:r>
      <w:r>
        <w:rPr>
          <w:b/>
        </w:rPr>
        <w:t>7</w:t>
      </w:r>
      <w:r w:rsidRPr="00C57E25">
        <w:rPr>
          <w:b/>
        </w:rPr>
        <w:t xml:space="preserve">. </w:t>
      </w:r>
      <w:r>
        <w:rPr>
          <w:b/>
        </w:rPr>
        <w:t>g</w:t>
      </w:r>
      <w:r w:rsidRPr="00C57E25">
        <w:rPr>
          <w:b/>
        </w:rPr>
        <w:t>odine</w:t>
      </w:r>
    </w:p>
    <w:bookmarkEnd w:id="1"/>
    <w:bookmarkEnd w:id="2"/>
    <w:bookmarkEnd w:id="3"/>
    <w:bookmarkEnd w:id="4"/>
    <w:p w14:paraId="6617850A" w14:textId="77777777" w:rsidR="001D4BF0" w:rsidRPr="00C57E25" w:rsidRDefault="001D4BF0" w:rsidP="001D4BF0"/>
    <w:p w14:paraId="2F57B02B" w14:textId="77777777" w:rsidR="00E23CAF" w:rsidRPr="00C57E25" w:rsidRDefault="00E23CAF" w:rsidP="001D4BF0"/>
    <w:p w14:paraId="04B32A92" w14:textId="77777777" w:rsidR="00106444" w:rsidRPr="00C57E25" w:rsidRDefault="00106444" w:rsidP="00106444">
      <w:pPr>
        <w:pStyle w:val="Bezproreda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5" w:name="_Hlk65070414"/>
      <w:r w:rsidRPr="00C57E25">
        <w:rPr>
          <w:rFonts w:ascii="Times New Roman" w:hAnsi="Times New Roman"/>
          <w:b/>
          <w:sz w:val="24"/>
          <w:szCs w:val="24"/>
        </w:rPr>
        <w:t xml:space="preserve">Članak </w:t>
      </w:r>
      <w:r w:rsidR="00D60E0F" w:rsidRPr="00C57E25">
        <w:rPr>
          <w:rFonts w:ascii="Times New Roman" w:hAnsi="Times New Roman"/>
          <w:b/>
          <w:sz w:val="24"/>
          <w:szCs w:val="24"/>
        </w:rPr>
        <w:t xml:space="preserve"> 1</w:t>
      </w:r>
      <w:r w:rsidRPr="00C57E25">
        <w:rPr>
          <w:rFonts w:ascii="Times New Roman" w:hAnsi="Times New Roman"/>
          <w:b/>
          <w:sz w:val="24"/>
          <w:szCs w:val="24"/>
        </w:rPr>
        <w:t>.</w:t>
      </w:r>
    </w:p>
    <w:p w14:paraId="284F7FEA" w14:textId="009F8AFD" w:rsidR="00E23CAF" w:rsidRPr="00C57E25" w:rsidRDefault="00480B45" w:rsidP="00C56995">
      <w:pPr>
        <w:pStyle w:val="Bezproreda"/>
        <w:numPr>
          <w:ilvl w:val="0"/>
          <w:numId w:val="35"/>
        </w:numPr>
        <w:spacing w:line="276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U Programu potpora poljoprivredi na području Općine Vladislavci za razdoblje 2021.-2027. godine („Službeni glasnik“ Općine Vladislavci broj 3/21) u članku 6.,  MJERA 6.</w:t>
      </w:r>
      <w:r w:rsidRPr="00480B45">
        <w:t xml:space="preserve"> </w:t>
      </w:r>
      <w:r w:rsidRPr="00480B45">
        <w:rPr>
          <w:rFonts w:ascii="Times New Roman" w:hAnsi="Times New Roman"/>
          <w:sz w:val="24"/>
          <w:szCs w:val="24"/>
        </w:rPr>
        <w:t>Potpore za navodnjavanje  (sukladno Uredbi 1408/2013 )</w:t>
      </w:r>
      <w:r>
        <w:rPr>
          <w:rFonts w:ascii="Times New Roman" w:hAnsi="Times New Roman"/>
          <w:sz w:val="24"/>
          <w:szCs w:val="24"/>
        </w:rPr>
        <w:t xml:space="preserve"> mijenja se i sada glasi: </w:t>
      </w:r>
    </w:p>
    <w:p w14:paraId="0CEB09CE" w14:textId="77777777" w:rsidR="00C32E28" w:rsidRPr="00C57E25" w:rsidRDefault="00C32E28" w:rsidP="00106444">
      <w:pPr>
        <w:pStyle w:val="Bezproreda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1298A67C" w14:textId="77777777" w:rsidR="008602A2" w:rsidRPr="008602A2" w:rsidRDefault="008602A2" w:rsidP="008602A2">
      <w:pPr>
        <w:spacing w:line="14" w:lineRule="exact"/>
        <w:rPr>
          <w:rFonts w:cs="Arial"/>
          <w:sz w:val="20"/>
          <w:szCs w:val="20"/>
        </w:rPr>
      </w:pPr>
      <w:bookmarkStart w:id="6" w:name="_Hlk64881032"/>
      <w:bookmarkStart w:id="7" w:name="_Hlk65070372"/>
      <w:bookmarkEnd w:id="5"/>
    </w:p>
    <w:p w14:paraId="52411EEC" w14:textId="4DD2C637" w:rsidR="00A64A02" w:rsidRDefault="005F3FB3" w:rsidP="00A64A02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„</w:t>
      </w:r>
      <w:r w:rsidR="00A64A02" w:rsidRPr="00555124">
        <w:rPr>
          <w:rFonts w:eastAsia="Calibri"/>
          <w:b/>
          <w:lang w:eastAsia="en-US"/>
        </w:rPr>
        <w:t xml:space="preserve">MJERA </w:t>
      </w:r>
      <w:r w:rsidR="00A64A02">
        <w:rPr>
          <w:rFonts w:eastAsia="Calibri"/>
          <w:b/>
          <w:lang w:eastAsia="en-US"/>
        </w:rPr>
        <w:t>6</w:t>
      </w:r>
      <w:r w:rsidR="00A64A02" w:rsidRPr="00555124">
        <w:rPr>
          <w:rFonts w:eastAsia="Calibri"/>
          <w:b/>
          <w:lang w:eastAsia="en-US"/>
        </w:rPr>
        <w:t xml:space="preserve">.  </w:t>
      </w:r>
      <w:bookmarkStart w:id="8" w:name="_Hlk183519549"/>
      <w:r w:rsidR="00A64A02" w:rsidRPr="00555124">
        <w:rPr>
          <w:rFonts w:eastAsia="Calibri"/>
          <w:b/>
          <w:lang w:eastAsia="en-US"/>
        </w:rPr>
        <w:t xml:space="preserve">Potpore za </w:t>
      </w:r>
      <w:r w:rsidR="00A64A02">
        <w:rPr>
          <w:rFonts w:eastAsia="Calibri"/>
          <w:b/>
          <w:lang w:eastAsia="en-US"/>
        </w:rPr>
        <w:t xml:space="preserve">navodnjavanje </w:t>
      </w:r>
      <w:r w:rsidR="00A64A02" w:rsidRPr="00555124">
        <w:rPr>
          <w:rFonts w:eastAsia="Calibri"/>
          <w:b/>
          <w:lang w:eastAsia="en-US"/>
        </w:rPr>
        <w:t xml:space="preserve"> </w:t>
      </w:r>
    </w:p>
    <w:p w14:paraId="274C3600" w14:textId="66D025FA" w:rsidR="00A64A02" w:rsidRPr="009B595C" w:rsidRDefault="00A64A02" w:rsidP="00A64A02">
      <w:pPr>
        <w:spacing w:after="160" w:line="259" w:lineRule="auto"/>
        <w:ind w:left="720"/>
        <w:contextualSpacing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        </w:t>
      </w:r>
      <w:r w:rsidRPr="00555124">
        <w:rPr>
          <w:rFonts w:eastAsia="Calibri"/>
          <w:b/>
          <w:lang w:eastAsia="en-US"/>
        </w:rPr>
        <w:t>(sukladno Uredbi</w:t>
      </w:r>
      <w:r>
        <w:rPr>
          <w:rFonts w:eastAsia="Calibri"/>
          <w:b/>
          <w:lang w:eastAsia="en-US"/>
        </w:rPr>
        <w:t xml:space="preserve"> 1408/2013 </w:t>
      </w:r>
      <w:r w:rsidRPr="00555124">
        <w:rPr>
          <w:rFonts w:eastAsia="Calibri"/>
          <w:b/>
          <w:lang w:eastAsia="en-US"/>
        </w:rPr>
        <w:t>)</w:t>
      </w:r>
    </w:p>
    <w:bookmarkEnd w:id="8"/>
    <w:p w14:paraId="31C077EA" w14:textId="77777777" w:rsidR="00A64A02" w:rsidRDefault="00A64A02" w:rsidP="00A64A02">
      <w:pPr>
        <w:rPr>
          <w:rFonts w:eastAsia="Calibri"/>
          <w:b/>
          <w:lang w:eastAsia="en-US"/>
        </w:rPr>
      </w:pPr>
    </w:p>
    <w:p w14:paraId="42EC66A4" w14:textId="77777777" w:rsidR="00A64A02" w:rsidRDefault="00A64A02" w:rsidP="00A64A02">
      <w:pPr>
        <w:spacing w:line="276" w:lineRule="auto"/>
        <w:ind w:left="1560" w:hanging="1560"/>
        <w:jc w:val="both"/>
      </w:pPr>
      <w:r w:rsidRPr="009B595C">
        <w:rPr>
          <w:b/>
          <w:bCs/>
        </w:rPr>
        <w:t>Cilj potpore</w:t>
      </w:r>
      <w:r>
        <w:t xml:space="preserve">:  </w:t>
      </w:r>
      <w:r w:rsidRPr="00C57E25">
        <w:t xml:space="preserve">Cilj potpore </w:t>
      </w:r>
      <w:r>
        <w:rPr>
          <w:rFonts w:eastAsia="Calibri"/>
          <w:lang w:eastAsia="en-US"/>
        </w:rPr>
        <w:t xml:space="preserve">je povećanje </w:t>
      </w:r>
      <w:r w:rsidRPr="00C57E25">
        <w:rPr>
          <w:rFonts w:eastAsia="Calibri"/>
          <w:lang w:eastAsia="en-US"/>
        </w:rPr>
        <w:t xml:space="preserve"> </w:t>
      </w:r>
      <w:r w:rsidRPr="00C57E25">
        <w:t>konkurentnost</w:t>
      </w:r>
      <w:r>
        <w:t>i</w:t>
      </w:r>
      <w:r w:rsidRPr="00C57E25">
        <w:t xml:space="preserve"> </w:t>
      </w:r>
      <w:r>
        <w:t xml:space="preserve">poljoprivrednih </w:t>
      </w:r>
      <w:r w:rsidRPr="00C57E25">
        <w:t xml:space="preserve"> gospodarstava</w:t>
      </w:r>
      <w:r>
        <w:t xml:space="preserve"> </w:t>
      </w:r>
    </w:p>
    <w:p w14:paraId="091BC994" w14:textId="022A83D0" w:rsidR="00A64A02" w:rsidRPr="00013CEF" w:rsidRDefault="00A64A02" w:rsidP="00A64A02">
      <w:pPr>
        <w:spacing w:line="236" w:lineRule="auto"/>
        <w:ind w:right="20" w:firstLine="708"/>
        <w:jc w:val="both"/>
        <w:rPr>
          <w:color w:val="FF0000"/>
        </w:rPr>
      </w:pPr>
    </w:p>
    <w:p w14:paraId="0A10DB01" w14:textId="77777777" w:rsidR="00A64A02" w:rsidRDefault="00A64A02" w:rsidP="00A64A02">
      <w:pPr>
        <w:spacing w:line="276" w:lineRule="auto"/>
        <w:ind w:firstLine="708"/>
        <w:jc w:val="both"/>
      </w:pPr>
    </w:p>
    <w:p w14:paraId="4079119E" w14:textId="77777777" w:rsidR="00A64A02" w:rsidRPr="009B595C" w:rsidRDefault="00A64A02" w:rsidP="00A64A02">
      <w:pPr>
        <w:spacing w:line="259" w:lineRule="auto"/>
        <w:rPr>
          <w:rFonts w:eastAsia="Calibri"/>
          <w:b/>
          <w:lang w:eastAsia="en-US"/>
        </w:rPr>
      </w:pPr>
      <w:r w:rsidRPr="009B595C">
        <w:rPr>
          <w:rFonts w:eastAsia="Calibri"/>
          <w:b/>
          <w:lang w:eastAsia="en-US"/>
        </w:rPr>
        <w:t>Prihvatljivi korisnici:</w:t>
      </w:r>
    </w:p>
    <w:p w14:paraId="7FA5C0D2" w14:textId="77777777" w:rsidR="00A64A02" w:rsidRPr="009B595C" w:rsidRDefault="00A64A02" w:rsidP="00A64A02">
      <w:pPr>
        <w:pStyle w:val="Odlomakpopisa"/>
        <w:spacing w:line="276" w:lineRule="auto"/>
        <w:ind w:left="0"/>
        <w:jc w:val="both"/>
        <w:rPr>
          <w:rFonts w:eastAsia="Calibri"/>
          <w:lang w:eastAsia="en-US"/>
        </w:rPr>
      </w:pPr>
      <w:r>
        <w:t>P</w:t>
      </w:r>
      <w:r w:rsidRPr="00C57E25">
        <w:t>oljoprivredna gospodarstva (OPG, obrti, trgovačka društva, zadruge registrirane za obavljanje poljoprivredne djelatnosti) upisana u Upisnik poljoprivrednih gospodarstava,</w:t>
      </w:r>
      <w:r>
        <w:t xml:space="preserve"> </w:t>
      </w:r>
      <w:r w:rsidRPr="009B595C">
        <w:rPr>
          <w:rFonts w:eastAsia="Calibri"/>
          <w:lang w:eastAsia="en-US"/>
        </w:rPr>
        <w:t xml:space="preserve">koja imaju sjedište, odnosno prebivalište na području Općine </w:t>
      </w:r>
      <w:r>
        <w:rPr>
          <w:rFonts w:eastAsia="Calibri"/>
          <w:lang w:eastAsia="en-US"/>
        </w:rPr>
        <w:t xml:space="preserve">Vladislavci i </w:t>
      </w:r>
      <w:r w:rsidRPr="009B595C">
        <w:rPr>
          <w:rFonts w:eastAsia="Calibri"/>
          <w:lang w:eastAsia="en-US"/>
        </w:rPr>
        <w:t xml:space="preserve">obavljaju svoju djelatnost na području Općine </w:t>
      </w:r>
      <w:r>
        <w:rPr>
          <w:rFonts w:eastAsia="Calibri"/>
          <w:lang w:eastAsia="en-US"/>
        </w:rPr>
        <w:t>Vladislavci.</w:t>
      </w:r>
    </w:p>
    <w:p w14:paraId="7AC52C65" w14:textId="77777777" w:rsidR="00A64A02" w:rsidRPr="009B595C" w:rsidRDefault="00A64A02" w:rsidP="00A64A02">
      <w:pPr>
        <w:spacing w:line="259" w:lineRule="auto"/>
        <w:rPr>
          <w:rFonts w:eastAsia="Calibri"/>
          <w:lang w:eastAsia="en-US"/>
        </w:rPr>
      </w:pPr>
    </w:p>
    <w:p w14:paraId="794507F6" w14:textId="77777777" w:rsidR="00A64A02" w:rsidRPr="009B595C" w:rsidRDefault="00A64A02" w:rsidP="00A64A02">
      <w:pPr>
        <w:spacing w:line="259" w:lineRule="auto"/>
        <w:rPr>
          <w:rFonts w:eastAsia="Calibri"/>
          <w:b/>
          <w:lang w:eastAsia="en-US"/>
        </w:rPr>
      </w:pPr>
      <w:r w:rsidRPr="009B595C">
        <w:rPr>
          <w:rFonts w:eastAsia="Calibri"/>
          <w:b/>
          <w:lang w:eastAsia="en-US"/>
        </w:rPr>
        <w:t>Prihvatljivi troškovi:</w:t>
      </w:r>
    </w:p>
    <w:p w14:paraId="26850FD2" w14:textId="4353C10F" w:rsidR="00A64A02" w:rsidRPr="00A64A02" w:rsidRDefault="00A64A02" w:rsidP="00BC26B5">
      <w:pPr>
        <w:spacing w:line="259" w:lineRule="auto"/>
        <w:jc w:val="both"/>
        <w:rPr>
          <w:rFonts w:eastAsia="Calibri"/>
          <w:lang w:eastAsia="en-US"/>
        </w:rPr>
      </w:pPr>
      <w:r w:rsidRPr="00A64A02">
        <w:rPr>
          <w:rFonts w:eastAsia="Calibri"/>
          <w:lang w:eastAsia="en-US"/>
        </w:rPr>
        <w:t xml:space="preserve">Ulaganja u sustav navodnjavanja površina većih od </w:t>
      </w:r>
      <w:r w:rsidR="00BC26B5">
        <w:rPr>
          <w:rFonts w:eastAsia="Calibri"/>
          <w:lang w:eastAsia="en-US"/>
        </w:rPr>
        <w:t xml:space="preserve">2500 m </w:t>
      </w:r>
      <w:r w:rsidR="00BC26B5">
        <w:rPr>
          <w:rFonts w:eastAsia="Calibri"/>
          <w:vertAlign w:val="superscript"/>
          <w:lang w:eastAsia="en-US"/>
        </w:rPr>
        <w:t xml:space="preserve">2 </w:t>
      </w:r>
      <w:r w:rsidRPr="00A64A02">
        <w:rPr>
          <w:rFonts w:eastAsia="Calibri"/>
          <w:lang w:eastAsia="en-US"/>
        </w:rPr>
        <w:t xml:space="preserve">na otvorenim površinama </w:t>
      </w:r>
      <w:r w:rsidR="00BC26B5">
        <w:rPr>
          <w:rFonts w:eastAsia="Calibri"/>
          <w:lang w:eastAsia="en-US"/>
        </w:rPr>
        <w:t>, o</w:t>
      </w:r>
      <w:r w:rsidRPr="00A64A02">
        <w:rPr>
          <w:rFonts w:eastAsia="Calibri"/>
          <w:lang w:eastAsia="en-US"/>
        </w:rPr>
        <w:t xml:space="preserve">dnosno  </w:t>
      </w:r>
      <w:r w:rsidR="00BC26B5">
        <w:rPr>
          <w:rFonts w:eastAsia="Calibri"/>
          <w:lang w:eastAsia="en-US"/>
        </w:rPr>
        <w:t>200 m</w:t>
      </w:r>
      <w:r w:rsidR="00BC26B5">
        <w:rPr>
          <w:rFonts w:eastAsia="Calibri"/>
          <w:vertAlign w:val="superscript"/>
          <w:lang w:eastAsia="en-US"/>
        </w:rPr>
        <w:t xml:space="preserve">2 </w:t>
      </w:r>
      <w:r w:rsidRPr="00A64A02">
        <w:rPr>
          <w:rFonts w:eastAsia="Calibri"/>
          <w:lang w:eastAsia="en-US"/>
        </w:rPr>
        <w:t xml:space="preserve"> u plastenicima ili staklenicima čiji troškovi iznose najmanje </w:t>
      </w:r>
      <w:r w:rsidR="00480B45" w:rsidRPr="00007BEF">
        <w:rPr>
          <w:rFonts w:eastAsia="Calibri"/>
          <w:lang w:eastAsia="en-US"/>
        </w:rPr>
        <w:t>300,00 EUR</w:t>
      </w:r>
      <w:r w:rsidRPr="00A64A02">
        <w:rPr>
          <w:rFonts w:eastAsia="Calibri"/>
          <w:lang w:eastAsia="en-US"/>
        </w:rPr>
        <w:t>, a koji obuhvaćaju:</w:t>
      </w:r>
    </w:p>
    <w:p w14:paraId="59BCB9D0" w14:textId="77777777" w:rsidR="00A64A02" w:rsidRPr="00A64A02" w:rsidRDefault="00A64A02" w:rsidP="00A64A02">
      <w:pPr>
        <w:numPr>
          <w:ilvl w:val="0"/>
          <w:numId w:val="28"/>
        </w:numPr>
        <w:spacing w:after="160" w:line="259" w:lineRule="auto"/>
        <w:contextualSpacing/>
        <w:rPr>
          <w:rFonts w:eastAsia="Calibri"/>
          <w:lang w:eastAsia="en-US"/>
        </w:rPr>
      </w:pPr>
      <w:r w:rsidRPr="00A64A02">
        <w:rPr>
          <w:rFonts w:eastAsia="Calibri"/>
          <w:lang w:eastAsia="en-US"/>
        </w:rPr>
        <w:t>bušenje ili kopanje bunara u broju ovisnom o površini navodnjavanja,</w:t>
      </w:r>
    </w:p>
    <w:p w14:paraId="38314830" w14:textId="1075DC76" w:rsidR="00A64A02" w:rsidRPr="00A64A02" w:rsidRDefault="00A64A02" w:rsidP="00A64A02">
      <w:pPr>
        <w:numPr>
          <w:ilvl w:val="0"/>
          <w:numId w:val="28"/>
        </w:numPr>
        <w:spacing w:after="160" w:line="259" w:lineRule="auto"/>
        <w:contextualSpacing/>
        <w:rPr>
          <w:rFonts w:eastAsia="Calibri"/>
          <w:lang w:eastAsia="en-US"/>
        </w:rPr>
      </w:pPr>
      <w:r w:rsidRPr="00A64A02">
        <w:rPr>
          <w:rFonts w:eastAsia="Calibri"/>
          <w:lang w:eastAsia="en-US"/>
        </w:rPr>
        <w:t>izgradnju akumulacija (otvorene lagune)</w:t>
      </w:r>
      <w:r w:rsidR="00480B45">
        <w:rPr>
          <w:rFonts w:eastAsia="Calibri"/>
          <w:lang w:eastAsia="en-US"/>
        </w:rPr>
        <w:t xml:space="preserve">, </w:t>
      </w:r>
    </w:p>
    <w:p w14:paraId="55AB3B4B" w14:textId="383D6DBA" w:rsidR="00A64A02" w:rsidRPr="00480B45" w:rsidRDefault="00A64A02" w:rsidP="00A64A02">
      <w:pPr>
        <w:numPr>
          <w:ilvl w:val="0"/>
          <w:numId w:val="28"/>
        </w:numPr>
        <w:spacing w:after="160" w:line="259" w:lineRule="auto"/>
        <w:contextualSpacing/>
        <w:rPr>
          <w:rFonts w:eastAsia="Calibri"/>
          <w:lang w:eastAsia="en-US"/>
        </w:rPr>
      </w:pPr>
      <w:r w:rsidRPr="00480B45">
        <w:rPr>
          <w:rFonts w:eastAsia="Calibri"/>
          <w:lang w:eastAsia="en-US"/>
        </w:rPr>
        <w:t>nabavu novog sustava za navodnjavanje</w:t>
      </w:r>
      <w:r w:rsidR="00480B45">
        <w:rPr>
          <w:rFonts w:eastAsia="Calibri"/>
          <w:lang w:eastAsia="en-US"/>
        </w:rPr>
        <w:t xml:space="preserve"> (</w:t>
      </w:r>
      <w:r w:rsidR="00C56995" w:rsidRPr="00007BEF">
        <w:rPr>
          <w:rFonts w:eastAsia="Calibri"/>
          <w:lang w:eastAsia="en-US"/>
        </w:rPr>
        <w:t xml:space="preserve">spremnika za vodu, pumpi, filtera, raspršivača, cijevi i ostalih elemenata sustava za navodnjavanje plastenika, staklenika i oraničnih površina)  </w:t>
      </w:r>
    </w:p>
    <w:p w14:paraId="7E8B30B3" w14:textId="77777777" w:rsidR="00480B45" w:rsidRPr="00A64A02" w:rsidRDefault="00480B45" w:rsidP="00007BEF">
      <w:pPr>
        <w:spacing w:after="160" w:line="259" w:lineRule="auto"/>
        <w:ind w:left="720"/>
        <w:contextualSpacing/>
        <w:rPr>
          <w:rFonts w:eastAsia="Calibri"/>
          <w:lang w:eastAsia="en-US"/>
        </w:rPr>
      </w:pPr>
    </w:p>
    <w:p w14:paraId="143D74FD" w14:textId="77777777" w:rsidR="008A2C9C" w:rsidRPr="008A2C9C" w:rsidRDefault="008A2C9C" w:rsidP="008A2C9C">
      <w:pPr>
        <w:spacing w:line="234" w:lineRule="auto"/>
        <w:jc w:val="both"/>
        <w:rPr>
          <w:rFonts w:cs="Arial"/>
          <w:szCs w:val="20"/>
        </w:rPr>
      </w:pPr>
      <w:r w:rsidRPr="008A2C9C">
        <w:rPr>
          <w:rFonts w:cs="Arial"/>
          <w:szCs w:val="20"/>
        </w:rPr>
        <w:t>Ukoliko je korisnik u sustavu Poreza na dodanu vrijednost (PDV-a), PDV nije prihvatljiv trošak.</w:t>
      </w:r>
    </w:p>
    <w:p w14:paraId="5A0D3644" w14:textId="77777777" w:rsidR="00BC26B5" w:rsidRDefault="00BC26B5" w:rsidP="00A64A02">
      <w:pPr>
        <w:spacing w:line="259" w:lineRule="auto"/>
        <w:rPr>
          <w:rFonts w:eastAsia="Calibri"/>
          <w:b/>
          <w:lang w:eastAsia="en-US"/>
        </w:rPr>
      </w:pPr>
    </w:p>
    <w:p w14:paraId="647A29C9" w14:textId="49DDB8F4" w:rsidR="00A64A02" w:rsidRPr="009B595C" w:rsidRDefault="00A64A02" w:rsidP="00A64A02">
      <w:pPr>
        <w:spacing w:line="259" w:lineRule="auto"/>
        <w:rPr>
          <w:rFonts w:eastAsia="Calibri"/>
          <w:b/>
          <w:lang w:eastAsia="en-US"/>
        </w:rPr>
      </w:pPr>
      <w:r w:rsidRPr="009B595C">
        <w:rPr>
          <w:rFonts w:eastAsia="Calibri"/>
          <w:b/>
          <w:lang w:eastAsia="en-US"/>
        </w:rPr>
        <w:t>Iznos potpore:</w:t>
      </w:r>
    </w:p>
    <w:p w14:paraId="3DA1F5D6" w14:textId="68C4B016" w:rsidR="00A64A02" w:rsidRPr="002765A3" w:rsidRDefault="00A64A02" w:rsidP="00BC26B5">
      <w:pPr>
        <w:widowControl w:val="0"/>
        <w:suppressAutoHyphens/>
        <w:autoSpaceDN w:val="0"/>
        <w:spacing w:line="276" w:lineRule="auto"/>
        <w:ind w:right="-20"/>
        <w:textAlignment w:val="baseline"/>
        <w:rPr>
          <w:rFonts w:eastAsia="Arial"/>
          <w:spacing w:val="1"/>
          <w:lang w:eastAsia="en-US"/>
        </w:rPr>
      </w:pPr>
      <w:r w:rsidRPr="002765A3">
        <w:rPr>
          <w:rFonts w:eastAsia="Arial"/>
          <w:spacing w:val="1"/>
          <w:lang w:eastAsia="en-US"/>
        </w:rPr>
        <w:t xml:space="preserve">Najviši iznos </w:t>
      </w:r>
      <w:r w:rsidR="00BC26B5">
        <w:rPr>
          <w:rFonts w:eastAsia="Arial"/>
          <w:spacing w:val="1"/>
          <w:lang w:eastAsia="en-US"/>
        </w:rPr>
        <w:t xml:space="preserve">potpore je </w:t>
      </w:r>
      <w:r>
        <w:rPr>
          <w:rFonts w:eastAsia="Arial"/>
          <w:spacing w:val="1"/>
          <w:lang w:eastAsia="en-US"/>
        </w:rPr>
        <w:t xml:space="preserve"> 80 % prihvatljivih troškova, ali ne više od </w:t>
      </w:r>
      <w:r w:rsidR="00C56995">
        <w:rPr>
          <w:rFonts w:eastAsia="Arial"/>
          <w:color w:val="FF0000"/>
          <w:spacing w:val="1"/>
          <w:lang w:eastAsia="en-US"/>
        </w:rPr>
        <w:t xml:space="preserve"> </w:t>
      </w:r>
      <w:r w:rsidR="00C56995" w:rsidRPr="00007BEF">
        <w:rPr>
          <w:rFonts w:eastAsia="Arial"/>
          <w:spacing w:val="1"/>
          <w:lang w:eastAsia="en-US"/>
        </w:rPr>
        <w:t>8.000,00 EUR</w:t>
      </w:r>
      <w:r w:rsidRPr="00007BEF">
        <w:rPr>
          <w:rFonts w:eastAsia="Arial"/>
          <w:spacing w:val="1"/>
          <w:lang w:eastAsia="en-US"/>
        </w:rPr>
        <w:t xml:space="preserve"> </w:t>
      </w:r>
      <w:r>
        <w:rPr>
          <w:rFonts w:eastAsia="Arial"/>
          <w:spacing w:val="1"/>
          <w:lang w:eastAsia="en-US"/>
        </w:rPr>
        <w:t xml:space="preserve">po korisniku godišnje. </w:t>
      </w:r>
    </w:p>
    <w:p w14:paraId="1E422246" w14:textId="77777777" w:rsidR="00BC26B5" w:rsidRDefault="00BC26B5" w:rsidP="00A64A02">
      <w:pPr>
        <w:widowControl w:val="0"/>
        <w:suppressAutoHyphens/>
        <w:autoSpaceDN w:val="0"/>
        <w:spacing w:line="276" w:lineRule="auto"/>
        <w:ind w:right="-20"/>
        <w:textAlignment w:val="baseline"/>
        <w:rPr>
          <w:rFonts w:eastAsia="Arial"/>
          <w:b/>
          <w:bCs/>
          <w:spacing w:val="1"/>
          <w:lang w:eastAsia="en-US"/>
        </w:rPr>
      </w:pPr>
    </w:p>
    <w:p w14:paraId="3790DF4C" w14:textId="77777777" w:rsidR="00CC3B39" w:rsidRPr="00007BEF" w:rsidRDefault="00A64A02" w:rsidP="00A64A02">
      <w:pPr>
        <w:widowControl w:val="0"/>
        <w:suppressAutoHyphens/>
        <w:autoSpaceDN w:val="0"/>
        <w:spacing w:line="276" w:lineRule="auto"/>
        <w:ind w:right="-20"/>
        <w:textAlignment w:val="baseline"/>
        <w:rPr>
          <w:rFonts w:eastAsia="Arial"/>
          <w:b/>
          <w:bCs/>
          <w:spacing w:val="1"/>
          <w:lang w:eastAsia="en-US"/>
        </w:rPr>
      </w:pPr>
      <w:r w:rsidRPr="00007BEF">
        <w:rPr>
          <w:rFonts w:eastAsia="Arial"/>
          <w:b/>
          <w:bCs/>
          <w:spacing w:val="1"/>
          <w:lang w:eastAsia="en-US"/>
        </w:rPr>
        <w:t>Uvjet za dodjelu potpore:</w:t>
      </w:r>
    </w:p>
    <w:p w14:paraId="65DF879E" w14:textId="362CF37D" w:rsidR="00A64A02" w:rsidRPr="00007BEF" w:rsidRDefault="00CC3B39" w:rsidP="00CC3B39">
      <w:pPr>
        <w:pStyle w:val="Odlomakpopisa"/>
        <w:widowControl w:val="0"/>
        <w:numPr>
          <w:ilvl w:val="0"/>
          <w:numId w:val="30"/>
        </w:numPr>
        <w:suppressAutoHyphens/>
        <w:autoSpaceDN w:val="0"/>
        <w:spacing w:line="276" w:lineRule="auto"/>
        <w:ind w:right="-20"/>
        <w:textAlignment w:val="baseline"/>
        <w:rPr>
          <w:rFonts w:eastAsia="Arial"/>
          <w:b/>
          <w:bCs/>
          <w:spacing w:val="1"/>
          <w:lang w:eastAsia="en-US"/>
        </w:rPr>
      </w:pPr>
      <w:r w:rsidRPr="00007BEF">
        <w:rPr>
          <w:rFonts w:eastAsia="Arial"/>
          <w:spacing w:val="1"/>
          <w:lang w:eastAsia="en-US"/>
        </w:rPr>
        <w:t xml:space="preserve">bušenje bunara, te </w:t>
      </w:r>
      <w:r w:rsidR="00A64A02" w:rsidRPr="00007BEF">
        <w:rPr>
          <w:rFonts w:eastAsia="Arial"/>
          <w:spacing w:val="1"/>
          <w:lang w:eastAsia="en-US"/>
        </w:rPr>
        <w:t xml:space="preserve">nabavka nove opreme  </w:t>
      </w:r>
      <w:r w:rsidRPr="00007BEF">
        <w:rPr>
          <w:rFonts w:eastAsia="Arial"/>
          <w:spacing w:val="1"/>
          <w:lang w:eastAsia="en-US"/>
        </w:rPr>
        <w:t xml:space="preserve">za navodnjavanje </w:t>
      </w:r>
      <w:r w:rsidRPr="00007BEF">
        <w:rPr>
          <w:shd w:val="clear" w:color="auto" w:fill="FFFFFF"/>
        </w:rPr>
        <w:t>(</w:t>
      </w:r>
      <w:bookmarkStart w:id="9" w:name="_Hlk183520067"/>
      <w:r w:rsidRPr="00007BEF">
        <w:rPr>
          <w:shd w:val="clear" w:color="auto" w:fill="FFFFFF"/>
        </w:rPr>
        <w:t>spremnika za vodu, pumpi, filtera, raspršivača, cijevi i ostalih elemenata sustava za navodnjavanje</w:t>
      </w:r>
      <w:bookmarkEnd w:id="9"/>
      <w:r w:rsidR="00C56995" w:rsidRPr="00007BEF">
        <w:rPr>
          <w:shd w:val="clear" w:color="auto" w:fill="FFFFFF"/>
        </w:rPr>
        <w:t>, plastenika, staklenika i oraničnih površina</w:t>
      </w:r>
      <w:r w:rsidRPr="00007BEF">
        <w:rPr>
          <w:shd w:val="clear" w:color="auto" w:fill="FFFFFF"/>
        </w:rPr>
        <w:t xml:space="preserve">) </w:t>
      </w:r>
    </w:p>
    <w:p w14:paraId="19DAF713" w14:textId="7BAD20FD" w:rsidR="003C682A" w:rsidRPr="00007BEF" w:rsidRDefault="003C682A" w:rsidP="003C682A">
      <w:pPr>
        <w:pStyle w:val="Bezproreda"/>
        <w:numPr>
          <w:ilvl w:val="0"/>
          <w:numId w:val="30"/>
        </w:numPr>
        <w:spacing w:line="276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007BEF">
        <w:rPr>
          <w:rFonts w:ascii="Times New Roman" w:hAnsi="Times New Roman"/>
          <w:sz w:val="24"/>
          <w:szCs w:val="24"/>
        </w:rPr>
        <w:t xml:space="preserve">vrijednost ulaganja iznosi najmanje </w:t>
      </w:r>
      <w:r w:rsidR="00C56995" w:rsidRPr="00007BEF">
        <w:rPr>
          <w:rFonts w:ascii="Times New Roman" w:hAnsi="Times New Roman"/>
          <w:sz w:val="24"/>
          <w:szCs w:val="24"/>
        </w:rPr>
        <w:t>300,00 EUR</w:t>
      </w:r>
      <w:r w:rsidR="00AB74AA" w:rsidRPr="00007BEF">
        <w:rPr>
          <w:rFonts w:ascii="Times New Roman" w:hAnsi="Times New Roman"/>
          <w:sz w:val="24"/>
          <w:szCs w:val="24"/>
        </w:rPr>
        <w:t>.</w:t>
      </w:r>
    </w:p>
    <w:p w14:paraId="7F61F56D" w14:textId="77777777" w:rsidR="0017148F" w:rsidRPr="00831A6F" w:rsidRDefault="0017148F" w:rsidP="0017148F">
      <w:pPr>
        <w:tabs>
          <w:tab w:val="left" w:pos="0"/>
        </w:tabs>
        <w:jc w:val="both"/>
      </w:pPr>
      <w:bookmarkStart w:id="10" w:name="_Hlk488346396"/>
      <w:bookmarkEnd w:id="6"/>
    </w:p>
    <w:p w14:paraId="62471A4F" w14:textId="77777777" w:rsidR="00C56995" w:rsidRDefault="00C56995" w:rsidP="00C56995">
      <w:pPr>
        <w:widowControl w:val="0"/>
        <w:autoSpaceDE w:val="0"/>
        <w:autoSpaceDN w:val="0"/>
        <w:jc w:val="center"/>
        <w:rPr>
          <w:rFonts w:eastAsia="Arial MT"/>
          <w:b/>
          <w:lang w:eastAsia="en-US"/>
        </w:rPr>
      </w:pPr>
      <w:bookmarkStart w:id="11" w:name="_Hlk65478541"/>
    </w:p>
    <w:p w14:paraId="3054FF39" w14:textId="77777777" w:rsidR="00C56995" w:rsidRDefault="00C56995" w:rsidP="00C56995">
      <w:pPr>
        <w:widowControl w:val="0"/>
        <w:autoSpaceDE w:val="0"/>
        <w:autoSpaceDN w:val="0"/>
        <w:jc w:val="center"/>
        <w:rPr>
          <w:rFonts w:eastAsia="Arial MT"/>
          <w:b/>
          <w:lang w:eastAsia="en-US"/>
        </w:rPr>
      </w:pPr>
    </w:p>
    <w:p w14:paraId="1D641AE2" w14:textId="77777777" w:rsidR="00A6666D" w:rsidRDefault="00A6666D" w:rsidP="00C56995">
      <w:pPr>
        <w:widowControl w:val="0"/>
        <w:autoSpaceDE w:val="0"/>
        <w:autoSpaceDN w:val="0"/>
        <w:jc w:val="center"/>
        <w:rPr>
          <w:rFonts w:eastAsia="Arial MT"/>
          <w:b/>
          <w:lang w:eastAsia="en-US"/>
        </w:rPr>
      </w:pPr>
    </w:p>
    <w:p w14:paraId="46976857" w14:textId="77777777" w:rsidR="00A6666D" w:rsidRDefault="00A6666D" w:rsidP="00C56995">
      <w:pPr>
        <w:widowControl w:val="0"/>
        <w:autoSpaceDE w:val="0"/>
        <w:autoSpaceDN w:val="0"/>
        <w:jc w:val="center"/>
        <w:rPr>
          <w:rFonts w:eastAsia="Arial MT"/>
          <w:b/>
          <w:lang w:eastAsia="en-US"/>
        </w:rPr>
      </w:pPr>
    </w:p>
    <w:p w14:paraId="0C859352" w14:textId="77777777" w:rsidR="005F3FB3" w:rsidRDefault="005F3FB3" w:rsidP="00C56995">
      <w:pPr>
        <w:widowControl w:val="0"/>
        <w:autoSpaceDE w:val="0"/>
        <w:autoSpaceDN w:val="0"/>
        <w:jc w:val="center"/>
        <w:rPr>
          <w:rFonts w:eastAsia="Arial MT"/>
          <w:b/>
          <w:lang w:eastAsia="en-US"/>
        </w:rPr>
      </w:pPr>
    </w:p>
    <w:p w14:paraId="50CF2F79" w14:textId="030CE8CD" w:rsidR="00C56995" w:rsidRPr="00C56995" w:rsidRDefault="005F3FB3" w:rsidP="005F3FB3">
      <w:pPr>
        <w:widowControl w:val="0"/>
        <w:autoSpaceDE w:val="0"/>
        <w:autoSpaceDN w:val="0"/>
        <w:rPr>
          <w:rFonts w:eastAsia="Arial MT"/>
          <w:b/>
          <w:lang w:eastAsia="en-US"/>
        </w:rPr>
      </w:pPr>
      <w:r>
        <w:rPr>
          <w:rFonts w:eastAsia="Arial MT"/>
          <w:b/>
          <w:lang w:eastAsia="en-US"/>
        </w:rPr>
        <w:t xml:space="preserve">                                                                      </w:t>
      </w:r>
      <w:r w:rsidR="00C56995" w:rsidRPr="00C56995">
        <w:rPr>
          <w:rFonts w:eastAsia="Arial MT"/>
          <w:b/>
          <w:lang w:eastAsia="en-US"/>
        </w:rPr>
        <w:t xml:space="preserve">Članak </w:t>
      </w:r>
      <w:r w:rsidR="00C56995">
        <w:rPr>
          <w:rFonts w:eastAsia="Arial MT"/>
          <w:b/>
          <w:lang w:eastAsia="en-US"/>
        </w:rPr>
        <w:t>2</w:t>
      </w:r>
      <w:r w:rsidR="00C56995" w:rsidRPr="00C56995">
        <w:rPr>
          <w:rFonts w:eastAsia="Arial MT"/>
          <w:b/>
          <w:lang w:eastAsia="en-US"/>
        </w:rPr>
        <w:t>.</w:t>
      </w:r>
    </w:p>
    <w:p w14:paraId="09F0640F" w14:textId="78B8A4CB" w:rsidR="00C56995" w:rsidRPr="00AB74AA" w:rsidRDefault="00C56995" w:rsidP="00EF7B2C">
      <w:pPr>
        <w:pStyle w:val="Odlomakpopisa"/>
        <w:widowControl w:val="0"/>
        <w:numPr>
          <w:ilvl w:val="0"/>
          <w:numId w:val="38"/>
        </w:numPr>
        <w:autoSpaceDE w:val="0"/>
        <w:autoSpaceDN w:val="0"/>
        <w:spacing w:after="160" w:line="259" w:lineRule="auto"/>
        <w:ind w:left="426" w:right="393" w:hanging="426"/>
        <w:jc w:val="both"/>
        <w:rPr>
          <w:rFonts w:eastAsia="Arial MT"/>
          <w:lang w:eastAsia="en-US"/>
        </w:rPr>
      </w:pPr>
      <w:r w:rsidRPr="00AB74AA">
        <w:rPr>
          <w:rFonts w:eastAsia="Arial MT"/>
          <w:spacing w:val="-2"/>
          <w:lang w:eastAsia="en-US"/>
        </w:rPr>
        <w:t xml:space="preserve">Ostale odredbe </w:t>
      </w:r>
      <w:r w:rsidR="005F3FB3" w:rsidRPr="00AB74AA">
        <w:rPr>
          <w:rFonts w:eastAsia="Arial MT"/>
          <w:spacing w:val="-2"/>
          <w:lang w:eastAsia="en-US"/>
        </w:rPr>
        <w:t>Programa</w:t>
      </w:r>
      <w:r w:rsidRPr="00AB74AA">
        <w:rPr>
          <w:rFonts w:eastAsia="Arial MT"/>
          <w:spacing w:val="-2"/>
          <w:lang w:eastAsia="en-US"/>
        </w:rPr>
        <w:t xml:space="preserve"> </w:t>
      </w:r>
      <w:r w:rsidR="00AB74AA" w:rsidRPr="00AB74AA">
        <w:rPr>
          <w:rFonts w:eastAsia="Arial MT"/>
          <w:spacing w:val="-2"/>
          <w:lang w:eastAsia="en-US"/>
        </w:rPr>
        <w:t xml:space="preserve">potpora poljoprivredi na području Općine Vladislavci za razdoblje 2021. – 2027. godine  </w:t>
      </w:r>
      <w:r w:rsidRPr="00AB74AA">
        <w:rPr>
          <w:rFonts w:eastAsia="Arial MT"/>
          <w:spacing w:val="-2"/>
          <w:lang w:eastAsia="en-US"/>
        </w:rPr>
        <w:t>ostaju nepromijenjene.</w:t>
      </w:r>
    </w:p>
    <w:p w14:paraId="663B44AD" w14:textId="3398E848" w:rsidR="00C56995" w:rsidRPr="00C56995" w:rsidRDefault="00C56995" w:rsidP="005F3FB3">
      <w:pPr>
        <w:widowControl w:val="0"/>
        <w:autoSpaceDE w:val="0"/>
        <w:autoSpaceDN w:val="0"/>
        <w:spacing w:before="194"/>
        <w:ind w:right="518"/>
        <w:jc w:val="center"/>
        <w:outlineLvl w:val="1"/>
        <w:rPr>
          <w:rFonts w:eastAsia="Arial"/>
          <w:b/>
          <w:bCs/>
          <w:lang w:eastAsia="en-US"/>
        </w:rPr>
      </w:pPr>
      <w:bookmarkStart w:id="12" w:name="_Hlk171584346"/>
      <w:r w:rsidRPr="00C56995">
        <w:rPr>
          <w:rFonts w:eastAsia="Arial"/>
          <w:b/>
          <w:bCs/>
          <w:lang w:eastAsia="en-US"/>
        </w:rPr>
        <w:t>Članak</w:t>
      </w:r>
      <w:r w:rsidRPr="00C56995">
        <w:rPr>
          <w:rFonts w:eastAsia="Arial"/>
          <w:b/>
          <w:bCs/>
          <w:spacing w:val="-3"/>
          <w:lang w:eastAsia="en-US"/>
        </w:rPr>
        <w:t xml:space="preserve"> </w:t>
      </w:r>
      <w:r>
        <w:rPr>
          <w:rFonts w:eastAsia="Arial"/>
          <w:b/>
          <w:bCs/>
          <w:lang w:eastAsia="en-US"/>
        </w:rPr>
        <w:t>3</w:t>
      </w:r>
      <w:r w:rsidRPr="00C56995">
        <w:rPr>
          <w:rFonts w:eastAsia="Arial"/>
          <w:b/>
          <w:bCs/>
          <w:lang w:eastAsia="en-US"/>
        </w:rPr>
        <w:t>.</w:t>
      </w:r>
    </w:p>
    <w:bookmarkEnd w:id="12"/>
    <w:p w14:paraId="0AC687A7" w14:textId="2E623389" w:rsidR="00C56995" w:rsidRPr="00AB74AA" w:rsidRDefault="00C56995" w:rsidP="00AB74AA">
      <w:pPr>
        <w:widowControl w:val="0"/>
        <w:numPr>
          <w:ilvl w:val="0"/>
          <w:numId w:val="36"/>
        </w:numPr>
        <w:autoSpaceDE w:val="0"/>
        <w:autoSpaceDN w:val="0"/>
        <w:spacing w:before="194" w:after="160" w:line="259" w:lineRule="auto"/>
        <w:ind w:left="426" w:right="518" w:hanging="601"/>
        <w:contextualSpacing/>
        <w:jc w:val="both"/>
        <w:outlineLvl w:val="1"/>
        <w:rPr>
          <w:rFonts w:eastAsia="Arial"/>
          <w:b/>
          <w:bCs/>
          <w:lang w:eastAsia="en-US"/>
        </w:rPr>
      </w:pPr>
      <w:r w:rsidRPr="00AB74AA">
        <w:rPr>
          <w:bCs/>
        </w:rPr>
        <w:t xml:space="preserve">Nalaže se Jedinstvenom upravnom odjelu Općine Vladislavci da izradi pročišćeni tekst </w:t>
      </w:r>
      <w:r w:rsidR="005F3FB3" w:rsidRPr="00AB74AA">
        <w:rPr>
          <w:bCs/>
        </w:rPr>
        <w:t>Programa</w:t>
      </w:r>
      <w:r w:rsidR="00AB74AA" w:rsidRPr="00AB74AA">
        <w:rPr>
          <w:bCs/>
        </w:rPr>
        <w:t xml:space="preserve"> potpora poljoprivredi na području Općine Vladislavci za razdoblje 2021. – 2027. godine</w:t>
      </w:r>
      <w:r w:rsidR="00AB74AA">
        <w:rPr>
          <w:bCs/>
        </w:rPr>
        <w:t>.</w:t>
      </w:r>
    </w:p>
    <w:p w14:paraId="6C110318" w14:textId="77777777" w:rsidR="00C56995" w:rsidRDefault="00C56995" w:rsidP="00C56995">
      <w:pPr>
        <w:widowControl w:val="0"/>
        <w:autoSpaceDE w:val="0"/>
        <w:autoSpaceDN w:val="0"/>
        <w:spacing w:before="194"/>
        <w:ind w:left="241" w:right="518"/>
        <w:jc w:val="center"/>
        <w:outlineLvl w:val="1"/>
        <w:rPr>
          <w:rFonts w:eastAsia="Arial"/>
          <w:b/>
          <w:bCs/>
          <w:lang w:eastAsia="en-US"/>
        </w:rPr>
      </w:pPr>
    </w:p>
    <w:p w14:paraId="7D4ECD3C" w14:textId="7DF2F0E8" w:rsidR="00C56995" w:rsidRPr="00C56995" w:rsidRDefault="00C56995" w:rsidP="005F3FB3">
      <w:pPr>
        <w:widowControl w:val="0"/>
        <w:autoSpaceDE w:val="0"/>
        <w:autoSpaceDN w:val="0"/>
        <w:spacing w:before="194"/>
        <w:ind w:right="518"/>
        <w:jc w:val="center"/>
        <w:outlineLvl w:val="1"/>
        <w:rPr>
          <w:rFonts w:eastAsia="Arial"/>
          <w:b/>
          <w:bCs/>
          <w:lang w:eastAsia="en-US"/>
        </w:rPr>
      </w:pPr>
      <w:r w:rsidRPr="00C56995">
        <w:rPr>
          <w:rFonts w:eastAsia="Arial"/>
          <w:b/>
          <w:bCs/>
          <w:lang w:eastAsia="en-US"/>
        </w:rPr>
        <w:t>Članak</w:t>
      </w:r>
      <w:r w:rsidRPr="00C56995">
        <w:rPr>
          <w:rFonts w:eastAsia="Arial"/>
          <w:b/>
          <w:bCs/>
          <w:spacing w:val="-3"/>
          <w:lang w:eastAsia="en-US"/>
        </w:rPr>
        <w:t xml:space="preserve"> </w:t>
      </w:r>
      <w:r>
        <w:rPr>
          <w:rFonts w:eastAsia="Arial"/>
          <w:b/>
          <w:bCs/>
          <w:spacing w:val="-3"/>
          <w:lang w:eastAsia="en-US"/>
        </w:rPr>
        <w:t>4</w:t>
      </w:r>
      <w:r w:rsidRPr="00C56995">
        <w:rPr>
          <w:rFonts w:eastAsia="Arial"/>
          <w:b/>
          <w:bCs/>
          <w:lang w:eastAsia="en-US"/>
        </w:rPr>
        <w:t>.</w:t>
      </w:r>
    </w:p>
    <w:p w14:paraId="53246025" w14:textId="7A215040" w:rsidR="00C56995" w:rsidRPr="00AB74AA" w:rsidRDefault="00C56995" w:rsidP="00AB74AA">
      <w:pPr>
        <w:widowControl w:val="0"/>
        <w:numPr>
          <w:ilvl w:val="0"/>
          <w:numId w:val="37"/>
        </w:numPr>
        <w:autoSpaceDE w:val="0"/>
        <w:autoSpaceDN w:val="0"/>
        <w:spacing w:before="205" w:after="160" w:line="259" w:lineRule="auto"/>
        <w:ind w:left="426" w:right="397" w:hanging="502"/>
        <w:contextualSpacing/>
        <w:jc w:val="both"/>
        <w:rPr>
          <w:rFonts w:eastAsia="Arial MT"/>
          <w:lang w:eastAsia="en-US"/>
        </w:rPr>
      </w:pPr>
      <w:r w:rsidRPr="00AB74AA">
        <w:rPr>
          <w:rFonts w:eastAsia="Arial MT"/>
          <w:lang w:eastAsia="en-US"/>
        </w:rPr>
        <w:t>Ov</w:t>
      </w:r>
      <w:r w:rsidR="005F3FB3" w:rsidRPr="00AB74AA">
        <w:rPr>
          <w:rFonts w:eastAsia="Arial MT"/>
          <w:lang w:eastAsia="en-US"/>
        </w:rPr>
        <w:t>e izmjene Programa</w:t>
      </w:r>
      <w:r w:rsidR="00AB74AA" w:rsidRPr="00AB74AA">
        <w:t xml:space="preserve"> </w:t>
      </w:r>
      <w:r w:rsidR="00AB74AA" w:rsidRPr="00AB74AA">
        <w:rPr>
          <w:rFonts w:eastAsia="Arial MT"/>
          <w:lang w:eastAsia="en-US"/>
        </w:rPr>
        <w:t>potpora poljoprivredi na području Općine Vladislavci za razdoblje 2021. – 2027. godine</w:t>
      </w:r>
      <w:r w:rsidR="005F3FB3" w:rsidRPr="00AB74AA">
        <w:rPr>
          <w:rFonts w:eastAsia="Arial MT"/>
          <w:lang w:eastAsia="en-US"/>
        </w:rPr>
        <w:t xml:space="preserve"> </w:t>
      </w:r>
      <w:r w:rsidRPr="00AB74AA">
        <w:rPr>
          <w:rFonts w:eastAsia="Arial MT"/>
          <w:lang w:eastAsia="en-US"/>
        </w:rPr>
        <w:t xml:space="preserve"> stupa</w:t>
      </w:r>
      <w:r w:rsidR="00AB74AA">
        <w:rPr>
          <w:rFonts w:eastAsia="Arial MT"/>
          <w:lang w:eastAsia="en-US"/>
        </w:rPr>
        <w:t>ju</w:t>
      </w:r>
      <w:r w:rsidRPr="00AB74AA">
        <w:rPr>
          <w:rFonts w:eastAsia="Arial MT"/>
          <w:lang w:eastAsia="en-US"/>
        </w:rPr>
        <w:t xml:space="preserve"> na snagu osmog dana od dana objave u “Službenom glasniku“ </w:t>
      </w:r>
      <w:r w:rsidRPr="00AB74AA">
        <w:rPr>
          <w:rFonts w:eastAsia="Arial MT"/>
          <w:spacing w:val="-59"/>
          <w:lang w:eastAsia="en-US"/>
        </w:rPr>
        <w:t xml:space="preserve"> </w:t>
      </w:r>
      <w:r w:rsidRPr="00AB74AA">
        <w:rPr>
          <w:rFonts w:eastAsia="Arial MT"/>
          <w:lang w:eastAsia="en-US"/>
        </w:rPr>
        <w:t>Općine</w:t>
      </w:r>
      <w:r w:rsidRPr="00AB74AA">
        <w:rPr>
          <w:rFonts w:eastAsia="Arial MT"/>
          <w:spacing w:val="-3"/>
          <w:lang w:eastAsia="en-US"/>
        </w:rPr>
        <w:t xml:space="preserve"> </w:t>
      </w:r>
      <w:r w:rsidRPr="00AB74AA">
        <w:rPr>
          <w:rFonts w:eastAsia="Arial MT"/>
          <w:lang w:eastAsia="en-US"/>
        </w:rPr>
        <w:t>Vladislavci.</w:t>
      </w:r>
    </w:p>
    <w:p w14:paraId="35895444" w14:textId="77777777" w:rsidR="00C56995" w:rsidRPr="00C56995" w:rsidRDefault="00C56995" w:rsidP="00C56995">
      <w:pPr>
        <w:widowControl w:val="0"/>
        <w:autoSpaceDE w:val="0"/>
        <w:autoSpaceDN w:val="0"/>
        <w:spacing w:before="205"/>
        <w:ind w:left="117" w:right="397" w:firstLine="720"/>
        <w:jc w:val="both"/>
        <w:rPr>
          <w:rFonts w:eastAsia="Arial MT"/>
          <w:lang w:eastAsia="en-US"/>
        </w:rPr>
      </w:pPr>
    </w:p>
    <w:p w14:paraId="22069391" w14:textId="77777777" w:rsidR="00C56995" w:rsidRDefault="00C56995" w:rsidP="0017148F">
      <w:pPr>
        <w:tabs>
          <w:tab w:val="left" w:pos="0"/>
        </w:tabs>
        <w:jc w:val="both"/>
      </w:pPr>
    </w:p>
    <w:p w14:paraId="51AD29EF" w14:textId="77777777" w:rsidR="00C56995" w:rsidRDefault="00C56995" w:rsidP="0017148F">
      <w:pPr>
        <w:tabs>
          <w:tab w:val="left" w:pos="0"/>
        </w:tabs>
        <w:jc w:val="both"/>
      </w:pPr>
    </w:p>
    <w:p w14:paraId="45A8EEA7" w14:textId="77777777" w:rsidR="00C56995" w:rsidRDefault="00C56995" w:rsidP="0017148F">
      <w:pPr>
        <w:tabs>
          <w:tab w:val="left" w:pos="0"/>
        </w:tabs>
        <w:jc w:val="both"/>
      </w:pPr>
    </w:p>
    <w:p w14:paraId="6C1147E3" w14:textId="7B2E98CD" w:rsidR="000E4033" w:rsidRDefault="00715A70" w:rsidP="0017148F">
      <w:pPr>
        <w:tabs>
          <w:tab w:val="left" w:pos="0"/>
        </w:tabs>
        <w:jc w:val="both"/>
      </w:pPr>
      <w:r>
        <w:t>KLASA:</w:t>
      </w:r>
      <w:r w:rsidR="00B57356">
        <w:t xml:space="preserve"> 320-02/21-01/03</w:t>
      </w:r>
    </w:p>
    <w:p w14:paraId="6EF0B9A5" w14:textId="7BD1767F" w:rsidR="00715A70" w:rsidRDefault="00715A70" w:rsidP="0017148F">
      <w:pPr>
        <w:tabs>
          <w:tab w:val="left" w:pos="0"/>
        </w:tabs>
        <w:jc w:val="both"/>
      </w:pPr>
      <w:r>
        <w:t xml:space="preserve">UR.BROJ: </w:t>
      </w:r>
      <w:r w:rsidR="00B57356">
        <w:t>2158</w:t>
      </w:r>
      <w:r w:rsidR="00C56995">
        <w:t>-41-01-</w:t>
      </w:r>
      <w:r w:rsidR="00936B13">
        <w:t>25-10</w:t>
      </w:r>
    </w:p>
    <w:bookmarkEnd w:id="11"/>
    <w:p w14:paraId="7FC8FC82" w14:textId="243346F7" w:rsidR="00715A70" w:rsidRPr="00831A6F" w:rsidRDefault="00715A70" w:rsidP="0017148F">
      <w:pPr>
        <w:tabs>
          <w:tab w:val="left" w:pos="0"/>
        </w:tabs>
        <w:jc w:val="both"/>
      </w:pPr>
      <w:r>
        <w:t xml:space="preserve">Vladislavci, </w:t>
      </w:r>
      <w:r w:rsidR="00F4044F">
        <w:t xml:space="preserve">17. veljače </w:t>
      </w:r>
      <w:r w:rsidR="00C56995">
        <w:t>202</w:t>
      </w:r>
      <w:r w:rsidR="00A6666D">
        <w:t>5</w:t>
      </w:r>
      <w:r w:rsidR="00C56995">
        <w:t>.</w:t>
      </w:r>
    </w:p>
    <w:p w14:paraId="6DFFC1E1" w14:textId="77777777" w:rsidR="000E4033" w:rsidRPr="00831A6F" w:rsidRDefault="000E4033" w:rsidP="0017148F">
      <w:pPr>
        <w:tabs>
          <w:tab w:val="left" w:pos="0"/>
        </w:tabs>
        <w:jc w:val="both"/>
      </w:pPr>
    </w:p>
    <w:bookmarkEnd w:id="10"/>
    <w:p w14:paraId="5B929480" w14:textId="7614F781" w:rsidR="0017148F" w:rsidRPr="00831A6F" w:rsidRDefault="001F4582" w:rsidP="001F4582">
      <w:pPr>
        <w:ind w:left="6804"/>
        <w:jc w:val="center"/>
        <w:rPr>
          <w:b/>
          <w:bCs/>
        </w:rPr>
      </w:pPr>
      <w:r w:rsidRPr="00831A6F">
        <w:rPr>
          <w:b/>
          <w:bCs/>
        </w:rPr>
        <w:t>Predsjednik</w:t>
      </w:r>
    </w:p>
    <w:p w14:paraId="1D67FA7D" w14:textId="29AC966A" w:rsidR="001F4582" w:rsidRPr="00831A6F" w:rsidRDefault="001F4582" w:rsidP="001F4582">
      <w:pPr>
        <w:ind w:left="6804"/>
        <w:jc w:val="center"/>
        <w:rPr>
          <w:b/>
          <w:bCs/>
        </w:rPr>
      </w:pPr>
      <w:r w:rsidRPr="00831A6F">
        <w:rPr>
          <w:b/>
          <w:bCs/>
        </w:rPr>
        <w:t>Općinskog vijeća</w:t>
      </w:r>
    </w:p>
    <w:p w14:paraId="5D1335E3" w14:textId="5DF21AF9" w:rsidR="001F4582" w:rsidRDefault="001F4582" w:rsidP="001F4582">
      <w:pPr>
        <w:ind w:left="6804"/>
        <w:jc w:val="center"/>
      </w:pPr>
      <w:r>
        <w:t>Krunoslav Morović</w:t>
      </w:r>
    </w:p>
    <w:p w14:paraId="2C019913" w14:textId="4A6B89D1" w:rsidR="006C7024" w:rsidRDefault="006C7024" w:rsidP="006C7024">
      <w:pPr>
        <w:jc w:val="center"/>
      </w:pPr>
    </w:p>
    <w:bookmarkEnd w:id="7"/>
    <w:p w14:paraId="1A9305D2" w14:textId="517734AB" w:rsidR="006C7024" w:rsidRDefault="006C7024" w:rsidP="006C7024">
      <w:pPr>
        <w:jc w:val="center"/>
      </w:pPr>
    </w:p>
    <w:p w14:paraId="652C6346" w14:textId="72E960D9" w:rsidR="00AE02B7" w:rsidRDefault="00AE02B7" w:rsidP="006C7024">
      <w:pPr>
        <w:jc w:val="center"/>
      </w:pPr>
    </w:p>
    <w:p w14:paraId="7E355EA9" w14:textId="607D8715" w:rsidR="00AE02B7" w:rsidRDefault="00AE02B7" w:rsidP="006C7024">
      <w:pPr>
        <w:jc w:val="center"/>
      </w:pPr>
    </w:p>
    <w:p w14:paraId="4AB41D0D" w14:textId="59DD9ADE" w:rsidR="00AE02B7" w:rsidRDefault="00AE02B7" w:rsidP="006C7024">
      <w:pPr>
        <w:jc w:val="center"/>
      </w:pPr>
    </w:p>
    <w:p w14:paraId="258B2F82" w14:textId="67AA678A" w:rsidR="00167C29" w:rsidRDefault="00167C29" w:rsidP="006C7024">
      <w:pPr>
        <w:jc w:val="center"/>
      </w:pPr>
    </w:p>
    <w:p w14:paraId="0F5306C2" w14:textId="7F36E9FC" w:rsidR="00167C29" w:rsidRDefault="00167C29" w:rsidP="006C7024">
      <w:pPr>
        <w:jc w:val="center"/>
      </w:pPr>
    </w:p>
    <w:p w14:paraId="78BB5A82" w14:textId="468C3812" w:rsidR="00167C29" w:rsidRDefault="00167C29" w:rsidP="006C7024">
      <w:pPr>
        <w:jc w:val="center"/>
      </w:pPr>
    </w:p>
    <w:p w14:paraId="0C4FD459" w14:textId="6D920A95" w:rsidR="00167C29" w:rsidRDefault="00167C29" w:rsidP="006C7024">
      <w:pPr>
        <w:jc w:val="center"/>
      </w:pPr>
    </w:p>
    <w:p w14:paraId="16ACF56F" w14:textId="04506E2E" w:rsidR="00167C29" w:rsidRDefault="00167C29" w:rsidP="006C7024">
      <w:pPr>
        <w:jc w:val="center"/>
      </w:pPr>
    </w:p>
    <w:p w14:paraId="1C9F9FCC" w14:textId="32C21AB8" w:rsidR="00167C29" w:rsidRDefault="00167C29" w:rsidP="006C7024">
      <w:pPr>
        <w:jc w:val="center"/>
      </w:pPr>
    </w:p>
    <w:p w14:paraId="5B87D4DE" w14:textId="04FE2231" w:rsidR="00167C29" w:rsidRDefault="00167C29" w:rsidP="006C7024">
      <w:pPr>
        <w:jc w:val="center"/>
      </w:pPr>
    </w:p>
    <w:p w14:paraId="2472679A" w14:textId="53FD4274" w:rsidR="00167C29" w:rsidRDefault="00167C29" w:rsidP="006C7024">
      <w:pPr>
        <w:jc w:val="center"/>
      </w:pPr>
    </w:p>
    <w:p w14:paraId="35EB4F3B" w14:textId="1F4B6446" w:rsidR="00167C29" w:rsidRDefault="00167C29" w:rsidP="006C7024">
      <w:pPr>
        <w:jc w:val="center"/>
      </w:pPr>
    </w:p>
    <w:p w14:paraId="2A52A31A" w14:textId="3F47F5D6" w:rsidR="00167C29" w:rsidRDefault="00167C29" w:rsidP="006C7024">
      <w:pPr>
        <w:jc w:val="center"/>
      </w:pPr>
    </w:p>
    <w:p w14:paraId="46AEE0F8" w14:textId="3DF955D9" w:rsidR="00167C29" w:rsidRDefault="00167C29" w:rsidP="006C7024">
      <w:pPr>
        <w:jc w:val="center"/>
      </w:pPr>
    </w:p>
    <w:p w14:paraId="215F31D0" w14:textId="5C06B315" w:rsidR="00167C29" w:rsidRDefault="00167C29" w:rsidP="006C7024">
      <w:pPr>
        <w:jc w:val="center"/>
      </w:pPr>
    </w:p>
    <w:p w14:paraId="08110127" w14:textId="0F65E473" w:rsidR="00167C29" w:rsidRDefault="00167C29" w:rsidP="006C7024">
      <w:pPr>
        <w:jc w:val="center"/>
      </w:pPr>
    </w:p>
    <w:p w14:paraId="52F9DADB" w14:textId="564DDD8C" w:rsidR="00167C29" w:rsidRDefault="00167C29" w:rsidP="006C7024">
      <w:pPr>
        <w:jc w:val="center"/>
      </w:pPr>
    </w:p>
    <w:p w14:paraId="04392379" w14:textId="1F1283BE" w:rsidR="00167C29" w:rsidRDefault="00167C29" w:rsidP="006C7024">
      <w:pPr>
        <w:jc w:val="center"/>
      </w:pPr>
    </w:p>
    <w:p w14:paraId="2454DF00" w14:textId="66FBC7B5" w:rsidR="00167C29" w:rsidRDefault="00167C29" w:rsidP="006C7024">
      <w:pPr>
        <w:jc w:val="center"/>
      </w:pPr>
    </w:p>
    <w:p w14:paraId="64295A3F" w14:textId="21780785" w:rsidR="00167C29" w:rsidRDefault="00167C29" w:rsidP="006C7024">
      <w:pPr>
        <w:jc w:val="center"/>
      </w:pPr>
    </w:p>
    <w:p w14:paraId="14C52A9F" w14:textId="6B00DD2B" w:rsidR="00167C29" w:rsidRDefault="00167C29" w:rsidP="006C7024">
      <w:pPr>
        <w:jc w:val="center"/>
      </w:pPr>
    </w:p>
    <w:p w14:paraId="1B31986F" w14:textId="58B19DAF" w:rsidR="00167C29" w:rsidRDefault="00167C29" w:rsidP="006C7024">
      <w:pPr>
        <w:jc w:val="center"/>
      </w:pPr>
    </w:p>
    <w:p w14:paraId="689D1D28" w14:textId="6E748735" w:rsidR="006C7024" w:rsidRDefault="006C7024" w:rsidP="006C7C07"/>
    <w:sectPr w:rsidR="006C7024" w:rsidSect="009B7CA3">
      <w:type w:val="continuous"/>
      <w:pgSz w:w="11906" w:h="16838"/>
      <w:pgMar w:top="567" w:right="1021" w:bottom="1021" w:left="993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846D8" w14:textId="77777777" w:rsidR="002924FB" w:rsidRDefault="002924FB">
      <w:r>
        <w:separator/>
      </w:r>
    </w:p>
  </w:endnote>
  <w:endnote w:type="continuationSeparator" w:id="0">
    <w:p w14:paraId="1AF22D61" w14:textId="77777777" w:rsidR="002924FB" w:rsidRDefault="00292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F92D1" w14:textId="77777777" w:rsidR="002924FB" w:rsidRDefault="002924FB">
      <w:r>
        <w:separator/>
      </w:r>
    </w:p>
  </w:footnote>
  <w:footnote w:type="continuationSeparator" w:id="0">
    <w:p w14:paraId="21005838" w14:textId="77777777" w:rsidR="002924FB" w:rsidRDefault="002924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D"/>
    <w:multiLevelType w:val="hybridMultilevel"/>
    <w:tmpl w:val="436C6124"/>
    <w:lvl w:ilvl="0" w:tplc="FFFFFFFF">
      <w:start w:val="5"/>
      <w:numFmt w:val="decimal"/>
      <w:lvlText w:val="(%1)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7032925"/>
    <w:multiLevelType w:val="hybridMultilevel"/>
    <w:tmpl w:val="309421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A067E5"/>
    <w:multiLevelType w:val="hybridMultilevel"/>
    <w:tmpl w:val="7C846548"/>
    <w:lvl w:ilvl="0" w:tplc="304E95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03EE2"/>
    <w:multiLevelType w:val="hybridMultilevel"/>
    <w:tmpl w:val="1C624D7A"/>
    <w:lvl w:ilvl="0" w:tplc="969AFC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E6326"/>
    <w:multiLevelType w:val="hybridMultilevel"/>
    <w:tmpl w:val="D764A18C"/>
    <w:lvl w:ilvl="0" w:tplc="E76476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73F03"/>
    <w:multiLevelType w:val="multilevel"/>
    <w:tmpl w:val="1B3AD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96715D"/>
    <w:multiLevelType w:val="hybridMultilevel"/>
    <w:tmpl w:val="22128C6C"/>
    <w:lvl w:ilvl="0" w:tplc="3530DB5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A7EFE"/>
    <w:multiLevelType w:val="hybridMultilevel"/>
    <w:tmpl w:val="CF70AABE"/>
    <w:lvl w:ilvl="0" w:tplc="BBAC3E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07122"/>
    <w:multiLevelType w:val="hybridMultilevel"/>
    <w:tmpl w:val="40148B16"/>
    <w:lvl w:ilvl="0" w:tplc="E76476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53DF7"/>
    <w:multiLevelType w:val="hybridMultilevel"/>
    <w:tmpl w:val="C51EA0B4"/>
    <w:lvl w:ilvl="0" w:tplc="B640699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AC1301"/>
    <w:multiLevelType w:val="hybridMultilevel"/>
    <w:tmpl w:val="B5E23194"/>
    <w:lvl w:ilvl="0" w:tplc="98767B68">
      <w:start w:val="1"/>
      <w:numFmt w:val="decimal"/>
      <w:lvlText w:val="%1)"/>
      <w:lvlJc w:val="left"/>
      <w:pPr>
        <w:ind w:left="155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76" w:hanging="360"/>
      </w:pPr>
    </w:lvl>
    <w:lvl w:ilvl="2" w:tplc="041A001B" w:tentative="1">
      <w:start w:val="1"/>
      <w:numFmt w:val="lowerRoman"/>
      <w:lvlText w:val="%3."/>
      <w:lvlJc w:val="right"/>
      <w:pPr>
        <w:ind w:left="2996" w:hanging="180"/>
      </w:pPr>
    </w:lvl>
    <w:lvl w:ilvl="3" w:tplc="041A000F" w:tentative="1">
      <w:start w:val="1"/>
      <w:numFmt w:val="decimal"/>
      <w:lvlText w:val="%4."/>
      <w:lvlJc w:val="left"/>
      <w:pPr>
        <w:ind w:left="3716" w:hanging="360"/>
      </w:pPr>
    </w:lvl>
    <w:lvl w:ilvl="4" w:tplc="041A0019" w:tentative="1">
      <w:start w:val="1"/>
      <w:numFmt w:val="lowerLetter"/>
      <w:lvlText w:val="%5."/>
      <w:lvlJc w:val="left"/>
      <w:pPr>
        <w:ind w:left="4436" w:hanging="360"/>
      </w:pPr>
    </w:lvl>
    <w:lvl w:ilvl="5" w:tplc="041A001B" w:tentative="1">
      <w:start w:val="1"/>
      <w:numFmt w:val="lowerRoman"/>
      <w:lvlText w:val="%6."/>
      <w:lvlJc w:val="right"/>
      <w:pPr>
        <w:ind w:left="5156" w:hanging="180"/>
      </w:pPr>
    </w:lvl>
    <w:lvl w:ilvl="6" w:tplc="041A000F" w:tentative="1">
      <w:start w:val="1"/>
      <w:numFmt w:val="decimal"/>
      <w:lvlText w:val="%7."/>
      <w:lvlJc w:val="left"/>
      <w:pPr>
        <w:ind w:left="5876" w:hanging="360"/>
      </w:pPr>
    </w:lvl>
    <w:lvl w:ilvl="7" w:tplc="041A0019" w:tentative="1">
      <w:start w:val="1"/>
      <w:numFmt w:val="lowerLetter"/>
      <w:lvlText w:val="%8."/>
      <w:lvlJc w:val="left"/>
      <w:pPr>
        <w:ind w:left="6596" w:hanging="360"/>
      </w:pPr>
    </w:lvl>
    <w:lvl w:ilvl="8" w:tplc="041A001B" w:tentative="1">
      <w:start w:val="1"/>
      <w:numFmt w:val="lowerRoman"/>
      <w:lvlText w:val="%9."/>
      <w:lvlJc w:val="right"/>
      <w:pPr>
        <w:ind w:left="7316" w:hanging="180"/>
      </w:pPr>
    </w:lvl>
  </w:abstractNum>
  <w:abstractNum w:abstractNumId="12" w15:restartNumberingAfterBreak="0">
    <w:nsid w:val="2AF770F5"/>
    <w:multiLevelType w:val="hybridMultilevel"/>
    <w:tmpl w:val="0E6452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0A4731"/>
    <w:multiLevelType w:val="hybridMultilevel"/>
    <w:tmpl w:val="63EA82C4"/>
    <w:lvl w:ilvl="0" w:tplc="7764C2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9C1981"/>
    <w:multiLevelType w:val="hybridMultilevel"/>
    <w:tmpl w:val="89C2598E"/>
    <w:lvl w:ilvl="0" w:tplc="81E21D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21765F"/>
    <w:multiLevelType w:val="multilevel"/>
    <w:tmpl w:val="86CA5312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48D3A1E"/>
    <w:multiLevelType w:val="hybridMultilevel"/>
    <w:tmpl w:val="9246097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8D6C08"/>
    <w:multiLevelType w:val="hybridMultilevel"/>
    <w:tmpl w:val="769A77A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D1D66"/>
    <w:multiLevelType w:val="hybridMultilevel"/>
    <w:tmpl w:val="90D608AE"/>
    <w:lvl w:ilvl="0" w:tplc="D03C25B8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389E5479"/>
    <w:multiLevelType w:val="multilevel"/>
    <w:tmpl w:val="F9D06E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3EE17B8D"/>
    <w:multiLevelType w:val="hybridMultilevel"/>
    <w:tmpl w:val="5502C11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D909A3"/>
    <w:multiLevelType w:val="hybridMultilevel"/>
    <w:tmpl w:val="C9288844"/>
    <w:lvl w:ilvl="0" w:tplc="B640699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72472C"/>
    <w:multiLevelType w:val="hybridMultilevel"/>
    <w:tmpl w:val="A6301CFC"/>
    <w:lvl w:ilvl="0" w:tplc="C038CA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442D3F5D"/>
    <w:multiLevelType w:val="hybridMultilevel"/>
    <w:tmpl w:val="63BCC082"/>
    <w:lvl w:ilvl="0" w:tplc="B86C901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2463AE"/>
    <w:multiLevelType w:val="hybridMultilevel"/>
    <w:tmpl w:val="93D4987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BB193E"/>
    <w:multiLevelType w:val="hybridMultilevel"/>
    <w:tmpl w:val="059C7046"/>
    <w:lvl w:ilvl="0" w:tplc="B640699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F61F87"/>
    <w:multiLevelType w:val="hybridMultilevel"/>
    <w:tmpl w:val="6624FD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850179"/>
    <w:multiLevelType w:val="hybridMultilevel"/>
    <w:tmpl w:val="7C36A95C"/>
    <w:lvl w:ilvl="0" w:tplc="895C2FF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7E0807"/>
    <w:multiLevelType w:val="hybridMultilevel"/>
    <w:tmpl w:val="DABA89F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28406B"/>
    <w:multiLevelType w:val="hybridMultilevel"/>
    <w:tmpl w:val="0292D1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7E0A78"/>
    <w:multiLevelType w:val="hybridMultilevel"/>
    <w:tmpl w:val="2C622AEE"/>
    <w:lvl w:ilvl="0" w:tplc="82D6D6A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 w15:restartNumberingAfterBreak="0">
    <w:nsid w:val="6DCE361C"/>
    <w:multiLevelType w:val="multilevel"/>
    <w:tmpl w:val="F6E43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15C30BD"/>
    <w:multiLevelType w:val="hybridMultilevel"/>
    <w:tmpl w:val="B57245C8"/>
    <w:lvl w:ilvl="0" w:tplc="538C9580">
      <w:start w:val="1"/>
      <w:numFmt w:val="decimal"/>
      <w:lvlText w:val="%1)"/>
      <w:lvlJc w:val="left"/>
      <w:pPr>
        <w:ind w:left="601" w:hanging="360"/>
      </w:pPr>
      <w:rPr>
        <w:rFonts w:eastAsia="Times New Roman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321" w:hanging="360"/>
      </w:pPr>
    </w:lvl>
    <w:lvl w:ilvl="2" w:tplc="041A001B" w:tentative="1">
      <w:start w:val="1"/>
      <w:numFmt w:val="lowerRoman"/>
      <w:lvlText w:val="%3."/>
      <w:lvlJc w:val="right"/>
      <w:pPr>
        <w:ind w:left="2041" w:hanging="180"/>
      </w:pPr>
    </w:lvl>
    <w:lvl w:ilvl="3" w:tplc="041A000F" w:tentative="1">
      <w:start w:val="1"/>
      <w:numFmt w:val="decimal"/>
      <w:lvlText w:val="%4."/>
      <w:lvlJc w:val="left"/>
      <w:pPr>
        <w:ind w:left="2761" w:hanging="360"/>
      </w:pPr>
    </w:lvl>
    <w:lvl w:ilvl="4" w:tplc="041A0019" w:tentative="1">
      <w:start w:val="1"/>
      <w:numFmt w:val="lowerLetter"/>
      <w:lvlText w:val="%5."/>
      <w:lvlJc w:val="left"/>
      <w:pPr>
        <w:ind w:left="3481" w:hanging="360"/>
      </w:pPr>
    </w:lvl>
    <w:lvl w:ilvl="5" w:tplc="041A001B" w:tentative="1">
      <w:start w:val="1"/>
      <w:numFmt w:val="lowerRoman"/>
      <w:lvlText w:val="%6."/>
      <w:lvlJc w:val="right"/>
      <w:pPr>
        <w:ind w:left="4201" w:hanging="180"/>
      </w:pPr>
    </w:lvl>
    <w:lvl w:ilvl="6" w:tplc="041A000F" w:tentative="1">
      <w:start w:val="1"/>
      <w:numFmt w:val="decimal"/>
      <w:lvlText w:val="%7."/>
      <w:lvlJc w:val="left"/>
      <w:pPr>
        <w:ind w:left="4921" w:hanging="360"/>
      </w:pPr>
    </w:lvl>
    <w:lvl w:ilvl="7" w:tplc="041A0019" w:tentative="1">
      <w:start w:val="1"/>
      <w:numFmt w:val="lowerLetter"/>
      <w:lvlText w:val="%8."/>
      <w:lvlJc w:val="left"/>
      <w:pPr>
        <w:ind w:left="5641" w:hanging="360"/>
      </w:pPr>
    </w:lvl>
    <w:lvl w:ilvl="8" w:tplc="041A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33" w15:restartNumberingAfterBreak="0">
    <w:nsid w:val="7884389E"/>
    <w:multiLevelType w:val="multilevel"/>
    <w:tmpl w:val="86CA5312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A640FDA"/>
    <w:multiLevelType w:val="hybridMultilevel"/>
    <w:tmpl w:val="26922E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CC3B63"/>
    <w:multiLevelType w:val="hybridMultilevel"/>
    <w:tmpl w:val="E71A7B68"/>
    <w:lvl w:ilvl="0" w:tplc="48F8BC9E">
      <w:start w:val="1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3274A7"/>
    <w:multiLevelType w:val="hybridMultilevel"/>
    <w:tmpl w:val="EF5C5DF0"/>
    <w:lvl w:ilvl="0" w:tplc="B640699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A6391D"/>
    <w:multiLevelType w:val="multilevel"/>
    <w:tmpl w:val="86CA5312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46446509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429188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0918359">
    <w:abstractNumId w:val="19"/>
  </w:num>
  <w:num w:numId="4" w16cid:durableId="1093937352">
    <w:abstractNumId w:val="33"/>
  </w:num>
  <w:num w:numId="5" w16cid:durableId="943075973">
    <w:abstractNumId w:val="15"/>
  </w:num>
  <w:num w:numId="6" w16cid:durableId="1189172986">
    <w:abstractNumId w:val="37"/>
  </w:num>
  <w:num w:numId="7" w16cid:durableId="373889113">
    <w:abstractNumId w:val="4"/>
  </w:num>
  <w:num w:numId="8" w16cid:durableId="201207423">
    <w:abstractNumId w:val="30"/>
  </w:num>
  <w:num w:numId="9" w16cid:durableId="24214349">
    <w:abstractNumId w:val="35"/>
  </w:num>
  <w:num w:numId="10" w16cid:durableId="1450781452">
    <w:abstractNumId w:val="28"/>
  </w:num>
  <w:num w:numId="11" w16cid:durableId="406731585">
    <w:abstractNumId w:val="2"/>
  </w:num>
  <w:num w:numId="12" w16cid:durableId="1527908731">
    <w:abstractNumId w:val="24"/>
  </w:num>
  <w:num w:numId="13" w16cid:durableId="1433939149">
    <w:abstractNumId w:val="16"/>
  </w:num>
  <w:num w:numId="14" w16cid:durableId="713190575">
    <w:abstractNumId w:val="9"/>
  </w:num>
  <w:num w:numId="15" w16cid:durableId="1670056306">
    <w:abstractNumId w:val="21"/>
  </w:num>
  <w:num w:numId="16" w16cid:durableId="960576786">
    <w:abstractNumId w:val="36"/>
  </w:num>
  <w:num w:numId="17" w16cid:durableId="374352066">
    <w:abstractNumId w:val="25"/>
  </w:num>
  <w:num w:numId="18" w16cid:durableId="1188716008">
    <w:abstractNumId w:val="10"/>
  </w:num>
  <w:num w:numId="19" w16cid:durableId="1672681661">
    <w:abstractNumId w:val="13"/>
  </w:num>
  <w:num w:numId="20" w16cid:durableId="970091932">
    <w:abstractNumId w:val="5"/>
  </w:num>
  <w:num w:numId="21" w16cid:durableId="8119464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59171622">
    <w:abstractNumId w:val="23"/>
  </w:num>
  <w:num w:numId="23" w16cid:durableId="803740616">
    <w:abstractNumId w:val="29"/>
  </w:num>
  <w:num w:numId="24" w16cid:durableId="41486029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72064584">
    <w:abstractNumId w:val="31"/>
  </w:num>
  <w:num w:numId="26" w16cid:durableId="733116009">
    <w:abstractNumId w:val="6"/>
  </w:num>
  <w:num w:numId="27" w16cid:durableId="16357199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87492662">
    <w:abstractNumId w:val="3"/>
  </w:num>
  <w:num w:numId="29" w16cid:durableId="1517160694">
    <w:abstractNumId w:val="26"/>
  </w:num>
  <w:num w:numId="30" w16cid:durableId="743723660">
    <w:abstractNumId w:val="27"/>
  </w:num>
  <w:num w:numId="31" w16cid:durableId="211694361">
    <w:abstractNumId w:val="1"/>
  </w:num>
  <w:num w:numId="32" w16cid:durableId="903108435">
    <w:abstractNumId w:val="14"/>
  </w:num>
  <w:num w:numId="33" w16cid:durableId="1643078655">
    <w:abstractNumId w:val="8"/>
  </w:num>
  <w:num w:numId="34" w16cid:durableId="1352534645">
    <w:abstractNumId w:val="17"/>
  </w:num>
  <w:num w:numId="35" w16cid:durableId="1058625297">
    <w:abstractNumId w:val="18"/>
  </w:num>
  <w:num w:numId="36" w16cid:durableId="1193038203">
    <w:abstractNumId w:val="32"/>
  </w:num>
  <w:num w:numId="37" w16cid:durableId="851530249">
    <w:abstractNumId w:val="22"/>
  </w:num>
  <w:num w:numId="38" w16cid:durableId="359480922">
    <w:abstractNumId w:val="11"/>
  </w:num>
  <w:num w:numId="39" w16cid:durableId="174406735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cAvailableTexts" w:val="Available texts"/>
    <w:docVar w:name="lcCancel" w:val="Cancel"/>
    <w:docVar w:name="lcCategory" w:val="Category"/>
    <w:docVar w:name="lcDescription" w:val="Description"/>
    <w:docVar w:name="lcDlgTitle" w:val="Content Library"/>
    <w:docVar w:name="lcInsert" w:val="Insert"/>
    <w:docVar w:name="lcInsertReusableText" w:val="Insert from Content Library..."/>
    <w:docVar w:name="lcPDFEMail" w:val="Convert to PDF and E-mail"/>
    <w:docVar w:name="lcPDFSave" w:val="Save as PDF..."/>
    <w:docVar w:name="lcSave" w:val="Save"/>
    <w:docVar w:name="lcSaveReusableText" w:val="Save selection to Content Library..."/>
    <w:docVar w:name="lcSearch" w:val="Search"/>
    <w:docVar w:name="lcSearchAll" w:val="Search all texts"/>
    <w:docVar w:name="lcSearchFor" w:val="Search for:"/>
    <w:docVar w:name="lcTitle" w:val="Title"/>
    <w:docVar w:name="SW_DocSaved" w:val="Yes"/>
    <w:docVar w:name="SwDialogEnabled" w:val="False"/>
  </w:docVars>
  <w:rsids>
    <w:rsidRoot w:val="0039499D"/>
    <w:rsid w:val="00002937"/>
    <w:rsid w:val="00007BEF"/>
    <w:rsid w:val="00013CEF"/>
    <w:rsid w:val="00024712"/>
    <w:rsid w:val="00034DDF"/>
    <w:rsid w:val="000355A4"/>
    <w:rsid w:val="0003587E"/>
    <w:rsid w:val="00043D41"/>
    <w:rsid w:val="00046166"/>
    <w:rsid w:val="000517EC"/>
    <w:rsid w:val="00051C1F"/>
    <w:rsid w:val="00055A50"/>
    <w:rsid w:val="00056161"/>
    <w:rsid w:val="00073655"/>
    <w:rsid w:val="00074010"/>
    <w:rsid w:val="0008058A"/>
    <w:rsid w:val="000826EE"/>
    <w:rsid w:val="00090A30"/>
    <w:rsid w:val="00093CE1"/>
    <w:rsid w:val="000A42AF"/>
    <w:rsid w:val="000A467A"/>
    <w:rsid w:val="000A524C"/>
    <w:rsid w:val="000A6E91"/>
    <w:rsid w:val="000B1DCF"/>
    <w:rsid w:val="000B2FB1"/>
    <w:rsid w:val="000B4CB7"/>
    <w:rsid w:val="000C029D"/>
    <w:rsid w:val="000C42F8"/>
    <w:rsid w:val="000C4F1F"/>
    <w:rsid w:val="000D020C"/>
    <w:rsid w:val="000D60E6"/>
    <w:rsid w:val="000D785E"/>
    <w:rsid w:val="000E259A"/>
    <w:rsid w:val="000E4033"/>
    <w:rsid w:val="000E46CF"/>
    <w:rsid w:val="000E70E8"/>
    <w:rsid w:val="000F42DF"/>
    <w:rsid w:val="000F500C"/>
    <w:rsid w:val="001029A4"/>
    <w:rsid w:val="00106444"/>
    <w:rsid w:val="00107305"/>
    <w:rsid w:val="00115D6F"/>
    <w:rsid w:val="00121CF0"/>
    <w:rsid w:val="00123467"/>
    <w:rsid w:val="00127D8B"/>
    <w:rsid w:val="00137B35"/>
    <w:rsid w:val="00141855"/>
    <w:rsid w:val="00151035"/>
    <w:rsid w:val="0015270E"/>
    <w:rsid w:val="0016219B"/>
    <w:rsid w:val="001669DD"/>
    <w:rsid w:val="00167C29"/>
    <w:rsid w:val="0017148F"/>
    <w:rsid w:val="0017289D"/>
    <w:rsid w:val="001768DD"/>
    <w:rsid w:val="001837CD"/>
    <w:rsid w:val="001876F4"/>
    <w:rsid w:val="001A20B8"/>
    <w:rsid w:val="001A7EBF"/>
    <w:rsid w:val="001B00A5"/>
    <w:rsid w:val="001B63E4"/>
    <w:rsid w:val="001D1934"/>
    <w:rsid w:val="001D1B2D"/>
    <w:rsid w:val="001D386C"/>
    <w:rsid w:val="001D4BF0"/>
    <w:rsid w:val="001E06E4"/>
    <w:rsid w:val="001E50F7"/>
    <w:rsid w:val="001F4582"/>
    <w:rsid w:val="001F53E9"/>
    <w:rsid w:val="001F62DD"/>
    <w:rsid w:val="001F7140"/>
    <w:rsid w:val="00203B63"/>
    <w:rsid w:val="00212F12"/>
    <w:rsid w:val="0022005A"/>
    <w:rsid w:val="00225CB1"/>
    <w:rsid w:val="00231E4C"/>
    <w:rsid w:val="0023494C"/>
    <w:rsid w:val="00237D5B"/>
    <w:rsid w:val="00242E22"/>
    <w:rsid w:val="00251D8B"/>
    <w:rsid w:val="0025247E"/>
    <w:rsid w:val="00253551"/>
    <w:rsid w:val="00256DF9"/>
    <w:rsid w:val="00266F81"/>
    <w:rsid w:val="00267BBD"/>
    <w:rsid w:val="002765A3"/>
    <w:rsid w:val="00277510"/>
    <w:rsid w:val="00281F74"/>
    <w:rsid w:val="00282E17"/>
    <w:rsid w:val="00286BB8"/>
    <w:rsid w:val="002924FB"/>
    <w:rsid w:val="00293117"/>
    <w:rsid w:val="002B529A"/>
    <w:rsid w:val="002C0008"/>
    <w:rsid w:val="002C57CD"/>
    <w:rsid w:val="002D375F"/>
    <w:rsid w:val="002E5CAF"/>
    <w:rsid w:val="002E7F8D"/>
    <w:rsid w:val="002F0AFD"/>
    <w:rsid w:val="002F78F5"/>
    <w:rsid w:val="00302096"/>
    <w:rsid w:val="00311972"/>
    <w:rsid w:val="00313727"/>
    <w:rsid w:val="00315E1E"/>
    <w:rsid w:val="003173F0"/>
    <w:rsid w:val="0032371E"/>
    <w:rsid w:val="00325307"/>
    <w:rsid w:val="0033092B"/>
    <w:rsid w:val="0033108E"/>
    <w:rsid w:val="00335844"/>
    <w:rsid w:val="00342E0C"/>
    <w:rsid w:val="00343886"/>
    <w:rsid w:val="003504D6"/>
    <w:rsid w:val="00354BC7"/>
    <w:rsid w:val="00363608"/>
    <w:rsid w:val="0037157D"/>
    <w:rsid w:val="0037159C"/>
    <w:rsid w:val="0037329B"/>
    <w:rsid w:val="00376715"/>
    <w:rsid w:val="0038476E"/>
    <w:rsid w:val="00390A26"/>
    <w:rsid w:val="0039153E"/>
    <w:rsid w:val="00392B26"/>
    <w:rsid w:val="0039499D"/>
    <w:rsid w:val="00396BD8"/>
    <w:rsid w:val="003A5143"/>
    <w:rsid w:val="003B151D"/>
    <w:rsid w:val="003B3E61"/>
    <w:rsid w:val="003C0042"/>
    <w:rsid w:val="003C311F"/>
    <w:rsid w:val="003C682A"/>
    <w:rsid w:val="003D2F2E"/>
    <w:rsid w:val="003E0848"/>
    <w:rsid w:val="003E0F99"/>
    <w:rsid w:val="003E1320"/>
    <w:rsid w:val="003E4763"/>
    <w:rsid w:val="003E47B8"/>
    <w:rsid w:val="003E5960"/>
    <w:rsid w:val="003E7466"/>
    <w:rsid w:val="003F289D"/>
    <w:rsid w:val="003F5ABD"/>
    <w:rsid w:val="003F6CFD"/>
    <w:rsid w:val="00407464"/>
    <w:rsid w:val="004105DA"/>
    <w:rsid w:val="00410930"/>
    <w:rsid w:val="0041258A"/>
    <w:rsid w:val="00414B92"/>
    <w:rsid w:val="00417B4C"/>
    <w:rsid w:val="004210C3"/>
    <w:rsid w:val="00422572"/>
    <w:rsid w:val="004238CB"/>
    <w:rsid w:val="00430C93"/>
    <w:rsid w:val="00441006"/>
    <w:rsid w:val="00441D44"/>
    <w:rsid w:val="0044597E"/>
    <w:rsid w:val="004677A4"/>
    <w:rsid w:val="004758CA"/>
    <w:rsid w:val="00480B45"/>
    <w:rsid w:val="0049301E"/>
    <w:rsid w:val="004946BC"/>
    <w:rsid w:val="00496B97"/>
    <w:rsid w:val="004A1675"/>
    <w:rsid w:val="004A29E5"/>
    <w:rsid w:val="004A5108"/>
    <w:rsid w:val="004C2356"/>
    <w:rsid w:val="004C3A91"/>
    <w:rsid w:val="004D3A9D"/>
    <w:rsid w:val="004E36A7"/>
    <w:rsid w:val="004E3F79"/>
    <w:rsid w:val="004E405C"/>
    <w:rsid w:val="004E6F18"/>
    <w:rsid w:val="004E7B7A"/>
    <w:rsid w:val="004F53F8"/>
    <w:rsid w:val="004F71DE"/>
    <w:rsid w:val="005015D2"/>
    <w:rsid w:val="00501A25"/>
    <w:rsid w:val="00503EEA"/>
    <w:rsid w:val="00504286"/>
    <w:rsid w:val="00507EC6"/>
    <w:rsid w:val="005147C2"/>
    <w:rsid w:val="00516BA8"/>
    <w:rsid w:val="00520DEC"/>
    <w:rsid w:val="00521F6F"/>
    <w:rsid w:val="005228DD"/>
    <w:rsid w:val="00524375"/>
    <w:rsid w:val="005355FB"/>
    <w:rsid w:val="00541F39"/>
    <w:rsid w:val="005437D4"/>
    <w:rsid w:val="00544E02"/>
    <w:rsid w:val="005458C2"/>
    <w:rsid w:val="00551189"/>
    <w:rsid w:val="00552256"/>
    <w:rsid w:val="00555124"/>
    <w:rsid w:val="00555969"/>
    <w:rsid w:val="00556256"/>
    <w:rsid w:val="005564C6"/>
    <w:rsid w:val="00557362"/>
    <w:rsid w:val="00557393"/>
    <w:rsid w:val="00562988"/>
    <w:rsid w:val="00562DCC"/>
    <w:rsid w:val="0057213A"/>
    <w:rsid w:val="00574BC1"/>
    <w:rsid w:val="00584652"/>
    <w:rsid w:val="005957E8"/>
    <w:rsid w:val="005A0026"/>
    <w:rsid w:val="005A1696"/>
    <w:rsid w:val="005A25BE"/>
    <w:rsid w:val="005B3959"/>
    <w:rsid w:val="005B550D"/>
    <w:rsid w:val="005B62B8"/>
    <w:rsid w:val="005B67D0"/>
    <w:rsid w:val="005B6D28"/>
    <w:rsid w:val="005C0B04"/>
    <w:rsid w:val="005D1627"/>
    <w:rsid w:val="005D7697"/>
    <w:rsid w:val="005E275F"/>
    <w:rsid w:val="005E59B0"/>
    <w:rsid w:val="005E646E"/>
    <w:rsid w:val="005F3FB3"/>
    <w:rsid w:val="005F4691"/>
    <w:rsid w:val="005F4DFB"/>
    <w:rsid w:val="005F61AF"/>
    <w:rsid w:val="00605B95"/>
    <w:rsid w:val="00606702"/>
    <w:rsid w:val="0063049F"/>
    <w:rsid w:val="00636507"/>
    <w:rsid w:val="00637530"/>
    <w:rsid w:val="00640C8D"/>
    <w:rsid w:val="0064489B"/>
    <w:rsid w:val="00646F6B"/>
    <w:rsid w:val="00652925"/>
    <w:rsid w:val="00656BC0"/>
    <w:rsid w:val="006633A2"/>
    <w:rsid w:val="00663D85"/>
    <w:rsid w:val="00671F40"/>
    <w:rsid w:val="00676359"/>
    <w:rsid w:val="00677486"/>
    <w:rsid w:val="006823C9"/>
    <w:rsid w:val="006875BE"/>
    <w:rsid w:val="006A6734"/>
    <w:rsid w:val="006A7434"/>
    <w:rsid w:val="006B5B3B"/>
    <w:rsid w:val="006B6377"/>
    <w:rsid w:val="006C034D"/>
    <w:rsid w:val="006C243C"/>
    <w:rsid w:val="006C3105"/>
    <w:rsid w:val="006C48C2"/>
    <w:rsid w:val="006C7024"/>
    <w:rsid w:val="006C7C07"/>
    <w:rsid w:val="006D2F80"/>
    <w:rsid w:val="006D326B"/>
    <w:rsid w:val="006D3A01"/>
    <w:rsid w:val="006D69F0"/>
    <w:rsid w:val="006F5AE4"/>
    <w:rsid w:val="006F6F37"/>
    <w:rsid w:val="00710BD0"/>
    <w:rsid w:val="00711D8D"/>
    <w:rsid w:val="00712C20"/>
    <w:rsid w:val="00715A70"/>
    <w:rsid w:val="00717F70"/>
    <w:rsid w:val="00723B3F"/>
    <w:rsid w:val="00736089"/>
    <w:rsid w:val="007377B0"/>
    <w:rsid w:val="00740AA8"/>
    <w:rsid w:val="00742C24"/>
    <w:rsid w:val="00747C42"/>
    <w:rsid w:val="0076032A"/>
    <w:rsid w:val="00760846"/>
    <w:rsid w:val="0076660D"/>
    <w:rsid w:val="007713A2"/>
    <w:rsid w:val="007802F8"/>
    <w:rsid w:val="007806FB"/>
    <w:rsid w:val="007937EC"/>
    <w:rsid w:val="007B2091"/>
    <w:rsid w:val="007C414B"/>
    <w:rsid w:val="007C7C6D"/>
    <w:rsid w:val="007D1E11"/>
    <w:rsid w:val="007D23F5"/>
    <w:rsid w:val="007D57C9"/>
    <w:rsid w:val="007D655A"/>
    <w:rsid w:val="007D7099"/>
    <w:rsid w:val="007E016A"/>
    <w:rsid w:val="007E1F5D"/>
    <w:rsid w:val="007E4D3F"/>
    <w:rsid w:val="007F428F"/>
    <w:rsid w:val="007F7B35"/>
    <w:rsid w:val="00800512"/>
    <w:rsid w:val="00805914"/>
    <w:rsid w:val="00810EDE"/>
    <w:rsid w:val="00812E8B"/>
    <w:rsid w:val="00815C90"/>
    <w:rsid w:val="0082467B"/>
    <w:rsid w:val="0082537C"/>
    <w:rsid w:val="00831A6F"/>
    <w:rsid w:val="008352FE"/>
    <w:rsid w:val="008404AF"/>
    <w:rsid w:val="00843C75"/>
    <w:rsid w:val="0085262C"/>
    <w:rsid w:val="008602A2"/>
    <w:rsid w:val="008621FB"/>
    <w:rsid w:val="00873875"/>
    <w:rsid w:val="008758A6"/>
    <w:rsid w:val="00882A3D"/>
    <w:rsid w:val="00882E7E"/>
    <w:rsid w:val="00884368"/>
    <w:rsid w:val="00893AFF"/>
    <w:rsid w:val="008944DC"/>
    <w:rsid w:val="008A2C9C"/>
    <w:rsid w:val="008B42E6"/>
    <w:rsid w:val="008B4D1F"/>
    <w:rsid w:val="008B509C"/>
    <w:rsid w:val="008C78EA"/>
    <w:rsid w:val="008D08C3"/>
    <w:rsid w:val="008D3728"/>
    <w:rsid w:val="008D4741"/>
    <w:rsid w:val="008E4285"/>
    <w:rsid w:val="008E4AE8"/>
    <w:rsid w:val="008E775F"/>
    <w:rsid w:val="008F0D30"/>
    <w:rsid w:val="008F1382"/>
    <w:rsid w:val="008F1955"/>
    <w:rsid w:val="008F25DB"/>
    <w:rsid w:val="008F4DB0"/>
    <w:rsid w:val="008F5B9B"/>
    <w:rsid w:val="008F5C3F"/>
    <w:rsid w:val="008F6D35"/>
    <w:rsid w:val="00900E1D"/>
    <w:rsid w:val="00910D74"/>
    <w:rsid w:val="0091187A"/>
    <w:rsid w:val="00913AF5"/>
    <w:rsid w:val="0091608F"/>
    <w:rsid w:val="00925DB7"/>
    <w:rsid w:val="00930FAA"/>
    <w:rsid w:val="0093460C"/>
    <w:rsid w:val="00936B13"/>
    <w:rsid w:val="00937384"/>
    <w:rsid w:val="00946486"/>
    <w:rsid w:val="0095360C"/>
    <w:rsid w:val="009549CC"/>
    <w:rsid w:val="00960F58"/>
    <w:rsid w:val="009625C1"/>
    <w:rsid w:val="00967892"/>
    <w:rsid w:val="00971601"/>
    <w:rsid w:val="00973D18"/>
    <w:rsid w:val="009746B6"/>
    <w:rsid w:val="009844ED"/>
    <w:rsid w:val="009967CB"/>
    <w:rsid w:val="009A23BA"/>
    <w:rsid w:val="009A285E"/>
    <w:rsid w:val="009A2BBB"/>
    <w:rsid w:val="009B1E62"/>
    <w:rsid w:val="009B3E3F"/>
    <w:rsid w:val="009B595C"/>
    <w:rsid w:val="009B6B1D"/>
    <w:rsid w:val="009B7CA3"/>
    <w:rsid w:val="009C1388"/>
    <w:rsid w:val="009C1DA8"/>
    <w:rsid w:val="009C7F25"/>
    <w:rsid w:val="009D179A"/>
    <w:rsid w:val="009D269E"/>
    <w:rsid w:val="009D6075"/>
    <w:rsid w:val="009E093D"/>
    <w:rsid w:val="009E14C9"/>
    <w:rsid w:val="009E1C9A"/>
    <w:rsid w:val="009E3611"/>
    <w:rsid w:val="009E409A"/>
    <w:rsid w:val="009F12E6"/>
    <w:rsid w:val="009F26C8"/>
    <w:rsid w:val="009F5970"/>
    <w:rsid w:val="00A134F2"/>
    <w:rsid w:val="00A13556"/>
    <w:rsid w:val="00A237D6"/>
    <w:rsid w:val="00A246A8"/>
    <w:rsid w:val="00A41516"/>
    <w:rsid w:val="00A41A8C"/>
    <w:rsid w:val="00A45B5F"/>
    <w:rsid w:val="00A504C3"/>
    <w:rsid w:val="00A53251"/>
    <w:rsid w:val="00A64A02"/>
    <w:rsid w:val="00A6666D"/>
    <w:rsid w:val="00A6782B"/>
    <w:rsid w:val="00A70286"/>
    <w:rsid w:val="00A709A4"/>
    <w:rsid w:val="00A71C22"/>
    <w:rsid w:val="00A73E2F"/>
    <w:rsid w:val="00A765B7"/>
    <w:rsid w:val="00A80B04"/>
    <w:rsid w:val="00A8307A"/>
    <w:rsid w:val="00A8799B"/>
    <w:rsid w:val="00A91039"/>
    <w:rsid w:val="00A93737"/>
    <w:rsid w:val="00AA02C1"/>
    <w:rsid w:val="00AA160A"/>
    <w:rsid w:val="00AA1F38"/>
    <w:rsid w:val="00AA228B"/>
    <w:rsid w:val="00AA3CAA"/>
    <w:rsid w:val="00AA48FE"/>
    <w:rsid w:val="00AB298E"/>
    <w:rsid w:val="00AB54AF"/>
    <w:rsid w:val="00AB66D5"/>
    <w:rsid w:val="00AB74AA"/>
    <w:rsid w:val="00AC159B"/>
    <w:rsid w:val="00AD1007"/>
    <w:rsid w:val="00AE02B7"/>
    <w:rsid w:val="00AE62A1"/>
    <w:rsid w:val="00AE65CC"/>
    <w:rsid w:val="00AE684A"/>
    <w:rsid w:val="00AF3882"/>
    <w:rsid w:val="00AF4CBF"/>
    <w:rsid w:val="00AF5606"/>
    <w:rsid w:val="00B01372"/>
    <w:rsid w:val="00B04B89"/>
    <w:rsid w:val="00B17E8A"/>
    <w:rsid w:val="00B20ECD"/>
    <w:rsid w:val="00B26633"/>
    <w:rsid w:val="00B3340A"/>
    <w:rsid w:val="00B3431E"/>
    <w:rsid w:val="00B447E7"/>
    <w:rsid w:val="00B453F8"/>
    <w:rsid w:val="00B46F96"/>
    <w:rsid w:val="00B5275B"/>
    <w:rsid w:val="00B57356"/>
    <w:rsid w:val="00B67DEC"/>
    <w:rsid w:val="00B7088D"/>
    <w:rsid w:val="00B713BE"/>
    <w:rsid w:val="00B71697"/>
    <w:rsid w:val="00B71D74"/>
    <w:rsid w:val="00B7797D"/>
    <w:rsid w:val="00B87F8A"/>
    <w:rsid w:val="00B9281D"/>
    <w:rsid w:val="00B95A9A"/>
    <w:rsid w:val="00B95C4D"/>
    <w:rsid w:val="00B97261"/>
    <w:rsid w:val="00BA131D"/>
    <w:rsid w:val="00BB10F0"/>
    <w:rsid w:val="00BB61A5"/>
    <w:rsid w:val="00BC26B5"/>
    <w:rsid w:val="00BC64CA"/>
    <w:rsid w:val="00BC74BB"/>
    <w:rsid w:val="00BD04B1"/>
    <w:rsid w:val="00BD3C11"/>
    <w:rsid w:val="00BD5EEE"/>
    <w:rsid w:val="00BD6F73"/>
    <w:rsid w:val="00C01FCB"/>
    <w:rsid w:val="00C0505D"/>
    <w:rsid w:val="00C054C0"/>
    <w:rsid w:val="00C131F7"/>
    <w:rsid w:val="00C16263"/>
    <w:rsid w:val="00C32E28"/>
    <w:rsid w:val="00C3575F"/>
    <w:rsid w:val="00C37F3B"/>
    <w:rsid w:val="00C42084"/>
    <w:rsid w:val="00C44B13"/>
    <w:rsid w:val="00C5368F"/>
    <w:rsid w:val="00C56995"/>
    <w:rsid w:val="00C57E25"/>
    <w:rsid w:val="00C61A70"/>
    <w:rsid w:val="00C67426"/>
    <w:rsid w:val="00C70C9B"/>
    <w:rsid w:val="00C8193F"/>
    <w:rsid w:val="00C83B50"/>
    <w:rsid w:val="00C8461F"/>
    <w:rsid w:val="00C8672A"/>
    <w:rsid w:val="00C87DB5"/>
    <w:rsid w:val="00C978EC"/>
    <w:rsid w:val="00CA290D"/>
    <w:rsid w:val="00CA65BE"/>
    <w:rsid w:val="00CC322F"/>
    <w:rsid w:val="00CC3B06"/>
    <w:rsid w:val="00CC3B39"/>
    <w:rsid w:val="00CC4AE8"/>
    <w:rsid w:val="00CC5BCE"/>
    <w:rsid w:val="00CD027E"/>
    <w:rsid w:val="00CD31CA"/>
    <w:rsid w:val="00CD5914"/>
    <w:rsid w:val="00CD6AF0"/>
    <w:rsid w:val="00CF4A22"/>
    <w:rsid w:val="00D01AEA"/>
    <w:rsid w:val="00D0294C"/>
    <w:rsid w:val="00D048C9"/>
    <w:rsid w:val="00D06A0C"/>
    <w:rsid w:val="00D119D0"/>
    <w:rsid w:val="00D12397"/>
    <w:rsid w:val="00D14804"/>
    <w:rsid w:val="00D20B37"/>
    <w:rsid w:val="00D23F13"/>
    <w:rsid w:val="00D271CD"/>
    <w:rsid w:val="00D34472"/>
    <w:rsid w:val="00D35FFA"/>
    <w:rsid w:val="00D46D4C"/>
    <w:rsid w:val="00D60E0F"/>
    <w:rsid w:val="00D61787"/>
    <w:rsid w:val="00D66D04"/>
    <w:rsid w:val="00D72E36"/>
    <w:rsid w:val="00D77307"/>
    <w:rsid w:val="00D81ABB"/>
    <w:rsid w:val="00D83AB8"/>
    <w:rsid w:val="00D928DD"/>
    <w:rsid w:val="00D936BE"/>
    <w:rsid w:val="00DA1B3C"/>
    <w:rsid w:val="00DA3C78"/>
    <w:rsid w:val="00DB4574"/>
    <w:rsid w:val="00DB5F16"/>
    <w:rsid w:val="00DC0C26"/>
    <w:rsid w:val="00DC19B0"/>
    <w:rsid w:val="00DC1FB6"/>
    <w:rsid w:val="00DC345C"/>
    <w:rsid w:val="00DC79E5"/>
    <w:rsid w:val="00DD34F5"/>
    <w:rsid w:val="00DD35D8"/>
    <w:rsid w:val="00DD6EDF"/>
    <w:rsid w:val="00DD784E"/>
    <w:rsid w:val="00DE70FD"/>
    <w:rsid w:val="00DF0125"/>
    <w:rsid w:val="00DF12A6"/>
    <w:rsid w:val="00DF1F7E"/>
    <w:rsid w:val="00DF5A34"/>
    <w:rsid w:val="00DF6F6C"/>
    <w:rsid w:val="00E02BB1"/>
    <w:rsid w:val="00E07333"/>
    <w:rsid w:val="00E0755E"/>
    <w:rsid w:val="00E10C23"/>
    <w:rsid w:val="00E12422"/>
    <w:rsid w:val="00E14A3A"/>
    <w:rsid w:val="00E23CAF"/>
    <w:rsid w:val="00E24FD2"/>
    <w:rsid w:val="00E32A40"/>
    <w:rsid w:val="00E37247"/>
    <w:rsid w:val="00E41ED0"/>
    <w:rsid w:val="00E435E6"/>
    <w:rsid w:val="00E50919"/>
    <w:rsid w:val="00E53EEA"/>
    <w:rsid w:val="00E609A7"/>
    <w:rsid w:val="00E671DF"/>
    <w:rsid w:val="00E7019F"/>
    <w:rsid w:val="00E703F6"/>
    <w:rsid w:val="00E72C72"/>
    <w:rsid w:val="00E730BD"/>
    <w:rsid w:val="00E74EE3"/>
    <w:rsid w:val="00E84AB8"/>
    <w:rsid w:val="00E86B5F"/>
    <w:rsid w:val="00E9253B"/>
    <w:rsid w:val="00E93CF4"/>
    <w:rsid w:val="00E9471D"/>
    <w:rsid w:val="00EA0172"/>
    <w:rsid w:val="00EA79D7"/>
    <w:rsid w:val="00EB1000"/>
    <w:rsid w:val="00EB63F4"/>
    <w:rsid w:val="00EB685D"/>
    <w:rsid w:val="00EC2B77"/>
    <w:rsid w:val="00EC3F70"/>
    <w:rsid w:val="00EC6883"/>
    <w:rsid w:val="00ED573B"/>
    <w:rsid w:val="00EE2183"/>
    <w:rsid w:val="00EE5AE8"/>
    <w:rsid w:val="00EF03D6"/>
    <w:rsid w:val="00F0099A"/>
    <w:rsid w:val="00F01919"/>
    <w:rsid w:val="00F05D46"/>
    <w:rsid w:val="00F0783D"/>
    <w:rsid w:val="00F10EDD"/>
    <w:rsid w:val="00F2156A"/>
    <w:rsid w:val="00F21829"/>
    <w:rsid w:val="00F24D74"/>
    <w:rsid w:val="00F25878"/>
    <w:rsid w:val="00F27ED5"/>
    <w:rsid w:val="00F35B67"/>
    <w:rsid w:val="00F37F8D"/>
    <w:rsid w:val="00F4044F"/>
    <w:rsid w:val="00F41F33"/>
    <w:rsid w:val="00F43287"/>
    <w:rsid w:val="00F73EA2"/>
    <w:rsid w:val="00F84036"/>
    <w:rsid w:val="00F848F3"/>
    <w:rsid w:val="00F9200F"/>
    <w:rsid w:val="00F95564"/>
    <w:rsid w:val="00FA1EAF"/>
    <w:rsid w:val="00FB590C"/>
    <w:rsid w:val="00FC470B"/>
    <w:rsid w:val="00FC6C05"/>
    <w:rsid w:val="00FD3474"/>
    <w:rsid w:val="00FD47A9"/>
    <w:rsid w:val="00FE061B"/>
    <w:rsid w:val="00FE6D4C"/>
    <w:rsid w:val="00FE7F43"/>
    <w:rsid w:val="00FF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0E979E"/>
  <w15:chartTrackingRefBased/>
  <w15:docId w15:val="{A426DC47-FB31-4DD6-9533-0539BBA83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0C93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32E28"/>
    <w:pPr>
      <w:keepNext/>
      <w:outlineLvl w:val="0"/>
    </w:pPr>
    <w:rPr>
      <w:rFonts w:ascii="Bookman Old Style" w:hAnsi="Bookman Old Style"/>
      <w:b/>
      <w:bCs/>
      <w:color w:val="0000FF"/>
    </w:rPr>
  </w:style>
  <w:style w:type="paragraph" w:styleId="Naslov2">
    <w:name w:val="heading 2"/>
    <w:basedOn w:val="Normal"/>
    <w:next w:val="Normal"/>
    <w:link w:val="Naslov2Char"/>
    <w:qFormat/>
    <w:rsid w:val="00C32E28"/>
    <w:pPr>
      <w:keepNext/>
      <w:outlineLvl w:val="1"/>
    </w:pPr>
    <w:rPr>
      <w:b/>
      <w:bCs/>
      <w:color w:val="0000FF"/>
      <w:sz w:val="20"/>
    </w:rPr>
  </w:style>
  <w:style w:type="paragraph" w:styleId="Naslov3">
    <w:name w:val="heading 3"/>
    <w:basedOn w:val="Normal"/>
    <w:next w:val="Normal"/>
    <w:link w:val="Naslov3Char"/>
    <w:qFormat/>
    <w:rsid w:val="00C32E28"/>
    <w:pPr>
      <w:keepNext/>
      <w:ind w:firstLine="708"/>
      <w:outlineLvl w:val="2"/>
    </w:pPr>
    <w:rPr>
      <w:b/>
      <w:bCs/>
      <w:color w:val="0000FF"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127D8B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127D8B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semiHidden/>
    <w:rsid w:val="00A8307A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rsid w:val="000E46CF"/>
    <w:pPr>
      <w:jc w:val="both"/>
    </w:pPr>
    <w:rPr>
      <w:rFonts w:ascii="Arial" w:hAnsi="Arial"/>
      <w:sz w:val="20"/>
      <w:szCs w:val="20"/>
      <w:lang w:eastAsia="en-US"/>
    </w:rPr>
  </w:style>
  <w:style w:type="paragraph" w:styleId="StandardWeb">
    <w:name w:val="Normal (Web)"/>
    <w:basedOn w:val="Normal"/>
    <w:uiPriority w:val="99"/>
    <w:rsid w:val="00F9200F"/>
    <w:pPr>
      <w:spacing w:before="100" w:beforeAutospacing="1" w:after="100" w:afterAutospacing="1"/>
    </w:pPr>
  </w:style>
  <w:style w:type="table" w:styleId="Reetkatablice">
    <w:name w:val="Table Grid"/>
    <w:basedOn w:val="Obinatablica"/>
    <w:uiPriority w:val="59"/>
    <w:rsid w:val="009E409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jelotekstaChar">
    <w:name w:val="Tijelo teksta Char"/>
    <w:link w:val="Tijeloteksta"/>
    <w:rsid w:val="001D4BF0"/>
    <w:rPr>
      <w:rFonts w:ascii="Arial" w:hAnsi="Arial"/>
      <w:lang w:val="hr-HR" w:eastAsia="en-US" w:bidi="ar-SA"/>
    </w:rPr>
  </w:style>
  <w:style w:type="paragraph" w:customStyle="1" w:styleId="CM1">
    <w:name w:val="CM1"/>
    <w:basedOn w:val="Normal"/>
    <w:next w:val="Normal"/>
    <w:uiPriority w:val="99"/>
    <w:rsid w:val="0016219B"/>
    <w:pPr>
      <w:autoSpaceDE w:val="0"/>
      <w:autoSpaceDN w:val="0"/>
      <w:adjustRightInd w:val="0"/>
    </w:pPr>
    <w:rPr>
      <w:rFonts w:ascii="EUAlbertina" w:hAnsi="EUAlbertina"/>
    </w:rPr>
  </w:style>
  <w:style w:type="paragraph" w:customStyle="1" w:styleId="CM3">
    <w:name w:val="CM3"/>
    <w:basedOn w:val="Normal"/>
    <w:next w:val="Normal"/>
    <w:uiPriority w:val="99"/>
    <w:rsid w:val="0016219B"/>
    <w:pPr>
      <w:autoSpaceDE w:val="0"/>
      <w:autoSpaceDN w:val="0"/>
      <w:adjustRightInd w:val="0"/>
    </w:pPr>
    <w:rPr>
      <w:rFonts w:ascii="EUAlbertina" w:hAnsi="EUAlbertina"/>
    </w:rPr>
  </w:style>
  <w:style w:type="paragraph" w:customStyle="1" w:styleId="CM4">
    <w:name w:val="CM4"/>
    <w:basedOn w:val="Normal"/>
    <w:next w:val="Normal"/>
    <w:uiPriority w:val="99"/>
    <w:rsid w:val="0016219B"/>
    <w:pPr>
      <w:autoSpaceDE w:val="0"/>
      <w:autoSpaceDN w:val="0"/>
      <w:adjustRightInd w:val="0"/>
    </w:pPr>
    <w:rPr>
      <w:rFonts w:ascii="EUAlbertina" w:hAnsi="EUAlbertina"/>
    </w:rPr>
  </w:style>
  <w:style w:type="paragraph" w:styleId="Bezproreda">
    <w:name w:val="No Spacing"/>
    <w:uiPriority w:val="1"/>
    <w:qFormat/>
    <w:rsid w:val="00106444"/>
    <w:rPr>
      <w:rFonts w:ascii="Calibri" w:eastAsia="Calibri" w:hAnsi="Calibri"/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B97261"/>
    <w:pPr>
      <w:ind w:left="720"/>
      <w:contextualSpacing/>
    </w:pPr>
  </w:style>
  <w:style w:type="character" w:customStyle="1" w:styleId="Naslov1Char">
    <w:name w:val="Naslov 1 Char"/>
    <w:link w:val="Naslov1"/>
    <w:rsid w:val="00C32E28"/>
    <w:rPr>
      <w:rFonts w:ascii="Bookman Old Style" w:hAnsi="Bookman Old Style"/>
      <w:b/>
      <w:bCs/>
      <w:color w:val="0000FF"/>
      <w:sz w:val="24"/>
      <w:szCs w:val="24"/>
    </w:rPr>
  </w:style>
  <w:style w:type="character" w:customStyle="1" w:styleId="Naslov2Char">
    <w:name w:val="Naslov 2 Char"/>
    <w:link w:val="Naslov2"/>
    <w:rsid w:val="00C32E28"/>
    <w:rPr>
      <w:b/>
      <w:bCs/>
      <w:color w:val="0000FF"/>
      <w:szCs w:val="24"/>
    </w:rPr>
  </w:style>
  <w:style w:type="character" w:customStyle="1" w:styleId="Naslov3Char">
    <w:name w:val="Naslov 3 Char"/>
    <w:link w:val="Naslov3"/>
    <w:rsid w:val="00C32E28"/>
    <w:rPr>
      <w:b/>
      <w:bCs/>
      <w:color w:val="0000FF"/>
      <w:sz w:val="28"/>
      <w:szCs w:val="24"/>
    </w:rPr>
  </w:style>
  <w:style w:type="character" w:styleId="Referencakomentara">
    <w:name w:val="annotation reference"/>
    <w:rsid w:val="00C32E28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C32E28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C32E28"/>
  </w:style>
  <w:style w:type="paragraph" w:styleId="Predmetkomentara">
    <w:name w:val="annotation subject"/>
    <w:basedOn w:val="Tekstkomentara"/>
    <w:next w:val="Tekstkomentara"/>
    <w:link w:val="PredmetkomentaraChar"/>
    <w:rsid w:val="00C32E28"/>
    <w:rPr>
      <w:b/>
      <w:bCs/>
    </w:rPr>
  </w:style>
  <w:style w:type="character" w:customStyle="1" w:styleId="PredmetkomentaraChar">
    <w:name w:val="Predmet komentara Char"/>
    <w:link w:val="Predmetkomentara"/>
    <w:rsid w:val="00C32E28"/>
    <w:rPr>
      <w:b/>
      <w:bCs/>
    </w:rPr>
  </w:style>
  <w:style w:type="character" w:styleId="Hiperveza">
    <w:name w:val="Hyperlink"/>
    <w:uiPriority w:val="99"/>
    <w:unhideWhenUsed/>
    <w:rsid w:val="00E72C72"/>
    <w:rPr>
      <w:color w:val="0000FF"/>
      <w:u w:val="single"/>
    </w:rPr>
  </w:style>
  <w:style w:type="character" w:styleId="Naglaeno">
    <w:name w:val="Strong"/>
    <w:uiPriority w:val="22"/>
    <w:qFormat/>
    <w:rsid w:val="00E23C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3470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7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9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56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5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39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36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086294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669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120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7047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557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1074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9257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7101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7051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6790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2180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7153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2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14162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28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83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74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71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782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695696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47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76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446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871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017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378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614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1857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4862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5735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0568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2579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7865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5416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730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9045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4279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986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5357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5683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9108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3741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6266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5994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0414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665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4601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703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9849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9532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1593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8115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1542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0271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2526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9929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1894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9606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2060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6458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2201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2325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8416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8122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9158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058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4372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4453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6973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8983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7817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8304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8363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0328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8965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7461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8497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1841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7500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1255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4961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9501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736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5276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7366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665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7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6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73041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4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75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70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9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434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434442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618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68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341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254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904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662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041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1937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4409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3042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8919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6505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0732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4569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3178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7181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7010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3614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4583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5893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0796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5915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0331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3464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7899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5103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4883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0004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5151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7503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8354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9710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5437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6230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7154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4735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5576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2665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5403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5984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6452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3338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1149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3548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205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1066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5242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3683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9458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6378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4677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6563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9652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8947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9429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0805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1271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4300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1018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6656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1402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8972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5424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4881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2548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6849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500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2832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1355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9019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7760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8023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9896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6954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5691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2729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7484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3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D20FC-4752-483D-BD69-1A392D6B2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Temeljem članka 46</vt:lpstr>
      <vt:lpstr>Temeljem članka 46</vt:lpstr>
    </vt:vector>
  </TitlesOfParts>
  <Company>Hewlett-Packard Company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Temeljem članka 46</dc:title>
  <dc:subject/>
  <dc:creator>Korisnik</dc:creator>
  <cp:keywords/>
  <cp:lastModifiedBy>OpcinaPC2020</cp:lastModifiedBy>
  <cp:revision>10</cp:revision>
  <cp:lastPrinted>2025-02-06T11:29:00Z</cp:lastPrinted>
  <dcterms:created xsi:type="dcterms:W3CDTF">2024-11-26T12:14:00Z</dcterms:created>
  <dcterms:modified xsi:type="dcterms:W3CDTF">2025-02-12T10:49:00Z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IntOfficeMacros">
    <vt:lpwstr>Enabled</vt:lpwstr>
  </property>
  <property fmtid="{D5CDD505-2E9C-101B-9397-08002B2CF9AE}" pid="3" name="SW_CustomTitle">
    <vt:lpwstr>SWING Integrator 5 Document</vt:lpwstr>
  </property>
  <property fmtid="{D5CDD505-2E9C-101B-9397-08002B2CF9AE}" pid="4" name="SW_SaveText">
    <vt:lpwstr>Save to Notes</vt:lpwstr>
  </property>
  <property fmtid="{D5CDD505-2E9C-101B-9397-08002B2CF9AE}" pid="5" name="SW_SaveCloseOfficeText">
    <vt:lpwstr>Save and Close Office document</vt:lpwstr>
  </property>
  <property fmtid="{D5CDD505-2E9C-101B-9397-08002B2CF9AE}" pid="6" name="SW_SaveCloseText">
    <vt:lpwstr>Save and Close Notes document</vt:lpwstr>
  </property>
  <property fmtid="{D5CDD505-2E9C-101B-9397-08002B2CF9AE}" pid="7" name="SW_DocUNID">
    <vt:lpwstr>3A3E8B83222867A0C1257C280036CA6C</vt:lpwstr>
  </property>
  <property fmtid="{D5CDD505-2E9C-101B-9397-08002B2CF9AE}" pid="8" name="SW_DocHWND">
    <vt:r8>591636</vt:r8>
  </property>
  <property fmtid="{D5CDD505-2E9C-101B-9397-08002B2CF9AE}" pid="9" name="SW_DialogTitle">
    <vt:lpwstr>SWING Integrator for Notes and Office</vt:lpwstr>
  </property>
  <property fmtid="{D5CDD505-2E9C-101B-9397-08002B2CF9AE}" pid="10" name="SW_PromptText">
    <vt:lpwstr>Do you want to save?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CN=domino/O=GradKrapina</vt:lpwstr>
  </property>
  <property fmtid="{D5CDD505-2E9C-101B-9397-08002B2CF9AE}" pid="16" name="SW_DocumentDB">
    <vt:lpwstr>SWING\SPMplus.nsf</vt:lpwstr>
  </property>
  <property fmtid="{D5CDD505-2E9C-101B-9397-08002B2CF9AE}" pid="17" name="SW_ShowContentLibMenus">
    <vt:bool>true</vt:bool>
  </property>
  <property fmtid="{D5CDD505-2E9C-101B-9397-08002B2CF9AE}" pid="18" name="SW_SaveAsPrompt">
    <vt:lpwstr>Current document has not been saved and you are about to continue working on a local copy of a document. In order to keep changes in Lotus Notes database, you must first save the document. Do you want to continue?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127</vt:r8>
  </property>
  <property fmtid="{D5CDD505-2E9C-101B-9397-08002B2CF9AE}" pid="21" name="SW_AddinName">
    <vt:lpwstr>SWINGINTEGRATOR.5.23.000.DOT</vt:lpwstr>
  </property>
  <property fmtid="{D5CDD505-2E9C-101B-9397-08002B2CF9AE}" pid="22" name="Sw_ActivateWM">
    <vt:lpwstr/>
  </property>
  <property fmtid="{D5CDD505-2E9C-101B-9397-08002B2CF9AE}" pid="23" name="Sw_TC">
    <vt:lpwstr/>
  </property>
  <property fmtid="{D5CDD505-2E9C-101B-9397-08002B2CF9AE}" pid="24" name="Sw_CsDo">
    <vt:lpwstr/>
  </property>
  <property fmtid="{D5CDD505-2E9C-101B-9397-08002B2CF9AE}" pid="25" name="Sw_CsDoVal">
    <vt:lpwstr/>
  </property>
  <property fmtid="{D5CDD505-2E9C-101B-9397-08002B2CF9AE}" pid="26" name="Sw_Status">
    <vt:lpwstr>ka_Otvoreno</vt:lpwstr>
  </property>
  <property fmtid="{D5CDD505-2E9C-101B-9397-08002B2CF9AE}" pid="27" name="Sw_PrintDlg">
    <vt:lpwstr>ka_Yes</vt:lpwstr>
  </property>
  <property fmtid="{D5CDD505-2E9C-101B-9397-08002B2CF9AE}" pid="28" name="SW_DocSaved">
    <vt:lpwstr>Yes</vt:lpwstr>
  </property>
</Properties>
</file>