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0205" w14:textId="2D71CC67" w:rsidR="003F6F66" w:rsidRDefault="00000000" w:rsidP="007411E5">
      <w:pPr>
        <w:jc w:val="both"/>
        <w:rPr>
          <w:lang w:val="hr-HR"/>
        </w:rPr>
      </w:pPr>
      <w:r>
        <w:rPr>
          <w:lang w:val="hr-HR"/>
        </w:rPr>
        <w:t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 i 3/21 – pročišćeni tekst), a u svezi s člankom 48. stavak 3.  Zakona o lokalnoj i područnoj (regionalnoj) samoupravi</w:t>
      </w:r>
      <w:r w:rsidR="00A04833">
        <w:rPr>
          <w:lang w:val="hr-HR"/>
        </w:rPr>
        <w:t xml:space="preserve">, </w:t>
      </w:r>
      <w:r>
        <w:rPr>
          <w:lang w:val="hr-HR"/>
        </w:rPr>
        <w:t xml:space="preserve">Općinsko vijeće Općine Vladislavci, na svojoj </w:t>
      </w:r>
      <w:r w:rsidR="007411E5">
        <w:rPr>
          <w:lang w:val="hr-HR"/>
        </w:rPr>
        <w:t>4</w:t>
      </w:r>
      <w:r w:rsidR="003A5C2A">
        <w:rPr>
          <w:lang w:val="hr-HR"/>
        </w:rPr>
        <w:t>9</w:t>
      </w:r>
      <w:r w:rsidR="007411E5">
        <w:rPr>
          <w:lang w:val="hr-HR"/>
        </w:rPr>
        <w:t>.</w:t>
      </w:r>
      <w:r>
        <w:rPr>
          <w:lang w:val="hr-HR"/>
        </w:rPr>
        <w:t xml:space="preserve"> sjednici održanoj dana </w:t>
      </w:r>
      <w:r w:rsidR="00385190">
        <w:rPr>
          <w:lang w:val="hr-HR"/>
        </w:rPr>
        <w:t>25</w:t>
      </w:r>
      <w:r w:rsidR="007411E5">
        <w:rPr>
          <w:lang w:val="hr-HR"/>
        </w:rPr>
        <w:t xml:space="preserve">. </w:t>
      </w:r>
      <w:r w:rsidR="003A5C2A">
        <w:rPr>
          <w:lang w:val="hr-HR"/>
        </w:rPr>
        <w:t>ožujka</w:t>
      </w:r>
      <w:r w:rsidR="00AF64C5">
        <w:rPr>
          <w:lang w:val="hr-HR"/>
        </w:rPr>
        <w:t xml:space="preserve"> </w:t>
      </w:r>
      <w:r w:rsidR="003A5C2A">
        <w:rPr>
          <w:lang w:val="hr-HR"/>
        </w:rPr>
        <w:t>2025</w:t>
      </w:r>
      <w:r w:rsidR="00AF64C5">
        <w:rPr>
          <w:lang w:val="hr-HR"/>
        </w:rPr>
        <w:t>.</w:t>
      </w:r>
      <w:r>
        <w:rPr>
          <w:lang w:val="hr-HR"/>
        </w:rPr>
        <w:t xml:space="preserve"> godine, donosi </w:t>
      </w:r>
    </w:p>
    <w:p w14:paraId="356351B5" w14:textId="77777777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3E426911" w14:textId="6BB4584C" w:rsidR="003F6F66" w:rsidRDefault="008E122A">
      <w:pPr>
        <w:jc w:val="center"/>
        <w:rPr>
          <w:b/>
          <w:lang w:val="hr-HR"/>
        </w:rPr>
      </w:pPr>
      <w:r>
        <w:rPr>
          <w:b/>
          <w:lang w:val="hr-HR"/>
        </w:rPr>
        <w:t>o</w:t>
      </w:r>
      <w:r w:rsidR="00AF64C5">
        <w:rPr>
          <w:b/>
          <w:lang w:val="hr-HR"/>
        </w:rPr>
        <w:t xml:space="preserve"> izmjenama Odluke o suglasnosti na provedbu ulaganja na području Općine Vladislavci u  </w:t>
      </w:r>
      <w:r w:rsidR="003A5C2A">
        <w:rPr>
          <w:b/>
          <w:lang w:val="hr-HR"/>
        </w:rPr>
        <w:t>2025</w:t>
      </w:r>
      <w:r w:rsidR="00AF64C5">
        <w:rPr>
          <w:b/>
          <w:lang w:val="hr-HR"/>
        </w:rPr>
        <w:t xml:space="preserve">. godini </w:t>
      </w:r>
    </w:p>
    <w:p w14:paraId="14C582A0" w14:textId="77777777" w:rsidR="003F6F66" w:rsidRDefault="00000000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09BE5344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43C21E6F" w14:textId="479F428D" w:rsidR="00AF64C5" w:rsidRDefault="00AF64C5">
      <w:pPr>
        <w:jc w:val="both"/>
        <w:rPr>
          <w:lang w:val="hr-HR"/>
        </w:rPr>
      </w:pPr>
      <w:r>
        <w:rPr>
          <w:lang w:val="hr-HR"/>
        </w:rPr>
        <w:t xml:space="preserve">U Odluci o suglasnosti na provedbu ulaganja na području Općine Vladislavci u </w:t>
      </w:r>
      <w:r w:rsidR="003A5C2A">
        <w:rPr>
          <w:lang w:val="hr-HR"/>
        </w:rPr>
        <w:t>2025</w:t>
      </w:r>
      <w:r>
        <w:rPr>
          <w:lang w:val="hr-HR"/>
        </w:rPr>
        <w:t xml:space="preserve">. godini („Službeni glasnik“ broj </w:t>
      </w:r>
      <w:r w:rsidR="008E122A">
        <w:rPr>
          <w:lang w:val="hr-HR"/>
        </w:rPr>
        <w:t>13/24</w:t>
      </w:r>
      <w:r>
        <w:rPr>
          <w:lang w:val="hr-HR"/>
        </w:rPr>
        <w:t xml:space="preserve">) dalje u tekstu: Odluka, članak 1. mijenja se i sada glasi: </w:t>
      </w:r>
    </w:p>
    <w:p w14:paraId="531CCCFE" w14:textId="77777777" w:rsidR="00AF64C5" w:rsidRDefault="00AF64C5">
      <w:pPr>
        <w:jc w:val="both"/>
        <w:rPr>
          <w:lang w:val="hr-HR"/>
        </w:rPr>
      </w:pPr>
    </w:p>
    <w:p w14:paraId="658CFC0B" w14:textId="7A4B05D2" w:rsidR="003F6F66" w:rsidRDefault="00E6695F">
      <w:pPr>
        <w:jc w:val="both"/>
        <w:rPr>
          <w:lang w:val="hr-HR"/>
        </w:rPr>
      </w:pPr>
      <w:r>
        <w:rPr>
          <w:lang w:val="hr-HR"/>
        </w:rPr>
        <w:t xml:space="preserve">„Ovom Odlukom daje se suglasnost na provedbu ulaganja, provedbu projekata i provedbu aktivnosti na području Općine Vladislavci u </w:t>
      </w:r>
      <w:r w:rsidR="003A5C2A">
        <w:rPr>
          <w:lang w:val="hr-HR"/>
        </w:rPr>
        <w:t>2025</w:t>
      </w:r>
      <w:r>
        <w:rPr>
          <w:lang w:val="hr-HR"/>
        </w:rPr>
        <w:t>. godini,  kako slijedi:</w:t>
      </w:r>
    </w:p>
    <w:p w14:paraId="1042EEEB" w14:textId="77777777" w:rsidR="003A5C2A" w:rsidRDefault="003A5C2A">
      <w:pPr>
        <w:jc w:val="both"/>
        <w:rPr>
          <w:lang w:val="hr-HR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739"/>
        <w:gridCol w:w="4031"/>
        <w:gridCol w:w="1266"/>
        <w:gridCol w:w="2694"/>
        <w:gridCol w:w="1266"/>
      </w:tblGrid>
      <w:tr w:rsidR="006260FE" w14:paraId="08E3F8D5" w14:textId="77777777" w:rsidTr="006260FE">
        <w:trPr>
          <w:trHeight w:val="47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0C9B3" w14:textId="77777777" w:rsidR="006260FE" w:rsidRDefault="006260FE">
            <w:pPr>
              <w:jc w:val="both"/>
              <w:rPr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6CC3F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OPIS ULAGANJA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635CD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U EUR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7AB3B2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POVEĆANJE/SMANJENJE U EUR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4C6C4F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NOVI PLAN U EUR</w:t>
            </w:r>
          </w:p>
        </w:tc>
      </w:tr>
      <w:tr w:rsidR="006260FE" w14:paraId="5FABF21D" w14:textId="77777777" w:rsidTr="006260FE">
        <w:trPr>
          <w:trHeight w:val="27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A699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FD4B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E0B8D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DE9E1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2256C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5538F212" w14:textId="77777777" w:rsidTr="006260FE">
        <w:trPr>
          <w:trHeight w:val="27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2E0E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C207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B5273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B953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0A429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6A995280" w14:textId="77777777" w:rsidTr="006260FE">
        <w:trPr>
          <w:trHeight w:val="27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8B23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7516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AFC0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81BAA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A041A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74CCFBE3" w14:textId="77777777" w:rsidTr="006260FE">
        <w:trPr>
          <w:trHeight w:val="4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EE11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B56D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Proslava Dana Općine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F9BB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A5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4F4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17.500,00</w:t>
            </w:r>
          </w:p>
        </w:tc>
      </w:tr>
      <w:tr w:rsidR="006260FE" w14:paraId="7AF8214E" w14:textId="77777777" w:rsidTr="006260FE">
        <w:trPr>
          <w:trHeight w:val="27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52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7648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Manifestacije i očuvanje kulturne baštine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82E6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63C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D7C6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16.154,00</w:t>
            </w:r>
          </w:p>
        </w:tc>
      </w:tr>
      <w:tr w:rsidR="006260FE" w14:paraId="6953903B" w14:textId="77777777" w:rsidTr="006260FE">
        <w:trPr>
          <w:trHeight w:val="48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B4F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26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Električna energija (za objekte i javna rasvjeta)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632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474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2C0B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61.000,00</w:t>
            </w:r>
          </w:p>
        </w:tc>
      </w:tr>
      <w:tr w:rsidR="006260FE" w14:paraId="57A36ABF" w14:textId="77777777" w:rsidTr="006260FE">
        <w:trPr>
          <w:trHeight w:val="6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0E29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5DD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Godišnje održavanje informatičkog programskog rješenja za   računovodstvo i proračun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007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D4D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43F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16.000,00</w:t>
            </w:r>
          </w:p>
        </w:tc>
      </w:tr>
      <w:tr w:rsidR="006260FE" w14:paraId="046527BF" w14:textId="77777777" w:rsidTr="006260FE">
        <w:trPr>
          <w:trHeight w:val="44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15D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23D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Dezinsekcija komaraca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769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ABB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670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20.000,00</w:t>
            </w:r>
          </w:p>
        </w:tc>
      </w:tr>
      <w:tr w:rsidR="006260FE" w14:paraId="671ABC85" w14:textId="77777777" w:rsidTr="006260FE">
        <w:trPr>
          <w:trHeight w:val="50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27ADE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E21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III. Izmjene i dopune Prostornog plana Općine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FCC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0C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545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30.000,00</w:t>
            </w:r>
          </w:p>
        </w:tc>
      </w:tr>
      <w:tr w:rsidR="006260FE" w14:paraId="6958149C" w14:textId="77777777" w:rsidTr="006260FE">
        <w:trPr>
          <w:trHeight w:val="40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1881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CCB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Izrada Strategije zelene urbane obnove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E5F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24.800,00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C25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A6C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24.800,00</w:t>
            </w:r>
          </w:p>
        </w:tc>
      </w:tr>
      <w:tr w:rsidR="006260FE" w14:paraId="68BB7184" w14:textId="77777777" w:rsidTr="006260FE">
        <w:trPr>
          <w:trHeight w:val="46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965F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C00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Zaželi bolji život u Općini Vladislavci 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71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591.450,92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5F8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EB5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591.450,92</w:t>
            </w:r>
          </w:p>
        </w:tc>
      </w:tr>
      <w:tr w:rsidR="006260FE" w14:paraId="746DE686" w14:textId="77777777" w:rsidTr="006260FE">
        <w:trPr>
          <w:trHeight w:val="2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C4F8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9.       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4D23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Projekt Interreg- IPA Hrvatska Srbija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90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421.952,43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B95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29.387,50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886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451.339,94</w:t>
            </w:r>
          </w:p>
        </w:tc>
      </w:tr>
      <w:tr w:rsidR="006260FE" w14:paraId="14E8D921" w14:textId="77777777" w:rsidTr="006260FE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A02F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0E82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objekata u općinskom vlasništvu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462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1C9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3E2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13.000,00</w:t>
            </w:r>
          </w:p>
        </w:tc>
      </w:tr>
      <w:tr w:rsidR="006260FE" w14:paraId="4E38BF5F" w14:textId="77777777" w:rsidTr="006260FE">
        <w:trPr>
          <w:trHeight w:val="38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831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8A08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Održavanje javnih površina i groblja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20B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47.650,51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9F3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A4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47.650,51</w:t>
            </w:r>
          </w:p>
        </w:tc>
      </w:tr>
      <w:tr w:rsidR="006260FE" w14:paraId="6E4F7738" w14:textId="77777777" w:rsidTr="006260FE">
        <w:trPr>
          <w:trHeight w:val="2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741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0C6B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Usluga skloništa za životinje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523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FC2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B35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6260FE" w14:paraId="419AF954" w14:textId="77777777" w:rsidTr="006260FE">
        <w:trPr>
          <w:trHeight w:val="43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9F2B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305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kapelice na groblju u Dopsinu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DC2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26.544,56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DBF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B97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26.544,56</w:t>
            </w:r>
          </w:p>
        </w:tc>
      </w:tr>
      <w:tr w:rsidR="006260FE" w14:paraId="7DA15E4E" w14:textId="77777777" w:rsidTr="006260FE">
        <w:trPr>
          <w:trHeight w:val="79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E5F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A4B2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parkirališta - prilagođavanje osobama s invaliditetom ispred nogometnog igrališta u Dopsinu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1F9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44.404,56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FD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99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44.404,56</w:t>
            </w:r>
          </w:p>
        </w:tc>
      </w:tr>
      <w:tr w:rsidR="006260FE" w14:paraId="307EC3E5" w14:textId="77777777" w:rsidTr="006260FE">
        <w:trPr>
          <w:trHeight w:val="36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D771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342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Sanacija ulaza u zgradu Općine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035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19.908,42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B2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421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19.908,42</w:t>
            </w:r>
          </w:p>
        </w:tc>
      </w:tr>
      <w:tr w:rsidR="006260FE" w14:paraId="451820D1" w14:textId="77777777" w:rsidTr="006260FE">
        <w:trPr>
          <w:trHeight w:val="5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F72B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F15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pješačko-biciklističke infrastrukture u Općini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130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955.892,17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85B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32B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955.892,17</w:t>
            </w:r>
          </w:p>
        </w:tc>
      </w:tr>
      <w:tr w:rsidR="006260FE" w14:paraId="1C537FE7" w14:textId="77777777" w:rsidTr="006260FE">
        <w:trPr>
          <w:trHeight w:val="5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CC5D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EED6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pješačkih nogostupa u Dopsinu u Ulici Sv. Ivana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8CE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D82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208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33.000,00</w:t>
            </w:r>
          </w:p>
        </w:tc>
      </w:tr>
      <w:tr w:rsidR="006260FE" w14:paraId="62AECC32" w14:textId="77777777" w:rsidTr="006260FE">
        <w:trPr>
          <w:trHeight w:val="41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7F1C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5DF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pješačke staze do groblja Dopsin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A78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25.261,98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69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45E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25.261,98</w:t>
            </w:r>
          </w:p>
        </w:tc>
      </w:tr>
      <w:tr w:rsidR="006260FE" w14:paraId="2B873E43" w14:textId="77777777" w:rsidTr="006260FE">
        <w:trPr>
          <w:trHeight w:val="5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7CB1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8D09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pješačkog nogostupa do željezničke stanice u Dopsinu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59F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18.270,00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9F2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015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18.270,00</w:t>
            </w:r>
          </w:p>
        </w:tc>
      </w:tr>
      <w:tr w:rsidR="006260FE" w14:paraId="32673FFD" w14:textId="77777777" w:rsidTr="006260FE">
        <w:trPr>
          <w:trHeight w:val="476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6C5B90" w14:textId="77777777" w:rsidR="006260FE" w:rsidRDefault="006260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R.BR.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01B19B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OPIS ULAGANJA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073863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 U EUR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A0B06D5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POVEĆANJE/ SMANJENJE U EUR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11DD31" w14:textId="77777777" w:rsidR="006260FE" w:rsidRDefault="006260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NOVI PLAN U EUR</w:t>
            </w:r>
          </w:p>
        </w:tc>
      </w:tr>
      <w:tr w:rsidR="006260FE" w14:paraId="7A46833F" w14:textId="77777777" w:rsidTr="006260FE">
        <w:trPr>
          <w:trHeight w:val="27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A015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10EE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6695B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9B4E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6D19C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131785E9" w14:textId="77777777" w:rsidTr="006260FE">
        <w:trPr>
          <w:trHeight w:val="27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FCFF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BF3F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08A10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47CD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861F5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3696EA37" w14:textId="77777777" w:rsidTr="006260FE">
        <w:trPr>
          <w:trHeight w:val="27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FABD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D5E4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54C45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BAEA3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6634" w14:textId="77777777" w:rsidR="006260FE" w:rsidRDefault="006260F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260FE" w14:paraId="008E7355" w14:textId="77777777" w:rsidTr="006260FE">
        <w:trPr>
          <w:trHeight w:val="7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0F07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719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pješačkih nogostupa u Ulici  P.Krešimira IV u Vladislavcima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C8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AF95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9BE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24.200,00</w:t>
            </w:r>
          </w:p>
        </w:tc>
      </w:tr>
      <w:tr w:rsidR="006260FE" w14:paraId="382987B8" w14:textId="77777777" w:rsidTr="006260FE">
        <w:trPr>
          <w:trHeight w:val="3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3807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4E92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pješačkih nogostupa u Ulici Kralja Zvonimira u Vladislavcima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F6F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10.357,20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C62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11.142,80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CC5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21.500,00</w:t>
            </w:r>
          </w:p>
        </w:tc>
      </w:tr>
      <w:tr w:rsidR="006260FE" w14:paraId="2A041F81" w14:textId="77777777" w:rsidTr="006260FE">
        <w:trPr>
          <w:trHeight w:val="3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63AE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C8C6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postojećih autobusnih stanica na području Općine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477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A40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DC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38.000,00</w:t>
            </w:r>
          </w:p>
        </w:tc>
      </w:tr>
      <w:tr w:rsidR="006260FE" w14:paraId="0C7DD466" w14:textId="77777777" w:rsidTr="006260FE">
        <w:trPr>
          <w:trHeight w:val="408"/>
        </w:trPr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407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23.   </w:t>
            </w:r>
          </w:p>
        </w:tc>
        <w:tc>
          <w:tcPr>
            <w:tcW w:w="4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B46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Uređenje pristupnih površina i okoliša Društvenog doma u Vladislavcima i Faza II. uređenja DVD garaže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AA6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39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3C4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37.500,00</w:t>
            </w:r>
          </w:p>
        </w:tc>
      </w:tr>
      <w:tr w:rsidR="006260FE" w14:paraId="1FC1009F" w14:textId="77777777" w:rsidTr="006260FE">
        <w:trPr>
          <w:trHeight w:val="276"/>
        </w:trPr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156F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EFE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C726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E6D4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2DAD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</w:p>
        </w:tc>
      </w:tr>
      <w:tr w:rsidR="006260FE" w14:paraId="1E310CD7" w14:textId="77777777" w:rsidTr="006260FE">
        <w:trPr>
          <w:trHeight w:val="38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61C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4B8D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Izgradnaj i opremanje dječjeg igrališta kod Društvenog doma u Dopsinu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FB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26.590,00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9B55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DE87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26.590,00</w:t>
            </w:r>
          </w:p>
        </w:tc>
      </w:tr>
      <w:tr w:rsidR="006260FE" w14:paraId="164A28E3" w14:textId="77777777" w:rsidTr="006260FE">
        <w:trPr>
          <w:trHeight w:val="4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64B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1E7F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Energetska obnova Društvenog doma u Dopsinu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A95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284.608,30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E86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-284.608,30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F4E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260FE" w14:paraId="62DF15E6" w14:textId="77777777" w:rsidTr="006260FE">
        <w:trPr>
          <w:trHeight w:val="5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430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C3ED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pješačko-biciklističke infrastrukture u Općini Vladislavci , Faza 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1BE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393.314,37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980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3CD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393.314,37</w:t>
            </w:r>
          </w:p>
        </w:tc>
      </w:tr>
      <w:tr w:rsidR="006260FE" w14:paraId="4EBFDE37" w14:textId="77777777" w:rsidTr="006260FE">
        <w:trPr>
          <w:trHeight w:val="70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A90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045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nerazvrstane ceste na kčbr. 685, 695/1,60,794/2 i 343 K.O. Dopsin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854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223.607,82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05A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94D7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223.607,82</w:t>
            </w:r>
          </w:p>
        </w:tc>
      </w:tr>
      <w:tr w:rsidR="006260FE" w14:paraId="221F8B8D" w14:textId="77777777" w:rsidTr="006260FE">
        <w:trPr>
          <w:trHeight w:val="5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CA5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FD5D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pomoćne građevine 2b. Skupine - spremište za kosilice, alate i garažni prostor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B47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29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43C4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120.000,00</w:t>
            </w:r>
          </w:p>
        </w:tc>
      </w:tr>
      <w:tr w:rsidR="006260FE" w14:paraId="692DB568" w14:textId="77777777" w:rsidTr="006260FE">
        <w:trPr>
          <w:trHeight w:val="49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5BCB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DBB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i opremanje Dječjeg vrtića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179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BF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224.549,61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84B0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274.549,61</w:t>
            </w:r>
          </w:p>
        </w:tc>
      </w:tr>
      <w:tr w:rsidR="006260FE" w14:paraId="7C94CEC9" w14:textId="77777777" w:rsidTr="006260FE">
        <w:trPr>
          <w:trHeight w:val="58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3BC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622B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Izgradnja sustava navodnjavanja na nogometnom igralištu Nk LIV 1949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BE6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17.850,00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14EB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537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17.850,00</w:t>
            </w:r>
          </w:p>
        </w:tc>
      </w:tr>
      <w:tr w:rsidR="006260FE" w14:paraId="23EFBB63" w14:textId="77777777" w:rsidTr="006260FE">
        <w:trPr>
          <w:trHeight w:val="76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E0FD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405F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sportsko rekreacijskog centra Vladislavci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5D1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296.231,25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40BA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05B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296.231,25</w:t>
            </w:r>
          </w:p>
        </w:tc>
      </w:tr>
      <w:tr w:rsidR="006260FE" w14:paraId="21AA72EA" w14:textId="77777777" w:rsidTr="006260FE">
        <w:trPr>
          <w:trHeight w:val="40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3E8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24F0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Opremanje Društvenog doma u Vladislavcima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D3D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CD5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D16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14.050,00</w:t>
            </w:r>
          </w:p>
        </w:tc>
      </w:tr>
      <w:tr w:rsidR="006260FE" w14:paraId="4B1B4B19" w14:textId="77777777" w:rsidTr="006260FE">
        <w:trPr>
          <w:trHeight w:val="8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46EA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33.   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3E0F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parkirališta - prilagođavanje za pristup osobama s invaliditetom ispred Ambulante u Vladislavcima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ACBD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A46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EF4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10.000,00</w:t>
            </w:r>
          </w:p>
        </w:tc>
      </w:tr>
      <w:tr w:rsidR="006260FE" w14:paraId="7D7A496A" w14:textId="77777777" w:rsidTr="006260FE">
        <w:trPr>
          <w:trHeight w:val="8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D9A4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676E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Organizacija putovanja i sudjelovanje na manifestacijama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D4BC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E7D1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D9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6260FE" w14:paraId="4FB71D5E" w14:textId="77777777" w:rsidTr="006260FE">
        <w:trPr>
          <w:trHeight w:val="8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5B45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5856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Kupovina 1/3 dijela nekretnine - razvrgnuće suvlasničke zajednice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8ECB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A6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B9E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6260FE" w14:paraId="7C6C3576" w14:textId="77777777" w:rsidTr="006260FE">
        <w:trPr>
          <w:trHeight w:val="8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F0F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291B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Rekonstrukcija nerazvrstane ceste koja povezuje naselja Vladislavci i Dopsin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D5A9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A0F6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855.304,94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0523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855.304,94</w:t>
            </w:r>
          </w:p>
        </w:tc>
      </w:tr>
      <w:tr w:rsidR="006260FE" w14:paraId="0AEAC3E4" w14:textId="77777777" w:rsidTr="006260FE">
        <w:trPr>
          <w:trHeight w:val="8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E3EE" w14:textId="77777777" w:rsidR="006260FE" w:rsidRDefault="006260F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093D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Strojno uklanjanje šiblja i raslinja uz poljske puteve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3298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A4FF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1D2" w14:textId="77777777" w:rsidR="006260FE" w:rsidRDefault="006260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18.000,00</w:t>
            </w:r>
          </w:p>
        </w:tc>
      </w:tr>
      <w:tr w:rsidR="006260FE" w14:paraId="5642E09B" w14:textId="77777777" w:rsidTr="006260FE">
        <w:trPr>
          <w:trHeight w:val="44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6B69BF7E" w14:textId="77777777" w:rsidR="006260FE" w:rsidRDefault="006260F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52E4316B" w14:textId="77777777" w:rsidR="006260FE" w:rsidRDefault="006260F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1748BE66" w14:textId="77777777" w:rsidR="006260FE" w:rsidRDefault="006260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3.907.898,49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CBD1171" w14:textId="77777777" w:rsidR="006260FE" w:rsidRDefault="006260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919.976,55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C52F357" w14:textId="77777777" w:rsidR="006260FE" w:rsidRDefault="006260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4.827.875,05</w:t>
            </w:r>
          </w:p>
        </w:tc>
      </w:tr>
    </w:tbl>
    <w:p w14:paraId="5243FD86" w14:textId="77777777" w:rsidR="006260FE" w:rsidRDefault="006260FE">
      <w:pPr>
        <w:jc w:val="both"/>
        <w:rPr>
          <w:lang w:val="hr-HR"/>
        </w:rPr>
      </w:pPr>
    </w:p>
    <w:p w14:paraId="6BE3A694" w14:textId="77777777" w:rsidR="00CC05A9" w:rsidRDefault="00CC05A9">
      <w:pPr>
        <w:jc w:val="both"/>
        <w:rPr>
          <w:lang w:val="hr-HR"/>
        </w:rPr>
      </w:pPr>
    </w:p>
    <w:p w14:paraId="60FA85ED" w14:textId="77777777" w:rsidR="00B67502" w:rsidRDefault="00B67502">
      <w:pPr>
        <w:jc w:val="both"/>
        <w:rPr>
          <w:lang w:val="hr-HR"/>
        </w:rPr>
      </w:pPr>
    </w:p>
    <w:p w14:paraId="4F30D6AE" w14:textId="77777777" w:rsidR="006260FE" w:rsidRDefault="006260FE">
      <w:pPr>
        <w:jc w:val="both"/>
        <w:rPr>
          <w:lang w:val="hr-HR"/>
        </w:rPr>
      </w:pPr>
    </w:p>
    <w:p w14:paraId="4EA04AB7" w14:textId="6EDEC3BE" w:rsidR="00AC6FD3" w:rsidRDefault="00AC6FD3">
      <w:pPr>
        <w:jc w:val="both"/>
        <w:rPr>
          <w:lang w:val="hr-HR"/>
        </w:rPr>
      </w:pPr>
      <w:r>
        <w:rPr>
          <w:noProof/>
          <w:lang w:val="hr-HR"/>
        </w:rPr>
        <w:lastRenderedPageBreak/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20A9B1" wp14:editId="0C4C9EC8">
                <wp:simplePos x="0" y="0"/>
                <wp:positionH relativeFrom="column">
                  <wp:posOffset>9428120</wp:posOffset>
                </wp:positionH>
                <wp:positionV relativeFrom="paragraph">
                  <wp:posOffset>-3704812</wp:posOffset>
                </wp:positionV>
                <wp:extent cx="24840" cy="63000"/>
                <wp:effectExtent l="38100" t="38100" r="32385" b="32385"/>
                <wp:wrapNone/>
                <wp:docPr id="506020601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8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709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742pt;margin-top:-292.05pt;width:2.6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">
                <v:imagedata r:id="rId14" o:title=""/>
              </v:shape>
            </w:pict>
          </mc:Fallback>
        </mc:AlternateContent>
      </w:r>
    </w:p>
    <w:p w14:paraId="498D3674" w14:textId="26E5D6E9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14:paraId="3CF360AF" w14:textId="77777777" w:rsidR="00385190" w:rsidRDefault="00385190">
      <w:pPr>
        <w:jc w:val="center"/>
        <w:rPr>
          <w:b/>
          <w:bCs/>
          <w:lang w:val="hr-HR"/>
        </w:rPr>
      </w:pPr>
    </w:p>
    <w:p w14:paraId="6FE2E67C" w14:textId="5FC2BC05" w:rsidR="00385190" w:rsidRPr="00385190" w:rsidRDefault="00385190" w:rsidP="00385190">
      <w:pPr>
        <w:jc w:val="both"/>
        <w:rPr>
          <w:lang w:val="hr-HR"/>
        </w:rPr>
      </w:pPr>
      <w:r w:rsidRPr="00385190">
        <w:rPr>
          <w:lang w:val="hr-HR"/>
        </w:rPr>
        <w:t>Ostale odredbe ove Odluke ostaju nepromijenjene.</w:t>
      </w:r>
    </w:p>
    <w:p w14:paraId="6A092961" w14:textId="77777777" w:rsidR="00385190" w:rsidRDefault="00385190" w:rsidP="00385190">
      <w:pPr>
        <w:jc w:val="center"/>
        <w:rPr>
          <w:b/>
          <w:bCs/>
          <w:lang w:val="hr-HR"/>
        </w:rPr>
      </w:pPr>
    </w:p>
    <w:p w14:paraId="0A770A71" w14:textId="213C0CA7" w:rsidR="00385190" w:rsidRDefault="00385190" w:rsidP="0038519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14:paraId="7B2B9E04" w14:textId="77777777" w:rsidR="00385190" w:rsidRDefault="00385190" w:rsidP="00385190">
      <w:pPr>
        <w:jc w:val="both"/>
        <w:rPr>
          <w:b/>
          <w:bCs/>
          <w:lang w:val="hr-HR"/>
        </w:rPr>
      </w:pPr>
    </w:p>
    <w:p w14:paraId="2BA5884E" w14:textId="0426427F" w:rsidR="003F6F66" w:rsidRDefault="00000000">
      <w:pPr>
        <w:jc w:val="both"/>
        <w:rPr>
          <w:lang w:val="hr-HR"/>
        </w:rPr>
      </w:pPr>
      <w:r>
        <w:rPr>
          <w:lang w:val="hr-HR"/>
        </w:rPr>
        <w:t xml:space="preserve">Ova Odluka objavit će se u  „Službenom glasniku“ Općine Vladislavci </w:t>
      </w:r>
    </w:p>
    <w:p w14:paraId="086AD781" w14:textId="77777777" w:rsidR="003F6F66" w:rsidRDefault="003F6F66">
      <w:pPr>
        <w:rPr>
          <w:lang w:val="hr-HR"/>
        </w:rPr>
      </w:pPr>
    </w:p>
    <w:p w14:paraId="05DA2810" w14:textId="77777777" w:rsidR="003F6F66" w:rsidRDefault="003F6F66">
      <w:pPr>
        <w:rPr>
          <w:lang w:val="hr-HR"/>
        </w:rPr>
      </w:pPr>
    </w:p>
    <w:p w14:paraId="1D3FAA22" w14:textId="78404032" w:rsidR="003F6F66" w:rsidRDefault="00000000">
      <w:pPr>
        <w:pStyle w:val="Tijeloteksta"/>
        <w:rPr>
          <w:rFonts w:ascii="Times New Roman" w:hAnsi="Times New Roman"/>
          <w:lang w:val="hr-HR"/>
        </w:rPr>
      </w:pPr>
      <w:bookmarkStart w:id="0" w:name="_Hlk58921854"/>
      <w:r>
        <w:rPr>
          <w:rFonts w:ascii="Times New Roman" w:hAnsi="Times New Roman"/>
        </w:rPr>
        <w:t>KLASA: 400-01/2</w:t>
      </w:r>
      <w:r w:rsidR="003A5C2A">
        <w:rPr>
          <w:rFonts w:ascii="Times New Roman" w:hAnsi="Times New Roman"/>
        </w:rPr>
        <w:t>4</w:t>
      </w:r>
      <w:r>
        <w:rPr>
          <w:rFonts w:ascii="Times New Roman" w:hAnsi="Times New Roman"/>
        </w:rPr>
        <w:t>-13/01</w:t>
      </w:r>
    </w:p>
    <w:p w14:paraId="2E6E964C" w14:textId="699E68A2" w:rsidR="003F6F66" w:rsidRDefault="00000000">
      <w:pPr>
        <w:jc w:val="both"/>
      </w:pPr>
      <w:r>
        <w:t>UR.BROJ: 2158-41-01-2</w:t>
      </w:r>
      <w:r w:rsidR="003A5C2A">
        <w:t>5</w:t>
      </w:r>
      <w:r>
        <w:t>-</w:t>
      </w:r>
      <w:r w:rsidR="00AF64C5">
        <w:t>0</w:t>
      </w:r>
      <w:r w:rsidR="003A5C2A">
        <w:t>4</w:t>
      </w:r>
    </w:p>
    <w:bookmarkEnd w:id="0"/>
    <w:p w14:paraId="6388A112" w14:textId="175A0154" w:rsidR="003F6F66" w:rsidRDefault="00000000">
      <w:pPr>
        <w:rPr>
          <w:lang w:val="hr-HR"/>
        </w:rPr>
      </w:pPr>
      <w:r>
        <w:rPr>
          <w:lang w:val="hr-HR"/>
        </w:rPr>
        <w:t xml:space="preserve">Vladislavci, </w:t>
      </w:r>
      <w:r w:rsidR="00385190">
        <w:rPr>
          <w:lang w:val="hr-HR"/>
        </w:rPr>
        <w:t>25</w:t>
      </w:r>
      <w:r w:rsidR="007411E5">
        <w:rPr>
          <w:lang w:val="hr-HR"/>
        </w:rPr>
        <w:t xml:space="preserve">. </w:t>
      </w:r>
      <w:r w:rsidR="003A5C2A">
        <w:rPr>
          <w:lang w:val="hr-HR"/>
        </w:rPr>
        <w:t>ožujka</w:t>
      </w:r>
      <w:r>
        <w:rPr>
          <w:lang w:val="hr-HR"/>
        </w:rPr>
        <w:t xml:space="preserve"> </w:t>
      </w:r>
      <w:r w:rsidR="003A5C2A">
        <w:rPr>
          <w:lang w:val="hr-HR"/>
        </w:rPr>
        <w:t>2025</w:t>
      </w:r>
      <w:r>
        <w:rPr>
          <w:lang w:val="hr-HR"/>
        </w:rPr>
        <w:t xml:space="preserve">. </w:t>
      </w:r>
    </w:p>
    <w:p w14:paraId="0B9829FA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Predsjednik </w:t>
      </w:r>
    </w:p>
    <w:p w14:paraId="678F07A7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Općinskog Vijeća</w:t>
      </w:r>
    </w:p>
    <w:p w14:paraId="75257578" w14:textId="4F8A6ACA" w:rsidR="003F6F66" w:rsidRDefault="00000000">
      <w:pPr>
        <w:ind w:firstLine="4536"/>
        <w:jc w:val="center"/>
        <w:rPr>
          <w:lang w:val="hr-HR"/>
        </w:rPr>
      </w:pPr>
      <w:r>
        <w:rPr>
          <w:lang w:val="hr-HR"/>
        </w:rPr>
        <w:t>Krunoslav Morović</w:t>
      </w:r>
      <w:r w:rsidR="00C62224">
        <w:rPr>
          <w:lang w:val="hr-HR"/>
        </w:rPr>
        <w:t>, v. r.</w:t>
      </w:r>
      <w:r>
        <w:rPr>
          <w:lang w:val="hr-HR"/>
        </w:rPr>
        <w:t xml:space="preserve">  </w:t>
      </w:r>
    </w:p>
    <w:sectPr w:rsidR="003F6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16F"/>
    <w:multiLevelType w:val="hybridMultilevel"/>
    <w:tmpl w:val="42041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3CB15C7"/>
    <w:multiLevelType w:val="hybridMultilevel"/>
    <w:tmpl w:val="32286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0E33"/>
    <w:multiLevelType w:val="hybridMultilevel"/>
    <w:tmpl w:val="FED25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2002A"/>
    <w:multiLevelType w:val="hybridMultilevel"/>
    <w:tmpl w:val="D7A68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8111">
    <w:abstractNumId w:val="2"/>
  </w:num>
  <w:num w:numId="2" w16cid:durableId="771437707">
    <w:abstractNumId w:val="5"/>
  </w:num>
  <w:num w:numId="3" w16cid:durableId="194588011">
    <w:abstractNumId w:val="1"/>
  </w:num>
  <w:num w:numId="4" w16cid:durableId="1445686502">
    <w:abstractNumId w:val="4"/>
  </w:num>
  <w:num w:numId="5" w16cid:durableId="1694530618">
    <w:abstractNumId w:val="0"/>
  </w:num>
  <w:num w:numId="6" w16cid:durableId="9531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6"/>
    <w:rsid w:val="00016289"/>
    <w:rsid w:val="0008249A"/>
    <w:rsid w:val="001054E9"/>
    <w:rsid w:val="00111908"/>
    <w:rsid w:val="001C5B8F"/>
    <w:rsid w:val="001F48F0"/>
    <w:rsid w:val="0021120A"/>
    <w:rsid w:val="0029756E"/>
    <w:rsid w:val="0030792A"/>
    <w:rsid w:val="00351A28"/>
    <w:rsid w:val="00385190"/>
    <w:rsid w:val="003A5C2A"/>
    <w:rsid w:val="003D2F5B"/>
    <w:rsid w:val="003F6F66"/>
    <w:rsid w:val="004A6685"/>
    <w:rsid w:val="004E240E"/>
    <w:rsid w:val="00517744"/>
    <w:rsid w:val="00553394"/>
    <w:rsid w:val="005834B9"/>
    <w:rsid w:val="005B30B3"/>
    <w:rsid w:val="006260FE"/>
    <w:rsid w:val="006C569B"/>
    <w:rsid w:val="006C72DB"/>
    <w:rsid w:val="006C7C73"/>
    <w:rsid w:val="00704547"/>
    <w:rsid w:val="007411E5"/>
    <w:rsid w:val="00757CA4"/>
    <w:rsid w:val="007671FA"/>
    <w:rsid w:val="008209D1"/>
    <w:rsid w:val="00865BF6"/>
    <w:rsid w:val="00883B11"/>
    <w:rsid w:val="008B2ADF"/>
    <w:rsid w:val="008E122A"/>
    <w:rsid w:val="008E5769"/>
    <w:rsid w:val="00932A90"/>
    <w:rsid w:val="00954411"/>
    <w:rsid w:val="00977204"/>
    <w:rsid w:val="00A04833"/>
    <w:rsid w:val="00A54876"/>
    <w:rsid w:val="00A56E98"/>
    <w:rsid w:val="00A766FD"/>
    <w:rsid w:val="00A96354"/>
    <w:rsid w:val="00AC6FD3"/>
    <w:rsid w:val="00AF64C5"/>
    <w:rsid w:val="00B34C88"/>
    <w:rsid w:val="00B67502"/>
    <w:rsid w:val="00C23AE1"/>
    <w:rsid w:val="00C62224"/>
    <w:rsid w:val="00C64406"/>
    <w:rsid w:val="00CC05A9"/>
    <w:rsid w:val="00D0441A"/>
    <w:rsid w:val="00DC7E43"/>
    <w:rsid w:val="00E6695F"/>
    <w:rsid w:val="00E73436"/>
    <w:rsid w:val="00F01C16"/>
    <w:rsid w:val="00F80C9B"/>
    <w:rsid w:val="00F9142D"/>
    <w:rsid w:val="00FA4B0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082D"/>
  <w15:chartTrackingRefBased/>
  <w15:docId w15:val="{90D6718B-A206-42FB-BC78-DA075A4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2A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Odlomakpopisa">
    <w:name w:val="List Paragraph"/>
    <w:basedOn w:val="Normal"/>
    <w:uiPriority w:val="34"/>
    <w:qFormat/>
    <w:rsid w:val="00A04833"/>
    <w:pPr>
      <w:ind w:left="720"/>
      <w:contextualSpacing/>
    </w:pPr>
  </w:style>
  <w:style w:type="table" w:styleId="Reetkatablice">
    <w:name w:val="Table Grid"/>
    <w:basedOn w:val="Obinatablica"/>
    <w:uiPriority w:val="59"/>
    <w:rsid w:val="0062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11:06:02.3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68 1 24575,'-4'11'0,"-4"15"0,-6 11 0,1 2 0,-2-4 0,1-10-8191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9CA-5F07-4C72-9456-C0C68FA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OpcinaPC2020</cp:lastModifiedBy>
  <cp:revision>58</cp:revision>
  <cp:lastPrinted>2024-09-27T08:18:00Z</cp:lastPrinted>
  <dcterms:created xsi:type="dcterms:W3CDTF">2022-11-11T09:49:00Z</dcterms:created>
  <dcterms:modified xsi:type="dcterms:W3CDTF">2025-03-24T13:41:00Z</dcterms:modified>
</cp:coreProperties>
</file>