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84A9B" w14:textId="77777777" w:rsidR="00AD0B5F" w:rsidRDefault="00AD0B5F" w:rsidP="004550AC">
      <w:pPr>
        <w:tabs>
          <w:tab w:val="left" w:pos="5316"/>
        </w:tabs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bookmarkStart w:id="0" w:name="_Hlk180582907"/>
    </w:p>
    <w:p w14:paraId="234E52C7" w14:textId="77777777" w:rsidR="008D7188" w:rsidRDefault="008D7188" w:rsidP="00AA2E0A">
      <w:pPr>
        <w:tabs>
          <w:tab w:val="left" w:pos="5316"/>
        </w:tabs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71671614" w14:textId="7D6B955F" w:rsidR="003B42E0" w:rsidRDefault="00000000">
      <w:pPr>
        <w:tabs>
          <w:tab w:val="left" w:pos="531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hr-HR"/>
          <w14:ligatures w14:val="none"/>
        </w:rPr>
        <w:drawing>
          <wp:inline distT="0" distB="0" distL="0" distR="0" wp14:anchorId="51BDFB3D" wp14:editId="005C35C5">
            <wp:extent cx="673100" cy="79756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C6E844" w14:textId="77777777" w:rsidR="003B42E0" w:rsidRDefault="00000000">
      <w:pPr>
        <w:spacing w:after="0" w:line="240" w:lineRule="auto"/>
        <w:jc w:val="center"/>
        <w:rPr>
          <w:rFonts w:ascii="Verdana" w:eastAsia="Times New Roman" w:hAnsi="Verdana" w:cs="Times New Roman"/>
          <w:color w:val="828282"/>
          <w:kern w:val="0"/>
          <w:sz w:val="15"/>
          <w:szCs w:val="15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hr-HR"/>
          <w14:ligatures w14:val="none"/>
        </w:rPr>
        <w:t>REPUBLIKA HRVATSKA</w:t>
      </w:r>
    </w:p>
    <w:p w14:paraId="5BC93ADD" w14:textId="77777777" w:rsidR="003B42E0" w:rsidRDefault="00000000">
      <w:pPr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hr-HR"/>
          <w14:ligatures w14:val="none"/>
        </w:rPr>
        <w:t>OSJEČKO-BARANJSKA ŽUPANIJA</w:t>
      </w:r>
    </w:p>
    <w:tbl>
      <w:tblPr>
        <w:tblW w:w="0" w:type="auto"/>
        <w:tblInd w:w="2410" w:type="dxa"/>
        <w:tblCellMar>
          <w:top w:w="113" w:type="dxa"/>
        </w:tblCellMar>
        <w:tblLook w:val="04A0" w:firstRow="1" w:lastRow="0" w:firstColumn="1" w:lastColumn="0" w:noHBand="0" w:noVBand="1"/>
      </w:tblPr>
      <w:tblGrid>
        <w:gridCol w:w="1101"/>
        <w:gridCol w:w="4286"/>
      </w:tblGrid>
      <w:tr w:rsidR="003B42E0" w14:paraId="369ADD41" w14:textId="77777777">
        <w:trPr>
          <w:trHeight w:val="249"/>
        </w:trPr>
        <w:tc>
          <w:tcPr>
            <w:tcW w:w="1101" w:type="dxa"/>
            <w:shd w:val="clear" w:color="auto" w:fill="auto"/>
          </w:tcPr>
          <w:p w14:paraId="51E41909" w14:textId="77777777" w:rsidR="003B42E0" w:rsidRDefault="00000000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Arial" w:eastAsia="Times New Roman" w:hAnsi="Arial" w:cs="Times New Roman"/>
                <w:noProof/>
                <w:kern w:val="0"/>
                <w:sz w:val="20"/>
                <w:szCs w:val="20"/>
                <w:lang w:val="x-none"/>
                <w14:ligatures w14:val="none"/>
              </w:rPr>
              <w:drawing>
                <wp:inline distT="0" distB="0" distL="0" distR="0" wp14:anchorId="6C877B8A" wp14:editId="249B4716">
                  <wp:extent cx="556260" cy="417195"/>
                  <wp:effectExtent l="0" t="0" r="0" b="0"/>
                  <wp:docPr id="4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" cy="417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6" w:type="dxa"/>
            <w:shd w:val="clear" w:color="auto" w:fill="auto"/>
          </w:tcPr>
          <w:p w14:paraId="36A14590" w14:textId="77777777" w:rsidR="003B42E0" w:rsidRDefault="00000000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eastAsia="hr-HR"/>
                <w14:ligatures w14:val="none"/>
              </w:rPr>
              <w:t>OPĆINA VLADISLAVCI</w:t>
            </w:r>
          </w:p>
          <w:p w14:paraId="63F6703D" w14:textId="77777777" w:rsidR="003B42E0" w:rsidRDefault="00000000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eastAsia="hr-HR"/>
                <w14:ligatures w14:val="none"/>
              </w:rPr>
              <w:t>OPĆINSKO VIJEĆE</w:t>
            </w:r>
          </w:p>
          <w:p w14:paraId="003CC694" w14:textId="77777777" w:rsidR="003B42E0" w:rsidRDefault="003B42E0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</w:tbl>
    <w:p w14:paraId="544D5CB2" w14:textId="12E46FA0" w:rsidR="003B42E0" w:rsidRPr="00DB4C91" w:rsidRDefault="00706E37" w:rsidP="00DB4C91">
      <w:pPr>
        <w:widowControl w:val="0"/>
        <w:tabs>
          <w:tab w:val="left" w:pos="2867"/>
        </w:tabs>
        <w:autoSpaceDE w:val="0"/>
        <w:autoSpaceDN w:val="0"/>
        <w:spacing w:before="67" w:after="0" w:line="240" w:lineRule="auto"/>
        <w:ind w:left="241" w:right="396"/>
        <w:jc w:val="both"/>
        <w:rPr>
          <w:rFonts w:ascii="Times New Roman" w:eastAsia="Arial MT" w:hAnsi="Times New Roman" w:cs="Times New Roman"/>
          <w:spacing w:val="-1"/>
          <w:kern w:val="0"/>
          <w:sz w:val="24"/>
          <w:szCs w:val="24"/>
          <w14:ligatures w14:val="none"/>
        </w:rPr>
      </w:pPr>
      <w:bookmarkStart w:id="1" w:name="_Hlk179535149"/>
      <w:r w:rsidRPr="00706E37"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  <w:t xml:space="preserve">Temeljem članka 289. stavka 7. Zakona o socijalnoj skrbi (Narodne novine </w:t>
      </w:r>
      <w:bookmarkStart w:id="2" w:name="_Hlk180572036"/>
      <w:r w:rsidRPr="00706E37"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  <w:t>18/22</w:t>
      </w:r>
      <w:r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  <w:t xml:space="preserve">, </w:t>
      </w:r>
      <w:r w:rsidRPr="00706E37"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  <w:t>46/22</w:t>
      </w:r>
      <w:r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  <w:t xml:space="preserve"> 119/22, 71/23, 156/23</w:t>
      </w:r>
      <w:bookmarkEnd w:id="2"/>
      <w:r w:rsidRPr="00706E37"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  <w:t>)</w:t>
      </w:r>
      <w:r w:rsidR="005D671B"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  <w:t xml:space="preserve">i članka </w:t>
      </w:r>
      <w:r w:rsidR="009465C1" w:rsidRPr="009465C1"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  <w:t>30. Statuta Općine Vladislavci  („Službeni glasnik“ Općine Vladislavci br. 3/13,  3/17 i 2/18, 4/20, 5/20 – pročišćeni tekst, 8/20, 2/21 i 3/21 –</w:t>
      </w:r>
      <w:r w:rsidR="008D7188"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  <w:t xml:space="preserve"> </w:t>
      </w:r>
      <w:r w:rsidR="009465C1" w:rsidRPr="009465C1"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  <w:t>pročišćeni tekst)</w:t>
      </w:r>
      <w:r>
        <w:rPr>
          <w:rFonts w:ascii="Times New Roman" w:eastAsia="Arial MT" w:hAnsi="Times New Roman" w:cs="Times New Roman"/>
          <w:color w:val="303030"/>
          <w:kern w:val="0"/>
          <w:sz w:val="24"/>
          <w:szCs w:val="24"/>
          <w14:ligatures w14:val="none"/>
        </w:rPr>
        <w:t>,</w:t>
      </w:r>
      <w:r>
        <w:rPr>
          <w:rFonts w:ascii="Times New Roman" w:eastAsia="Arial MT" w:hAnsi="Times New Roman" w:cs="Times New Roman"/>
          <w:color w:val="303030"/>
          <w:spacing w:val="19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Arial MT" w:hAnsi="Times New Roman" w:cs="Times New Roman"/>
          <w:spacing w:val="-2"/>
          <w:kern w:val="0"/>
          <w:sz w:val="24"/>
          <w:szCs w:val="24"/>
          <w14:ligatures w14:val="none"/>
        </w:rPr>
        <w:t>Općin</w:t>
      </w:r>
      <w:r>
        <w:rPr>
          <w:rFonts w:ascii="Times New Roman" w:eastAsia="Arial MT" w:hAnsi="Times New Roman" w:cs="Times New Roman"/>
          <w:spacing w:val="-3"/>
          <w:kern w:val="0"/>
          <w:sz w:val="24"/>
          <w:szCs w:val="24"/>
          <w14:ligatures w14:val="none"/>
        </w:rPr>
        <w:t>s</w:t>
      </w:r>
      <w:r>
        <w:rPr>
          <w:rFonts w:ascii="Times New Roman" w:eastAsia="Arial MT" w:hAnsi="Times New Roman" w:cs="Times New Roman"/>
          <w:spacing w:val="2"/>
          <w:kern w:val="0"/>
          <w:sz w:val="24"/>
          <w:szCs w:val="24"/>
          <w14:ligatures w14:val="none"/>
        </w:rPr>
        <w:t>k</w:t>
      </w:r>
      <w:r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  <w:t>o</w:t>
      </w:r>
      <w:r>
        <w:rPr>
          <w:rFonts w:ascii="Times New Roman" w:eastAsia="Arial MT" w:hAnsi="Times New Roman" w:cs="Times New Roman"/>
          <w:spacing w:val="20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Arial MT" w:hAnsi="Times New Roman" w:cs="Times New Roman"/>
          <w:spacing w:val="-3"/>
          <w:kern w:val="0"/>
          <w:sz w:val="24"/>
          <w:szCs w:val="24"/>
          <w14:ligatures w14:val="none"/>
        </w:rPr>
        <w:t>v</w:t>
      </w:r>
      <w:r>
        <w:rPr>
          <w:rFonts w:ascii="Times New Roman" w:eastAsia="Arial MT" w:hAnsi="Times New Roman" w:cs="Times New Roman"/>
          <w:spacing w:val="-2"/>
          <w:kern w:val="0"/>
          <w:sz w:val="24"/>
          <w:szCs w:val="24"/>
          <w14:ligatures w14:val="none"/>
        </w:rPr>
        <w:t>i</w:t>
      </w:r>
      <w:r>
        <w:rPr>
          <w:rFonts w:ascii="Times New Roman" w:eastAsia="Arial MT" w:hAnsi="Times New Roman" w:cs="Times New Roman"/>
          <w:spacing w:val="1"/>
          <w:kern w:val="0"/>
          <w:sz w:val="24"/>
          <w:szCs w:val="24"/>
          <w14:ligatures w14:val="none"/>
        </w:rPr>
        <w:t>j</w:t>
      </w:r>
      <w:r>
        <w:rPr>
          <w:rFonts w:ascii="Times New Roman" w:eastAsia="Arial MT" w:hAnsi="Times New Roman" w:cs="Times New Roman"/>
          <w:spacing w:val="-1"/>
          <w:w w:val="68"/>
          <w:kern w:val="0"/>
          <w:sz w:val="24"/>
          <w:szCs w:val="24"/>
          <w14:ligatures w14:val="none"/>
        </w:rPr>
        <w:t>e</w:t>
      </w:r>
      <w:r>
        <w:rPr>
          <w:rFonts w:ascii="Times New Roman" w:eastAsia="Arial MT" w:hAnsi="Times New Roman" w:cs="Times New Roman"/>
          <w:spacing w:val="-3"/>
          <w:w w:val="68"/>
          <w:kern w:val="0"/>
          <w:sz w:val="24"/>
          <w:szCs w:val="24"/>
          <w14:ligatures w14:val="none"/>
        </w:rPr>
        <w:t>ć</w:t>
      </w:r>
      <w:r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  <w:t>e</w:t>
      </w:r>
      <w:r>
        <w:rPr>
          <w:rFonts w:ascii="Times New Roman" w:eastAsia="Arial MT" w:hAnsi="Times New Roman" w:cs="Times New Roman"/>
          <w:spacing w:val="19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Arial MT" w:hAnsi="Times New Roman" w:cs="Times New Roman"/>
          <w:spacing w:val="1"/>
          <w:kern w:val="0"/>
          <w:sz w:val="24"/>
          <w:szCs w:val="24"/>
          <w14:ligatures w14:val="none"/>
        </w:rPr>
        <w:t>Općine</w:t>
      </w:r>
      <w:r>
        <w:rPr>
          <w:rFonts w:ascii="Times New Roman" w:eastAsia="Arial MT" w:hAnsi="Times New Roman" w:cs="Times New Roman"/>
          <w:spacing w:val="19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Arial MT" w:hAnsi="Times New Roman" w:cs="Times New Roman"/>
          <w:spacing w:val="-2"/>
          <w:kern w:val="0"/>
          <w:sz w:val="24"/>
          <w:szCs w:val="24"/>
          <w14:ligatures w14:val="none"/>
        </w:rPr>
        <w:t>Vladislavci</w:t>
      </w:r>
      <w:r w:rsidR="009465C1">
        <w:rPr>
          <w:rFonts w:ascii="Times New Roman" w:eastAsia="Arial MT" w:hAnsi="Times New Roman" w:cs="Times New Roman"/>
          <w:spacing w:val="-1"/>
          <w:kern w:val="0"/>
          <w:sz w:val="24"/>
          <w:szCs w:val="24"/>
          <w14:ligatures w14:val="none"/>
        </w:rPr>
        <w:t xml:space="preserve"> na </w:t>
      </w:r>
      <w:r>
        <w:rPr>
          <w:rFonts w:ascii="Times New Roman" w:eastAsia="Arial MT" w:hAnsi="Times New Roman" w:cs="Times New Roman"/>
          <w:spacing w:val="-1"/>
          <w:kern w:val="0"/>
          <w:sz w:val="24"/>
          <w:szCs w:val="24"/>
          <w14:ligatures w14:val="none"/>
        </w:rPr>
        <w:t xml:space="preserve">svojoj </w:t>
      </w:r>
      <w:r w:rsidR="00DB4C91">
        <w:rPr>
          <w:rFonts w:ascii="Times New Roman" w:eastAsia="Arial MT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="008D7188">
        <w:rPr>
          <w:rFonts w:ascii="Times New Roman" w:eastAsia="Arial MT" w:hAnsi="Times New Roman" w:cs="Times New Roman"/>
          <w:spacing w:val="-1"/>
          <w:kern w:val="0"/>
          <w:sz w:val="24"/>
          <w:szCs w:val="24"/>
          <w14:ligatures w14:val="none"/>
        </w:rPr>
        <w:t>4</w:t>
      </w:r>
      <w:r w:rsidR="00AD0B5F">
        <w:rPr>
          <w:rFonts w:ascii="Times New Roman" w:eastAsia="Arial MT" w:hAnsi="Times New Roman" w:cs="Times New Roman"/>
          <w:spacing w:val="-1"/>
          <w:kern w:val="0"/>
          <w:sz w:val="24"/>
          <w:szCs w:val="24"/>
          <w14:ligatures w14:val="none"/>
        </w:rPr>
        <w:t>9</w:t>
      </w:r>
      <w:r w:rsidR="00DC5FBA">
        <w:rPr>
          <w:rFonts w:ascii="Times New Roman" w:eastAsia="Arial MT" w:hAnsi="Times New Roman" w:cs="Times New Roman"/>
          <w:spacing w:val="-1"/>
          <w:kern w:val="0"/>
          <w:sz w:val="24"/>
          <w:szCs w:val="24"/>
          <w14:ligatures w14:val="none"/>
        </w:rPr>
        <w:t xml:space="preserve">. </w:t>
      </w:r>
      <w:r w:rsidR="00DC5FBA">
        <w:rPr>
          <w:rFonts w:ascii="Times New Roman" w:eastAsia="Arial MT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="00DC5FBA"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  <w:t xml:space="preserve">sjednici održanoj dana </w:t>
      </w:r>
      <w:r w:rsidR="004550AC"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  <w:t>25. ožujka</w:t>
      </w:r>
      <w:r w:rsidR="00DC5FBA"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  <w:t xml:space="preserve"> 202</w:t>
      </w:r>
      <w:r w:rsidR="00AD0B5F"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  <w:t>5</w:t>
      </w:r>
      <w:r w:rsidR="00DC5FBA"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  <w:t>.</w:t>
      </w:r>
      <w:r w:rsidR="00DC5FBA">
        <w:rPr>
          <w:rFonts w:ascii="Times New Roman" w:eastAsia="Arial MT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="00DC5FBA"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  <w:t>godine,</w:t>
      </w:r>
      <w:r w:rsidR="00DC5FBA">
        <w:rPr>
          <w:rFonts w:ascii="Times New Roman" w:eastAsia="Arial MT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="00DC5FBA"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  <w:t>donijelo je</w:t>
      </w:r>
    </w:p>
    <w:p w14:paraId="36E9F7E6" w14:textId="77777777" w:rsidR="003B42E0" w:rsidRDefault="003B42E0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</w:pPr>
    </w:p>
    <w:p w14:paraId="48D80739" w14:textId="77777777" w:rsidR="003B42E0" w:rsidRDefault="003B42E0">
      <w:pPr>
        <w:widowControl w:val="0"/>
        <w:autoSpaceDE w:val="0"/>
        <w:autoSpaceDN w:val="0"/>
        <w:spacing w:before="9" w:after="0" w:line="240" w:lineRule="auto"/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</w:pPr>
    </w:p>
    <w:p w14:paraId="2299F94A" w14:textId="77777777" w:rsidR="003B42E0" w:rsidRDefault="00000000">
      <w:pPr>
        <w:widowControl w:val="0"/>
        <w:autoSpaceDE w:val="0"/>
        <w:autoSpaceDN w:val="0"/>
        <w:spacing w:after="0" w:line="252" w:lineRule="exact"/>
        <w:ind w:left="241" w:right="517"/>
        <w:jc w:val="center"/>
        <w:outlineLvl w:val="1"/>
        <w:rPr>
          <w:rFonts w:ascii="Times New Roman" w:eastAsia="Arial" w:hAnsi="Times New Roman" w:cs="Times New Roman"/>
          <w:b/>
          <w:bCs/>
          <w:kern w:val="0"/>
          <w:sz w:val="24"/>
          <w:szCs w:val="24"/>
          <w14:ligatures w14:val="none"/>
        </w:rPr>
      </w:pPr>
      <w:bookmarkStart w:id="3" w:name="O_D_L_U_K_U"/>
      <w:bookmarkEnd w:id="3"/>
      <w:r>
        <w:rPr>
          <w:rFonts w:ascii="Times New Roman" w:eastAsia="Arial" w:hAnsi="Times New Roman" w:cs="Times New Roman"/>
          <w:b/>
          <w:bCs/>
          <w:kern w:val="0"/>
          <w:sz w:val="24"/>
          <w:szCs w:val="24"/>
          <w14:ligatures w14:val="none"/>
        </w:rPr>
        <w:t>O</w:t>
      </w:r>
      <w:r>
        <w:rPr>
          <w:rFonts w:ascii="Times New Roman" w:eastAsia="Arial" w:hAnsi="Times New Roman" w:cs="Times New Roman"/>
          <w:b/>
          <w:bCs/>
          <w:spacing w:val="2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Arial" w:hAnsi="Times New Roman" w:cs="Times New Roman"/>
          <w:b/>
          <w:bCs/>
          <w:kern w:val="0"/>
          <w:sz w:val="24"/>
          <w:szCs w:val="24"/>
          <w14:ligatures w14:val="none"/>
        </w:rPr>
        <w:t>D</w:t>
      </w:r>
      <w:r>
        <w:rPr>
          <w:rFonts w:ascii="Times New Roman" w:eastAsia="Arial" w:hAnsi="Times New Roman" w:cs="Times New Roman"/>
          <w:b/>
          <w:bCs/>
          <w:spacing w:val="-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Arial" w:hAnsi="Times New Roman" w:cs="Times New Roman"/>
          <w:b/>
          <w:bCs/>
          <w:kern w:val="0"/>
          <w:sz w:val="24"/>
          <w:szCs w:val="24"/>
          <w14:ligatures w14:val="none"/>
        </w:rPr>
        <w:t>L</w:t>
      </w:r>
      <w:r>
        <w:rPr>
          <w:rFonts w:ascii="Times New Roman" w:eastAsia="Arial" w:hAnsi="Times New Roman" w:cs="Times New Roman"/>
          <w:b/>
          <w:bCs/>
          <w:spacing w:val="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Arial" w:hAnsi="Times New Roman" w:cs="Times New Roman"/>
          <w:b/>
          <w:bCs/>
          <w:kern w:val="0"/>
          <w:sz w:val="24"/>
          <w:szCs w:val="24"/>
          <w14:ligatures w14:val="none"/>
        </w:rPr>
        <w:t>U K</w:t>
      </w:r>
      <w:r>
        <w:rPr>
          <w:rFonts w:ascii="Times New Roman" w:eastAsia="Arial" w:hAnsi="Times New Roman" w:cs="Times New Roman"/>
          <w:b/>
          <w:bCs/>
          <w:spacing w:val="-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Arial" w:hAnsi="Times New Roman" w:cs="Times New Roman"/>
          <w:b/>
          <w:bCs/>
          <w:kern w:val="0"/>
          <w:sz w:val="24"/>
          <w:szCs w:val="24"/>
          <w14:ligatures w14:val="none"/>
        </w:rPr>
        <w:t>U</w:t>
      </w:r>
    </w:p>
    <w:p w14:paraId="07FD4EB9" w14:textId="3492415C" w:rsidR="003B42E0" w:rsidRDefault="00D817A1" w:rsidP="00F87DC2">
      <w:pPr>
        <w:widowControl w:val="0"/>
        <w:autoSpaceDE w:val="0"/>
        <w:autoSpaceDN w:val="0"/>
        <w:spacing w:after="0" w:line="240" w:lineRule="auto"/>
        <w:ind w:left="241" w:right="517"/>
        <w:jc w:val="center"/>
        <w:rPr>
          <w:rFonts w:ascii="Times New Roman" w:eastAsia="Arial MT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eastAsia="Arial MT" w:hAnsi="Times New Roman" w:cs="Times New Roman"/>
          <w:b/>
          <w:kern w:val="0"/>
          <w:sz w:val="24"/>
          <w:szCs w:val="24"/>
          <w14:ligatures w14:val="none"/>
        </w:rPr>
        <w:t>o izmjen</w:t>
      </w:r>
      <w:r w:rsidR="00AD0B5F">
        <w:rPr>
          <w:rFonts w:ascii="Times New Roman" w:eastAsia="Arial MT" w:hAnsi="Times New Roman" w:cs="Times New Roman"/>
          <w:b/>
          <w:kern w:val="0"/>
          <w:sz w:val="24"/>
          <w:szCs w:val="24"/>
          <w14:ligatures w14:val="none"/>
        </w:rPr>
        <w:t>i</w:t>
      </w:r>
      <w:r>
        <w:rPr>
          <w:rFonts w:ascii="Times New Roman" w:eastAsia="Arial MT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r w:rsidR="00FA546C">
        <w:rPr>
          <w:rFonts w:ascii="Times New Roman" w:eastAsia="Arial MT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Arial MT" w:hAnsi="Times New Roman" w:cs="Times New Roman"/>
          <w:b/>
          <w:kern w:val="0"/>
          <w:sz w:val="24"/>
          <w:szCs w:val="24"/>
          <w14:ligatures w14:val="none"/>
        </w:rPr>
        <w:t xml:space="preserve">Odluke </w:t>
      </w:r>
      <w:bookmarkStart w:id="4" w:name="_Hlk179534642"/>
      <w:r>
        <w:rPr>
          <w:rFonts w:ascii="Times New Roman" w:eastAsia="Arial MT" w:hAnsi="Times New Roman" w:cs="Times New Roman"/>
          <w:b/>
          <w:kern w:val="0"/>
          <w:sz w:val="24"/>
          <w:szCs w:val="24"/>
          <w14:ligatures w14:val="none"/>
        </w:rPr>
        <w:t xml:space="preserve">o </w:t>
      </w:r>
      <w:r w:rsidR="00DC5FBA">
        <w:rPr>
          <w:rFonts w:ascii="Times New Roman" w:eastAsia="Arial MT" w:hAnsi="Times New Roman" w:cs="Times New Roman"/>
          <w:b/>
          <w:kern w:val="0"/>
          <w:sz w:val="24"/>
          <w:szCs w:val="24"/>
          <w14:ligatures w14:val="none"/>
        </w:rPr>
        <w:t>socijalnoj skrbi na području Općine Vladislavci</w:t>
      </w:r>
      <w:bookmarkEnd w:id="4"/>
    </w:p>
    <w:p w14:paraId="1BC1C396" w14:textId="77777777" w:rsidR="003B42E0" w:rsidRDefault="003B42E0">
      <w:pPr>
        <w:widowControl w:val="0"/>
        <w:autoSpaceDE w:val="0"/>
        <w:autoSpaceDN w:val="0"/>
        <w:spacing w:before="10" w:after="0" w:line="240" w:lineRule="auto"/>
        <w:rPr>
          <w:rFonts w:ascii="Times New Roman" w:eastAsia="Arial MT" w:hAnsi="Times New Roman" w:cs="Times New Roman"/>
          <w:b/>
          <w:kern w:val="0"/>
          <w:sz w:val="24"/>
          <w:szCs w:val="24"/>
          <w14:ligatures w14:val="none"/>
        </w:rPr>
      </w:pPr>
    </w:p>
    <w:p w14:paraId="737903B1" w14:textId="77777777" w:rsidR="003B42E0" w:rsidRDefault="00000000" w:rsidP="007B7FE9">
      <w:pPr>
        <w:widowControl w:val="0"/>
        <w:autoSpaceDE w:val="0"/>
        <w:autoSpaceDN w:val="0"/>
        <w:spacing w:after="0" w:line="240" w:lineRule="auto"/>
        <w:ind w:right="519"/>
        <w:jc w:val="center"/>
        <w:outlineLvl w:val="1"/>
        <w:rPr>
          <w:rFonts w:ascii="Times New Roman" w:eastAsia="Arial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eastAsia="Arial" w:hAnsi="Times New Roman" w:cs="Times New Roman"/>
          <w:b/>
          <w:bCs/>
          <w:kern w:val="0"/>
          <w:sz w:val="24"/>
          <w:szCs w:val="24"/>
          <w14:ligatures w14:val="none"/>
        </w:rPr>
        <w:t>Članak</w:t>
      </w:r>
      <w:r>
        <w:rPr>
          <w:rFonts w:ascii="Times New Roman" w:eastAsia="Arial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Arial" w:hAnsi="Times New Roman" w:cs="Times New Roman"/>
          <w:b/>
          <w:bCs/>
          <w:kern w:val="0"/>
          <w:sz w:val="24"/>
          <w:szCs w:val="24"/>
          <w14:ligatures w14:val="none"/>
        </w:rPr>
        <w:t>1.</w:t>
      </w:r>
    </w:p>
    <w:p w14:paraId="048F91F8" w14:textId="77777777" w:rsidR="003B42E0" w:rsidRDefault="003B42E0">
      <w:pPr>
        <w:widowControl w:val="0"/>
        <w:autoSpaceDE w:val="0"/>
        <w:autoSpaceDN w:val="0"/>
        <w:spacing w:before="3" w:after="0" w:line="240" w:lineRule="auto"/>
        <w:rPr>
          <w:rFonts w:ascii="Times New Roman" w:eastAsia="Arial MT" w:hAnsi="Times New Roman" w:cs="Times New Roman"/>
          <w:b/>
          <w:kern w:val="0"/>
          <w:sz w:val="24"/>
          <w:szCs w:val="24"/>
          <w14:ligatures w14:val="none"/>
        </w:rPr>
      </w:pPr>
    </w:p>
    <w:p w14:paraId="04559749" w14:textId="77777777" w:rsidR="00AD0B5F" w:rsidRPr="00AD0B5F" w:rsidRDefault="00AD0B5F" w:rsidP="00AD0B5F">
      <w:pPr>
        <w:widowControl w:val="0"/>
        <w:numPr>
          <w:ilvl w:val="0"/>
          <w:numId w:val="12"/>
        </w:numPr>
        <w:autoSpaceDE w:val="0"/>
        <w:autoSpaceDN w:val="0"/>
        <w:spacing w:before="9" w:after="0" w:line="240" w:lineRule="auto"/>
        <w:ind w:left="502" w:hanging="502"/>
        <w:contextualSpacing/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</w:pPr>
      <w:r w:rsidRPr="00AD0B5F"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  <w:t xml:space="preserve">U Odluci </w:t>
      </w:r>
      <w:bookmarkStart w:id="5" w:name="_Hlk171584336"/>
      <w:bookmarkStart w:id="6" w:name="_Hlk171584576"/>
      <w:r w:rsidRPr="00AD0B5F"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  <w:t xml:space="preserve">o </w:t>
      </w:r>
      <w:bookmarkEnd w:id="5"/>
      <w:r w:rsidRPr="00AD0B5F"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  <w:t xml:space="preserve">socijalnoj skrbi na području Općine Vladislavci </w:t>
      </w:r>
      <w:bookmarkEnd w:id="6"/>
      <w:r w:rsidRPr="00AD0B5F"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  <w:t>(„Službeni glasnik“ Općine Vladislavci broj 10/22, 12/24 i 13/24-pročišćeni tekst)  riječi:  „ Centra za socijalnu skrb“ zamjenjuju se riječima: „Hrvatskog zavoda za socijalni rad“.</w:t>
      </w:r>
    </w:p>
    <w:p w14:paraId="62997BD9" w14:textId="77777777" w:rsidR="00AD0B5F" w:rsidRPr="00AD0B5F" w:rsidRDefault="00AD0B5F" w:rsidP="00AD0B5F">
      <w:pPr>
        <w:widowControl w:val="0"/>
        <w:autoSpaceDE w:val="0"/>
        <w:autoSpaceDN w:val="0"/>
        <w:spacing w:before="1" w:after="0" w:line="240" w:lineRule="auto"/>
        <w:ind w:right="518"/>
        <w:jc w:val="center"/>
        <w:outlineLvl w:val="1"/>
        <w:rPr>
          <w:rFonts w:ascii="Times New Roman" w:eastAsia="Arial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353113BE" w14:textId="77777777" w:rsidR="00AD0B5F" w:rsidRPr="00AD0B5F" w:rsidRDefault="00AD0B5F" w:rsidP="00AD0B5F">
      <w:pPr>
        <w:widowControl w:val="0"/>
        <w:autoSpaceDE w:val="0"/>
        <w:autoSpaceDN w:val="0"/>
        <w:spacing w:before="1" w:after="0" w:line="240" w:lineRule="auto"/>
        <w:ind w:right="518"/>
        <w:jc w:val="center"/>
        <w:outlineLvl w:val="1"/>
        <w:rPr>
          <w:rFonts w:ascii="Times New Roman" w:eastAsia="Arial" w:hAnsi="Times New Roman" w:cs="Times New Roman"/>
          <w:b/>
          <w:bCs/>
          <w:kern w:val="0"/>
          <w:sz w:val="24"/>
          <w:szCs w:val="24"/>
          <w14:ligatures w14:val="none"/>
        </w:rPr>
      </w:pPr>
      <w:r w:rsidRPr="00AD0B5F">
        <w:rPr>
          <w:rFonts w:ascii="Times New Roman" w:eastAsia="Arial" w:hAnsi="Times New Roman" w:cs="Times New Roman"/>
          <w:b/>
          <w:bCs/>
          <w:kern w:val="0"/>
          <w:sz w:val="24"/>
          <w:szCs w:val="24"/>
          <w14:ligatures w14:val="none"/>
        </w:rPr>
        <w:t>Članak</w:t>
      </w:r>
      <w:r w:rsidRPr="00AD0B5F">
        <w:rPr>
          <w:rFonts w:ascii="Times New Roman" w:eastAsia="Arial" w:hAnsi="Times New Roman" w:cs="Times New Roman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r w:rsidRPr="00AD0B5F">
        <w:rPr>
          <w:rFonts w:ascii="Times New Roman" w:eastAsia="Arial" w:hAnsi="Times New Roman" w:cs="Times New Roman"/>
          <w:b/>
          <w:bCs/>
          <w:kern w:val="0"/>
          <w:sz w:val="24"/>
          <w:szCs w:val="24"/>
          <w14:ligatures w14:val="none"/>
        </w:rPr>
        <w:t>2.</w:t>
      </w:r>
    </w:p>
    <w:p w14:paraId="36CF26AF" w14:textId="77777777" w:rsidR="00AD0B5F" w:rsidRPr="00AD0B5F" w:rsidRDefault="00AD0B5F" w:rsidP="00AD0B5F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Times New Roman" w:cs="Times New Roman"/>
          <w:b/>
          <w:kern w:val="0"/>
          <w:sz w:val="24"/>
          <w:szCs w:val="24"/>
          <w14:ligatures w14:val="none"/>
        </w:rPr>
      </w:pPr>
    </w:p>
    <w:p w14:paraId="440BC611" w14:textId="77777777" w:rsidR="00AD0B5F" w:rsidRPr="00AD0B5F" w:rsidRDefault="00AD0B5F" w:rsidP="00AD0B5F">
      <w:pPr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426" w:hanging="426"/>
        <w:contextualSpacing/>
        <w:jc w:val="both"/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</w:pPr>
      <w:r w:rsidRPr="00AD0B5F">
        <w:rPr>
          <w:rFonts w:ascii="Times New Roman" w:eastAsia="Arial MT" w:hAnsi="Times New Roman" w:cs="Times New Roman"/>
          <w:bCs/>
          <w:kern w:val="0"/>
          <w:sz w:val="24"/>
          <w:szCs w:val="24"/>
          <w14:ligatures w14:val="none"/>
        </w:rPr>
        <w:t>U članku 13. stavak 5. broj: „30,00“ zamjenjuju se brojem: „100,00“</w:t>
      </w:r>
    </w:p>
    <w:p w14:paraId="12BA4063" w14:textId="77777777" w:rsidR="00AD0B5F" w:rsidRPr="00AD0B5F" w:rsidRDefault="00AD0B5F" w:rsidP="00AD0B5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 MT" w:hAnsi="Times New Roman" w:cs="Times New Roman"/>
          <w:b/>
          <w:kern w:val="0"/>
          <w:sz w:val="24"/>
          <w:szCs w:val="24"/>
          <w14:ligatures w14:val="none"/>
        </w:rPr>
      </w:pPr>
      <w:bookmarkStart w:id="7" w:name="_Hlk175302023"/>
    </w:p>
    <w:p w14:paraId="0E44D103" w14:textId="77777777" w:rsidR="00AD0B5F" w:rsidRPr="00AD0B5F" w:rsidRDefault="00AD0B5F" w:rsidP="00AD0B5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 MT" w:hAnsi="Times New Roman" w:cs="Times New Roman"/>
          <w:b/>
          <w:kern w:val="0"/>
          <w:sz w:val="24"/>
          <w:szCs w:val="24"/>
          <w14:ligatures w14:val="none"/>
        </w:rPr>
      </w:pPr>
      <w:r w:rsidRPr="00AD0B5F">
        <w:rPr>
          <w:rFonts w:ascii="Times New Roman" w:eastAsia="Arial MT" w:hAnsi="Times New Roman" w:cs="Times New Roman"/>
          <w:b/>
          <w:kern w:val="0"/>
          <w:sz w:val="24"/>
          <w:szCs w:val="24"/>
          <w14:ligatures w14:val="none"/>
        </w:rPr>
        <w:t>Članak 3.</w:t>
      </w:r>
    </w:p>
    <w:bookmarkEnd w:id="7"/>
    <w:p w14:paraId="011318AA" w14:textId="77777777" w:rsidR="00AD0B5F" w:rsidRPr="00AD0B5F" w:rsidRDefault="00AD0B5F" w:rsidP="00AD0B5F">
      <w:pPr>
        <w:widowControl w:val="0"/>
        <w:autoSpaceDE w:val="0"/>
        <w:autoSpaceDN w:val="0"/>
        <w:spacing w:after="0" w:line="240" w:lineRule="auto"/>
        <w:ind w:right="393"/>
        <w:contextualSpacing/>
        <w:jc w:val="center"/>
        <w:rPr>
          <w:rFonts w:ascii="Times New Roman" w:eastAsia="Arial MT" w:hAnsi="Times New Roman" w:cs="Times New Roman"/>
          <w:b/>
          <w:bCs/>
          <w:spacing w:val="-2"/>
          <w:kern w:val="0"/>
          <w:sz w:val="24"/>
          <w:szCs w:val="24"/>
          <w14:ligatures w14:val="none"/>
        </w:rPr>
      </w:pPr>
    </w:p>
    <w:p w14:paraId="54A5EA8D" w14:textId="77777777" w:rsidR="00AD0B5F" w:rsidRPr="00AD0B5F" w:rsidRDefault="00AD0B5F" w:rsidP="00AD0B5F">
      <w:pPr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ind w:left="426" w:right="393" w:hanging="426"/>
        <w:contextualSpacing/>
        <w:jc w:val="both"/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</w:pPr>
      <w:r w:rsidRPr="00AD0B5F">
        <w:rPr>
          <w:rFonts w:ascii="Times New Roman" w:eastAsia="Arial MT" w:hAnsi="Times New Roman" w:cs="Times New Roman"/>
          <w:spacing w:val="-2"/>
          <w:kern w:val="0"/>
          <w:sz w:val="24"/>
          <w:szCs w:val="24"/>
          <w14:ligatures w14:val="none"/>
        </w:rPr>
        <w:t>Ostale odredbe ove Odluke ostaju nepromijenjene.</w:t>
      </w:r>
    </w:p>
    <w:p w14:paraId="7C241749" w14:textId="77777777" w:rsidR="00AD0B5F" w:rsidRPr="00AD0B5F" w:rsidRDefault="00AD0B5F" w:rsidP="00AD0B5F">
      <w:pPr>
        <w:widowControl w:val="0"/>
        <w:autoSpaceDE w:val="0"/>
        <w:autoSpaceDN w:val="0"/>
        <w:spacing w:before="194" w:after="0" w:line="240" w:lineRule="auto"/>
        <w:ind w:left="241" w:right="518"/>
        <w:jc w:val="center"/>
        <w:outlineLvl w:val="1"/>
        <w:rPr>
          <w:rFonts w:ascii="Times New Roman" w:eastAsia="Arial" w:hAnsi="Times New Roman" w:cs="Times New Roman"/>
          <w:b/>
          <w:bCs/>
          <w:kern w:val="0"/>
          <w:sz w:val="24"/>
          <w:szCs w:val="24"/>
          <w14:ligatures w14:val="none"/>
        </w:rPr>
      </w:pPr>
      <w:bookmarkStart w:id="8" w:name="_Hlk171584346"/>
      <w:r w:rsidRPr="00AD0B5F">
        <w:rPr>
          <w:rFonts w:ascii="Times New Roman" w:eastAsia="Arial" w:hAnsi="Times New Roman" w:cs="Times New Roman"/>
          <w:b/>
          <w:bCs/>
          <w:kern w:val="0"/>
          <w:sz w:val="24"/>
          <w:szCs w:val="24"/>
          <w14:ligatures w14:val="none"/>
        </w:rPr>
        <w:t>Članak</w:t>
      </w:r>
      <w:r w:rsidRPr="00AD0B5F">
        <w:rPr>
          <w:rFonts w:ascii="Times New Roman" w:eastAsia="Arial" w:hAnsi="Times New Roman" w:cs="Times New Roman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r w:rsidRPr="00AD0B5F">
        <w:rPr>
          <w:rFonts w:ascii="Times New Roman" w:eastAsia="Arial" w:hAnsi="Times New Roman" w:cs="Times New Roman"/>
          <w:b/>
          <w:bCs/>
          <w:kern w:val="0"/>
          <w:sz w:val="24"/>
          <w:szCs w:val="24"/>
          <w14:ligatures w14:val="none"/>
        </w:rPr>
        <w:t>4.</w:t>
      </w:r>
    </w:p>
    <w:p w14:paraId="0F9E3EB0" w14:textId="77777777" w:rsidR="00AD0B5F" w:rsidRPr="00AD0B5F" w:rsidRDefault="00AD0B5F" w:rsidP="00AD0B5F">
      <w:pPr>
        <w:widowControl w:val="0"/>
        <w:autoSpaceDE w:val="0"/>
        <w:autoSpaceDN w:val="0"/>
        <w:spacing w:before="194" w:after="0" w:line="240" w:lineRule="auto"/>
        <w:ind w:left="241" w:right="518"/>
        <w:jc w:val="center"/>
        <w:outlineLvl w:val="1"/>
        <w:rPr>
          <w:rFonts w:ascii="Times New Roman" w:eastAsia="Arial" w:hAnsi="Times New Roman" w:cs="Times New Roman"/>
          <w:b/>
          <w:bCs/>
          <w:kern w:val="0"/>
          <w:sz w:val="24"/>
          <w:szCs w:val="24"/>
          <w14:ligatures w14:val="none"/>
        </w:rPr>
      </w:pPr>
    </w:p>
    <w:bookmarkEnd w:id="8"/>
    <w:p w14:paraId="44D7A075" w14:textId="77777777" w:rsidR="00AD0B5F" w:rsidRPr="00AD0B5F" w:rsidRDefault="00AD0B5F" w:rsidP="00AD0B5F">
      <w:pPr>
        <w:widowControl w:val="0"/>
        <w:numPr>
          <w:ilvl w:val="0"/>
          <w:numId w:val="14"/>
        </w:numPr>
        <w:autoSpaceDE w:val="0"/>
        <w:autoSpaceDN w:val="0"/>
        <w:spacing w:before="194" w:after="0" w:line="240" w:lineRule="auto"/>
        <w:ind w:left="426" w:right="518" w:hanging="426"/>
        <w:contextualSpacing/>
        <w:jc w:val="both"/>
        <w:outlineLvl w:val="1"/>
        <w:rPr>
          <w:rFonts w:ascii="Times New Roman" w:eastAsia="Arial" w:hAnsi="Times New Roman" w:cs="Times New Roman"/>
          <w:b/>
          <w:bCs/>
          <w:kern w:val="0"/>
          <w:sz w:val="24"/>
          <w:szCs w:val="24"/>
          <w14:ligatures w14:val="none"/>
        </w:rPr>
      </w:pPr>
      <w:r w:rsidRPr="00AD0B5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 xml:space="preserve">Nalaže se Jedinstvenom upravnom odjelu Općine Vladislavci da izradi pročišćeni tekst Odluke </w:t>
      </w:r>
      <w:r w:rsidRPr="00AD0B5F"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  <w:t>o socijalnoj skrbi na području Općine Vladislavci.</w:t>
      </w:r>
    </w:p>
    <w:p w14:paraId="1F337D06" w14:textId="77777777" w:rsidR="00AD0B5F" w:rsidRPr="00AD0B5F" w:rsidRDefault="00AD0B5F" w:rsidP="00AD0B5F">
      <w:pPr>
        <w:widowControl w:val="0"/>
        <w:autoSpaceDE w:val="0"/>
        <w:autoSpaceDN w:val="0"/>
        <w:spacing w:before="194" w:after="0" w:line="240" w:lineRule="auto"/>
        <w:ind w:left="241" w:right="518"/>
        <w:jc w:val="center"/>
        <w:outlineLvl w:val="1"/>
        <w:rPr>
          <w:rFonts w:ascii="Times New Roman" w:eastAsia="Arial" w:hAnsi="Times New Roman" w:cs="Times New Roman"/>
          <w:b/>
          <w:bCs/>
          <w:kern w:val="0"/>
          <w:sz w:val="24"/>
          <w:szCs w:val="24"/>
          <w14:ligatures w14:val="none"/>
        </w:rPr>
      </w:pPr>
      <w:r w:rsidRPr="00AD0B5F">
        <w:rPr>
          <w:rFonts w:ascii="Times New Roman" w:eastAsia="Arial" w:hAnsi="Times New Roman" w:cs="Times New Roman"/>
          <w:b/>
          <w:bCs/>
          <w:kern w:val="0"/>
          <w:sz w:val="24"/>
          <w:szCs w:val="24"/>
          <w14:ligatures w14:val="none"/>
        </w:rPr>
        <w:t>Članak</w:t>
      </w:r>
      <w:r w:rsidRPr="00AD0B5F">
        <w:rPr>
          <w:rFonts w:ascii="Times New Roman" w:eastAsia="Arial" w:hAnsi="Times New Roman" w:cs="Times New Roman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r w:rsidRPr="00AD0B5F">
        <w:rPr>
          <w:rFonts w:ascii="Times New Roman" w:eastAsia="Arial" w:hAnsi="Times New Roman" w:cs="Times New Roman"/>
          <w:b/>
          <w:bCs/>
          <w:kern w:val="0"/>
          <w:sz w:val="24"/>
          <w:szCs w:val="24"/>
          <w14:ligatures w14:val="none"/>
        </w:rPr>
        <w:t>5.</w:t>
      </w:r>
    </w:p>
    <w:p w14:paraId="155024D3" w14:textId="77777777" w:rsidR="00AD0B5F" w:rsidRPr="00AD0B5F" w:rsidRDefault="00AD0B5F" w:rsidP="00AD0B5F">
      <w:pPr>
        <w:widowControl w:val="0"/>
        <w:autoSpaceDE w:val="0"/>
        <w:autoSpaceDN w:val="0"/>
        <w:spacing w:before="194" w:after="0" w:line="240" w:lineRule="auto"/>
        <w:ind w:left="241" w:right="518"/>
        <w:jc w:val="center"/>
        <w:outlineLvl w:val="1"/>
        <w:rPr>
          <w:rFonts w:ascii="Times New Roman" w:eastAsia="Arial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3EA17DBB" w14:textId="77777777" w:rsidR="00AD0B5F" w:rsidRPr="00AD0B5F" w:rsidRDefault="00AD0B5F" w:rsidP="00AD0B5F">
      <w:pPr>
        <w:widowControl w:val="0"/>
        <w:numPr>
          <w:ilvl w:val="0"/>
          <w:numId w:val="18"/>
        </w:numPr>
        <w:autoSpaceDE w:val="0"/>
        <w:autoSpaceDN w:val="0"/>
        <w:spacing w:before="205" w:after="0" w:line="240" w:lineRule="auto"/>
        <w:ind w:left="426" w:right="397" w:hanging="426"/>
        <w:contextualSpacing/>
        <w:jc w:val="both"/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</w:pPr>
      <w:r w:rsidRPr="00AD0B5F"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  <w:t xml:space="preserve">Ova Odluka stupa na snagu osmog dana od dana objave u “Službenom glasniku“ </w:t>
      </w:r>
      <w:r w:rsidRPr="00AD0B5F">
        <w:rPr>
          <w:rFonts w:ascii="Times New Roman" w:eastAsia="Arial MT" w:hAnsi="Times New Roman" w:cs="Times New Roman"/>
          <w:spacing w:val="-59"/>
          <w:kern w:val="0"/>
          <w:sz w:val="24"/>
          <w:szCs w:val="24"/>
          <w14:ligatures w14:val="none"/>
        </w:rPr>
        <w:t xml:space="preserve"> </w:t>
      </w:r>
      <w:r w:rsidRPr="00AD0B5F"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  <w:t>Općine</w:t>
      </w:r>
      <w:r w:rsidRPr="00AD0B5F">
        <w:rPr>
          <w:rFonts w:ascii="Times New Roman" w:eastAsia="Arial MT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AD0B5F"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  <w:t>Vladislavci.</w:t>
      </w:r>
    </w:p>
    <w:p w14:paraId="546148EC" w14:textId="77777777" w:rsidR="00AD0B5F" w:rsidRPr="00AD0B5F" w:rsidRDefault="00AD0B5F" w:rsidP="00AD0B5F">
      <w:pPr>
        <w:widowControl w:val="0"/>
        <w:autoSpaceDE w:val="0"/>
        <w:autoSpaceDN w:val="0"/>
        <w:spacing w:before="205"/>
        <w:ind w:right="397"/>
        <w:contextualSpacing/>
        <w:jc w:val="both"/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</w:pPr>
    </w:p>
    <w:p w14:paraId="7A487C6D" w14:textId="77777777" w:rsidR="003B42E0" w:rsidRDefault="003B42E0">
      <w:pPr>
        <w:widowControl w:val="0"/>
        <w:autoSpaceDE w:val="0"/>
        <w:autoSpaceDN w:val="0"/>
        <w:spacing w:before="205" w:after="0" w:line="240" w:lineRule="auto"/>
        <w:ind w:left="117" w:right="397" w:firstLine="720"/>
        <w:jc w:val="both"/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</w:pPr>
    </w:p>
    <w:p w14:paraId="0C249CD9" w14:textId="77777777" w:rsidR="00706E37" w:rsidRDefault="00000000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KLASA:  </w:t>
      </w:r>
      <w:r w:rsidR="00706E37" w:rsidRPr="00706E37">
        <w:rPr>
          <w:sz w:val="24"/>
          <w:szCs w:val="24"/>
        </w:rPr>
        <w:t xml:space="preserve">550-01/22-01/03  </w:t>
      </w:r>
    </w:p>
    <w:p w14:paraId="3C2CC16A" w14:textId="4FED2A53" w:rsidR="003B42E0" w:rsidRDefault="00000000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URBROJ: 2158-41-0</w:t>
      </w:r>
      <w:r w:rsidR="00024B17">
        <w:rPr>
          <w:sz w:val="24"/>
          <w:szCs w:val="24"/>
        </w:rPr>
        <w:t>1</w:t>
      </w:r>
      <w:r>
        <w:rPr>
          <w:sz w:val="24"/>
          <w:szCs w:val="24"/>
        </w:rPr>
        <w:t>-2</w:t>
      </w:r>
      <w:r w:rsidR="00AD0B5F">
        <w:rPr>
          <w:sz w:val="24"/>
          <w:szCs w:val="24"/>
        </w:rPr>
        <w:t>5</w:t>
      </w:r>
      <w:r>
        <w:rPr>
          <w:sz w:val="24"/>
          <w:szCs w:val="24"/>
        </w:rPr>
        <w:t>-</w:t>
      </w:r>
      <w:r w:rsidR="004550AC">
        <w:rPr>
          <w:sz w:val="24"/>
          <w:szCs w:val="24"/>
        </w:rPr>
        <w:t>13</w:t>
      </w:r>
    </w:p>
    <w:p w14:paraId="1C04D5E7" w14:textId="5ED43F7C" w:rsidR="003B42E0" w:rsidRDefault="00000000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Vladislavci, </w:t>
      </w:r>
      <w:r w:rsidR="004550AC">
        <w:rPr>
          <w:sz w:val="24"/>
          <w:szCs w:val="24"/>
        </w:rPr>
        <w:t xml:space="preserve">25. ožujka </w:t>
      </w:r>
      <w:r>
        <w:rPr>
          <w:sz w:val="24"/>
          <w:szCs w:val="24"/>
        </w:rPr>
        <w:t>202</w:t>
      </w:r>
      <w:r w:rsidR="00AD0B5F">
        <w:rPr>
          <w:sz w:val="24"/>
          <w:szCs w:val="24"/>
        </w:rPr>
        <w:t>5</w:t>
      </w:r>
      <w:r>
        <w:rPr>
          <w:sz w:val="24"/>
          <w:szCs w:val="24"/>
        </w:rPr>
        <w:t xml:space="preserve">.                                                                                              </w:t>
      </w:r>
    </w:p>
    <w:p w14:paraId="008EC2F5" w14:textId="6C144F76" w:rsidR="003B42E0" w:rsidRDefault="00000000">
      <w:pPr>
        <w:pStyle w:val="Bezproreda"/>
        <w:ind w:left="6946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Predsjednik</w:t>
      </w:r>
    </w:p>
    <w:p w14:paraId="7FD9E1C7" w14:textId="77777777" w:rsidR="003B42E0" w:rsidRDefault="00000000">
      <w:pPr>
        <w:pStyle w:val="Bezproreda"/>
        <w:ind w:left="6946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Općinskog vijeća</w:t>
      </w:r>
    </w:p>
    <w:p w14:paraId="64B79903" w14:textId="3FB0EB87" w:rsidR="003B42E0" w:rsidRDefault="00000000">
      <w:pPr>
        <w:pStyle w:val="Bezproreda"/>
        <w:ind w:left="6946"/>
        <w:jc w:val="center"/>
        <w:rPr>
          <w:sz w:val="24"/>
          <w:szCs w:val="24"/>
        </w:rPr>
      </w:pPr>
      <w:r>
        <w:rPr>
          <w:sz w:val="24"/>
          <w:szCs w:val="24"/>
        </w:rPr>
        <w:t>Krunoslav Morović</w:t>
      </w:r>
      <w:bookmarkEnd w:id="0"/>
      <w:r w:rsidR="00CB4266">
        <w:rPr>
          <w:sz w:val="24"/>
          <w:szCs w:val="24"/>
        </w:rPr>
        <w:t>, v. r.</w:t>
      </w:r>
    </w:p>
    <w:bookmarkEnd w:id="1"/>
    <w:p w14:paraId="46128390" w14:textId="77777777" w:rsidR="003B42E0" w:rsidRDefault="003B42E0">
      <w:pPr>
        <w:pStyle w:val="Bezproreda"/>
        <w:rPr>
          <w:sz w:val="24"/>
          <w:szCs w:val="24"/>
        </w:rPr>
      </w:pPr>
    </w:p>
    <w:sectPr w:rsidR="003B42E0">
      <w:pgSz w:w="11906" w:h="16838"/>
      <w:pgMar w:top="568" w:right="566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E1625A"/>
    <w:multiLevelType w:val="hybridMultilevel"/>
    <w:tmpl w:val="CD8AC7A0"/>
    <w:lvl w:ilvl="0" w:tplc="C270B7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A72858"/>
    <w:multiLevelType w:val="hybridMultilevel"/>
    <w:tmpl w:val="08227312"/>
    <w:lvl w:ilvl="0" w:tplc="7330905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1" w:hanging="360"/>
      </w:pPr>
    </w:lvl>
    <w:lvl w:ilvl="2" w:tplc="041A001B" w:tentative="1">
      <w:start w:val="1"/>
      <w:numFmt w:val="lowerRoman"/>
      <w:lvlText w:val="%3."/>
      <w:lvlJc w:val="right"/>
      <w:pPr>
        <w:ind w:left="2651" w:hanging="180"/>
      </w:pPr>
    </w:lvl>
    <w:lvl w:ilvl="3" w:tplc="041A000F" w:tentative="1">
      <w:start w:val="1"/>
      <w:numFmt w:val="decimal"/>
      <w:lvlText w:val="%4."/>
      <w:lvlJc w:val="left"/>
      <w:pPr>
        <w:ind w:left="3371" w:hanging="360"/>
      </w:pPr>
    </w:lvl>
    <w:lvl w:ilvl="4" w:tplc="041A0019" w:tentative="1">
      <w:start w:val="1"/>
      <w:numFmt w:val="lowerLetter"/>
      <w:lvlText w:val="%5."/>
      <w:lvlJc w:val="left"/>
      <w:pPr>
        <w:ind w:left="4091" w:hanging="360"/>
      </w:pPr>
    </w:lvl>
    <w:lvl w:ilvl="5" w:tplc="041A001B" w:tentative="1">
      <w:start w:val="1"/>
      <w:numFmt w:val="lowerRoman"/>
      <w:lvlText w:val="%6."/>
      <w:lvlJc w:val="right"/>
      <w:pPr>
        <w:ind w:left="4811" w:hanging="180"/>
      </w:pPr>
    </w:lvl>
    <w:lvl w:ilvl="6" w:tplc="041A000F" w:tentative="1">
      <w:start w:val="1"/>
      <w:numFmt w:val="decimal"/>
      <w:lvlText w:val="%7."/>
      <w:lvlJc w:val="left"/>
      <w:pPr>
        <w:ind w:left="5531" w:hanging="360"/>
      </w:pPr>
    </w:lvl>
    <w:lvl w:ilvl="7" w:tplc="041A0019" w:tentative="1">
      <w:start w:val="1"/>
      <w:numFmt w:val="lowerLetter"/>
      <w:lvlText w:val="%8."/>
      <w:lvlJc w:val="left"/>
      <w:pPr>
        <w:ind w:left="6251" w:hanging="360"/>
      </w:pPr>
    </w:lvl>
    <w:lvl w:ilvl="8" w:tplc="041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96E477E"/>
    <w:multiLevelType w:val="hybridMultilevel"/>
    <w:tmpl w:val="101419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2D0D12"/>
    <w:multiLevelType w:val="hybridMultilevel"/>
    <w:tmpl w:val="4E7679BC"/>
    <w:lvl w:ilvl="0" w:tplc="A90824B4">
      <w:start w:val="1"/>
      <w:numFmt w:val="decimal"/>
      <w:lvlText w:val="%1)"/>
      <w:lvlJc w:val="left"/>
      <w:pPr>
        <w:ind w:left="1196" w:hanging="360"/>
      </w:pPr>
      <w:rPr>
        <w:rFonts w:hint="default"/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916" w:hanging="360"/>
      </w:pPr>
    </w:lvl>
    <w:lvl w:ilvl="2" w:tplc="041A001B" w:tentative="1">
      <w:start w:val="1"/>
      <w:numFmt w:val="lowerRoman"/>
      <w:lvlText w:val="%3."/>
      <w:lvlJc w:val="right"/>
      <w:pPr>
        <w:ind w:left="2636" w:hanging="180"/>
      </w:pPr>
    </w:lvl>
    <w:lvl w:ilvl="3" w:tplc="041A000F" w:tentative="1">
      <w:start w:val="1"/>
      <w:numFmt w:val="decimal"/>
      <w:lvlText w:val="%4."/>
      <w:lvlJc w:val="left"/>
      <w:pPr>
        <w:ind w:left="3356" w:hanging="360"/>
      </w:pPr>
    </w:lvl>
    <w:lvl w:ilvl="4" w:tplc="041A0019" w:tentative="1">
      <w:start w:val="1"/>
      <w:numFmt w:val="lowerLetter"/>
      <w:lvlText w:val="%5."/>
      <w:lvlJc w:val="left"/>
      <w:pPr>
        <w:ind w:left="4076" w:hanging="360"/>
      </w:pPr>
    </w:lvl>
    <w:lvl w:ilvl="5" w:tplc="041A001B" w:tentative="1">
      <w:start w:val="1"/>
      <w:numFmt w:val="lowerRoman"/>
      <w:lvlText w:val="%6."/>
      <w:lvlJc w:val="right"/>
      <w:pPr>
        <w:ind w:left="4796" w:hanging="180"/>
      </w:pPr>
    </w:lvl>
    <w:lvl w:ilvl="6" w:tplc="041A000F" w:tentative="1">
      <w:start w:val="1"/>
      <w:numFmt w:val="decimal"/>
      <w:lvlText w:val="%7."/>
      <w:lvlJc w:val="left"/>
      <w:pPr>
        <w:ind w:left="5516" w:hanging="360"/>
      </w:pPr>
    </w:lvl>
    <w:lvl w:ilvl="7" w:tplc="041A0019" w:tentative="1">
      <w:start w:val="1"/>
      <w:numFmt w:val="lowerLetter"/>
      <w:lvlText w:val="%8."/>
      <w:lvlJc w:val="left"/>
      <w:pPr>
        <w:ind w:left="6236" w:hanging="360"/>
      </w:pPr>
    </w:lvl>
    <w:lvl w:ilvl="8" w:tplc="041A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4" w15:restartNumberingAfterBreak="0">
    <w:nsid w:val="24BB524C"/>
    <w:multiLevelType w:val="hybridMultilevel"/>
    <w:tmpl w:val="0F8CBAEE"/>
    <w:lvl w:ilvl="0" w:tplc="7058501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1" w:hanging="360"/>
      </w:pPr>
    </w:lvl>
    <w:lvl w:ilvl="2" w:tplc="041A001B" w:tentative="1">
      <w:start w:val="1"/>
      <w:numFmt w:val="lowerRoman"/>
      <w:lvlText w:val="%3."/>
      <w:lvlJc w:val="right"/>
      <w:pPr>
        <w:ind w:left="2651" w:hanging="180"/>
      </w:pPr>
    </w:lvl>
    <w:lvl w:ilvl="3" w:tplc="041A000F" w:tentative="1">
      <w:start w:val="1"/>
      <w:numFmt w:val="decimal"/>
      <w:lvlText w:val="%4."/>
      <w:lvlJc w:val="left"/>
      <w:pPr>
        <w:ind w:left="3371" w:hanging="360"/>
      </w:pPr>
    </w:lvl>
    <w:lvl w:ilvl="4" w:tplc="041A0019" w:tentative="1">
      <w:start w:val="1"/>
      <w:numFmt w:val="lowerLetter"/>
      <w:lvlText w:val="%5."/>
      <w:lvlJc w:val="left"/>
      <w:pPr>
        <w:ind w:left="4091" w:hanging="360"/>
      </w:pPr>
    </w:lvl>
    <w:lvl w:ilvl="5" w:tplc="041A001B" w:tentative="1">
      <w:start w:val="1"/>
      <w:numFmt w:val="lowerRoman"/>
      <w:lvlText w:val="%6."/>
      <w:lvlJc w:val="right"/>
      <w:pPr>
        <w:ind w:left="4811" w:hanging="180"/>
      </w:pPr>
    </w:lvl>
    <w:lvl w:ilvl="6" w:tplc="041A000F" w:tentative="1">
      <w:start w:val="1"/>
      <w:numFmt w:val="decimal"/>
      <w:lvlText w:val="%7."/>
      <w:lvlJc w:val="left"/>
      <w:pPr>
        <w:ind w:left="5531" w:hanging="360"/>
      </w:pPr>
    </w:lvl>
    <w:lvl w:ilvl="7" w:tplc="041A0019" w:tentative="1">
      <w:start w:val="1"/>
      <w:numFmt w:val="lowerLetter"/>
      <w:lvlText w:val="%8."/>
      <w:lvlJc w:val="left"/>
      <w:pPr>
        <w:ind w:left="6251" w:hanging="360"/>
      </w:pPr>
    </w:lvl>
    <w:lvl w:ilvl="8" w:tplc="041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28AC1301"/>
    <w:multiLevelType w:val="hybridMultilevel"/>
    <w:tmpl w:val="B5E23194"/>
    <w:lvl w:ilvl="0" w:tplc="98767B68">
      <w:start w:val="1"/>
      <w:numFmt w:val="decimal"/>
      <w:lvlText w:val="%1)"/>
      <w:lvlJc w:val="left"/>
      <w:pPr>
        <w:ind w:left="155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76" w:hanging="360"/>
      </w:pPr>
    </w:lvl>
    <w:lvl w:ilvl="2" w:tplc="041A001B" w:tentative="1">
      <w:start w:val="1"/>
      <w:numFmt w:val="lowerRoman"/>
      <w:lvlText w:val="%3."/>
      <w:lvlJc w:val="right"/>
      <w:pPr>
        <w:ind w:left="2996" w:hanging="180"/>
      </w:pPr>
    </w:lvl>
    <w:lvl w:ilvl="3" w:tplc="041A000F" w:tentative="1">
      <w:start w:val="1"/>
      <w:numFmt w:val="decimal"/>
      <w:lvlText w:val="%4."/>
      <w:lvlJc w:val="left"/>
      <w:pPr>
        <w:ind w:left="3716" w:hanging="360"/>
      </w:pPr>
    </w:lvl>
    <w:lvl w:ilvl="4" w:tplc="041A0019" w:tentative="1">
      <w:start w:val="1"/>
      <w:numFmt w:val="lowerLetter"/>
      <w:lvlText w:val="%5."/>
      <w:lvlJc w:val="left"/>
      <w:pPr>
        <w:ind w:left="4436" w:hanging="360"/>
      </w:pPr>
    </w:lvl>
    <w:lvl w:ilvl="5" w:tplc="041A001B" w:tentative="1">
      <w:start w:val="1"/>
      <w:numFmt w:val="lowerRoman"/>
      <w:lvlText w:val="%6."/>
      <w:lvlJc w:val="right"/>
      <w:pPr>
        <w:ind w:left="5156" w:hanging="180"/>
      </w:pPr>
    </w:lvl>
    <w:lvl w:ilvl="6" w:tplc="041A000F" w:tentative="1">
      <w:start w:val="1"/>
      <w:numFmt w:val="decimal"/>
      <w:lvlText w:val="%7."/>
      <w:lvlJc w:val="left"/>
      <w:pPr>
        <w:ind w:left="5876" w:hanging="360"/>
      </w:pPr>
    </w:lvl>
    <w:lvl w:ilvl="7" w:tplc="041A0019" w:tentative="1">
      <w:start w:val="1"/>
      <w:numFmt w:val="lowerLetter"/>
      <w:lvlText w:val="%8."/>
      <w:lvlJc w:val="left"/>
      <w:pPr>
        <w:ind w:left="6596" w:hanging="360"/>
      </w:pPr>
    </w:lvl>
    <w:lvl w:ilvl="8" w:tplc="041A001B" w:tentative="1">
      <w:start w:val="1"/>
      <w:numFmt w:val="lowerRoman"/>
      <w:lvlText w:val="%9."/>
      <w:lvlJc w:val="right"/>
      <w:pPr>
        <w:ind w:left="7316" w:hanging="180"/>
      </w:pPr>
    </w:lvl>
  </w:abstractNum>
  <w:abstractNum w:abstractNumId="6" w15:restartNumberingAfterBreak="0">
    <w:nsid w:val="2C737546"/>
    <w:multiLevelType w:val="hybridMultilevel"/>
    <w:tmpl w:val="8A94BACE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2BC20F8"/>
    <w:multiLevelType w:val="hybridMultilevel"/>
    <w:tmpl w:val="E74A9FAA"/>
    <w:lvl w:ilvl="0" w:tplc="C068D398">
      <w:numFmt w:val="bullet"/>
      <w:lvlText w:val="-"/>
      <w:lvlJc w:val="left"/>
      <w:pPr>
        <w:ind w:left="115" w:hanging="197"/>
      </w:pPr>
      <w:rPr>
        <w:rFonts w:ascii="Arial MT" w:eastAsia="Arial MT" w:hAnsi="Arial MT" w:cs="Arial MT" w:hint="default"/>
        <w:w w:val="100"/>
        <w:sz w:val="22"/>
        <w:szCs w:val="22"/>
        <w:lang w:val="hr-HR" w:eastAsia="en-US" w:bidi="ar-SA"/>
      </w:rPr>
    </w:lvl>
    <w:lvl w:ilvl="1" w:tplc="F2928C7E">
      <w:numFmt w:val="bullet"/>
      <w:lvlText w:val="•"/>
      <w:lvlJc w:val="left"/>
      <w:pPr>
        <w:ind w:left="1038" w:hanging="197"/>
      </w:pPr>
      <w:rPr>
        <w:rFonts w:hint="default"/>
        <w:lang w:val="hr-HR" w:eastAsia="en-US" w:bidi="ar-SA"/>
      </w:rPr>
    </w:lvl>
    <w:lvl w:ilvl="2" w:tplc="399A52C6">
      <w:numFmt w:val="bullet"/>
      <w:lvlText w:val="•"/>
      <w:lvlJc w:val="left"/>
      <w:pPr>
        <w:ind w:left="1957" w:hanging="197"/>
      </w:pPr>
      <w:rPr>
        <w:rFonts w:hint="default"/>
        <w:lang w:val="hr-HR" w:eastAsia="en-US" w:bidi="ar-SA"/>
      </w:rPr>
    </w:lvl>
    <w:lvl w:ilvl="3" w:tplc="E35A76A0">
      <w:numFmt w:val="bullet"/>
      <w:lvlText w:val="•"/>
      <w:lvlJc w:val="left"/>
      <w:pPr>
        <w:ind w:left="2875" w:hanging="197"/>
      </w:pPr>
      <w:rPr>
        <w:rFonts w:hint="default"/>
        <w:lang w:val="hr-HR" w:eastAsia="en-US" w:bidi="ar-SA"/>
      </w:rPr>
    </w:lvl>
    <w:lvl w:ilvl="4" w:tplc="76B0A9BC">
      <w:numFmt w:val="bullet"/>
      <w:lvlText w:val="•"/>
      <w:lvlJc w:val="left"/>
      <w:pPr>
        <w:ind w:left="3794" w:hanging="197"/>
      </w:pPr>
      <w:rPr>
        <w:rFonts w:hint="default"/>
        <w:lang w:val="hr-HR" w:eastAsia="en-US" w:bidi="ar-SA"/>
      </w:rPr>
    </w:lvl>
    <w:lvl w:ilvl="5" w:tplc="1D70B0F2">
      <w:numFmt w:val="bullet"/>
      <w:lvlText w:val="•"/>
      <w:lvlJc w:val="left"/>
      <w:pPr>
        <w:ind w:left="4713" w:hanging="197"/>
      </w:pPr>
      <w:rPr>
        <w:rFonts w:hint="default"/>
        <w:lang w:val="hr-HR" w:eastAsia="en-US" w:bidi="ar-SA"/>
      </w:rPr>
    </w:lvl>
    <w:lvl w:ilvl="6" w:tplc="BA9A5938">
      <w:numFmt w:val="bullet"/>
      <w:lvlText w:val="•"/>
      <w:lvlJc w:val="left"/>
      <w:pPr>
        <w:ind w:left="5631" w:hanging="197"/>
      </w:pPr>
      <w:rPr>
        <w:rFonts w:hint="default"/>
        <w:lang w:val="hr-HR" w:eastAsia="en-US" w:bidi="ar-SA"/>
      </w:rPr>
    </w:lvl>
    <w:lvl w:ilvl="7" w:tplc="21B8FC66">
      <w:numFmt w:val="bullet"/>
      <w:lvlText w:val="•"/>
      <w:lvlJc w:val="left"/>
      <w:pPr>
        <w:ind w:left="6550" w:hanging="197"/>
      </w:pPr>
      <w:rPr>
        <w:rFonts w:hint="default"/>
        <w:lang w:val="hr-HR" w:eastAsia="en-US" w:bidi="ar-SA"/>
      </w:rPr>
    </w:lvl>
    <w:lvl w:ilvl="8" w:tplc="99B07EFA">
      <w:numFmt w:val="bullet"/>
      <w:lvlText w:val="•"/>
      <w:lvlJc w:val="left"/>
      <w:pPr>
        <w:ind w:left="7469" w:hanging="197"/>
      </w:pPr>
      <w:rPr>
        <w:rFonts w:hint="default"/>
        <w:lang w:val="hr-HR" w:eastAsia="en-US" w:bidi="ar-SA"/>
      </w:rPr>
    </w:lvl>
  </w:abstractNum>
  <w:abstractNum w:abstractNumId="8" w15:restartNumberingAfterBreak="0">
    <w:nsid w:val="3EA21502"/>
    <w:multiLevelType w:val="hybridMultilevel"/>
    <w:tmpl w:val="101419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72472C"/>
    <w:multiLevelType w:val="hybridMultilevel"/>
    <w:tmpl w:val="A6301CFC"/>
    <w:lvl w:ilvl="0" w:tplc="C038CAF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1" w:hanging="360"/>
      </w:pPr>
    </w:lvl>
    <w:lvl w:ilvl="2" w:tplc="041A001B" w:tentative="1">
      <w:start w:val="1"/>
      <w:numFmt w:val="lowerRoman"/>
      <w:lvlText w:val="%3."/>
      <w:lvlJc w:val="right"/>
      <w:pPr>
        <w:ind w:left="2651" w:hanging="180"/>
      </w:pPr>
    </w:lvl>
    <w:lvl w:ilvl="3" w:tplc="041A000F" w:tentative="1">
      <w:start w:val="1"/>
      <w:numFmt w:val="decimal"/>
      <w:lvlText w:val="%4."/>
      <w:lvlJc w:val="left"/>
      <w:pPr>
        <w:ind w:left="3371" w:hanging="360"/>
      </w:pPr>
    </w:lvl>
    <w:lvl w:ilvl="4" w:tplc="041A0019" w:tentative="1">
      <w:start w:val="1"/>
      <w:numFmt w:val="lowerLetter"/>
      <w:lvlText w:val="%5."/>
      <w:lvlJc w:val="left"/>
      <w:pPr>
        <w:ind w:left="4091" w:hanging="360"/>
      </w:pPr>
    </w:lvl>
    <w:lvl w:ilvl="5" w:tplc="041A001B" w:tentative="1">
      <w:start w:val="1"/>
      <w:numFmt w:val="lowerRoman"/>
      <w:lvlText w:val="%6."/>
      <w:lvlJc w:val="right"/>
      <w:pPr>
        <w:ind w:left="4811" w:hanging="180"/>
      </w:pPr>
    </w:lvl>
    <w:lvl w:ilvl="6" w:tplc="041A000F" w:tentative="1">
      <w:start w:val="1"/>
      <w:numFmt w:val="decimal"/>
      <w:lvlText w:val="%7."/>
      <w:lvlJc w:val="left"/>
      <w:pPr>
        <w:ind w:left="5531" w:hanging="360"/>
      </w:pPr>
    </w:lvl>
    <w:lvl w:ilvl="7" w:tplc="041A0019" w:tentative="1">
      <w:start w:val="1"/>
      <w:numFmt w:val="lowerLetter"/>
      <w:lvlText w:val="%8."/>
      <w:lvlJc w:val="left"/>
      <w:pPr>
        <w:ind w:left="6251" w:hanging="360"/>
      </w:pPr>
    </w:lvl>
    <w:lvl w:ilvl="8" w:tplc="041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48692883"/>
    <w:multiLevelType w:val="hybridMultilevel"/>
    <w:tmpl w:val="A43E5FA0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814965"/>
    <w:multiLevelType w:val="hybridMultilevel"/>
    <w:tmpl w:val="A9CEDD1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4CB2853"/>
    <w:multiLevelType w:val="hybridMultilevel"/>
    <w:tmpl w:val="CD8AC7A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A3B5629"/>
    <w:multiLevelType w:val="hybridMultilevel"/>
    <w:tmpl w:val="4E7679BC"/>
    <w:lvl w:ilvl="0" w:tplc="FFFFFFFF">
      <w:start w:val="1"/>
      <w:numFmt w:val="decimal"/>
      <w:lvlText w:val="%1)"/>
      <w:lvlJc w:val="left"/>
      <w:pPr>
        <w:ind w:left="1196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916" w:hanging="360"/>
      </w:pPr>
    </w:lvl>
    <w:lvl w:ilvl="2" w:tplc="FFFFFFFF" w:tentative="1">
      <w:start w:val="1"/>
      <w:numFmt w:val="lowerRoman"/>
      <w:lvlText w:val="%3."/>
      <w:lvlJc w:val="right"/>
      <w:pPr>
        <w:ind w:left="2636" w:hanging="180"/>
      </w:pPr>
    </w:lvl>
    <w:lvl w:ilvl="3" w:tplc="FFFFFFFF" w:tentative="1">
      <w:start w:val="1"/>
      <w:numFmt w:val="decimal"/>
      <w:lvlText w:val="%4."/>
      <w:lvlJc w:val="left"/>
      <w:pPr>
        <w:ind w:left="3356" w:hanging="360"/>
      </w:pPr>
    </w:lvl>
    <w:lvl w:ilvl="4" w:tplc="FFFFFFFF" w:tentative="1">
      <w:start w:val="1"/>
      <w:numFmt w:val="lowerLetter"/>
      <w:lvlText w:val="%5."/>
      <w:lvlJc w:val="left"/>
      <w:pPr>
        <w:ind w:left="4076" w:hanging="360"/>
      </w:pPr>
    </w:lvl>
    <w:lvl w:ilvl="5" w:tplc="FFFFFFFF" w:tentative="1">
      <w:start w:val="1"/>
      <w:numFmt w:val="lowerRoman"/>
      <w:lvlText w:val="%6."/>
      <w:lvlJc w:val="right"/>
      <w:pPr>
        <w:ind w:left="4796" w:hanging="180"/>
      </w:pPr>
    </w:lvl>
    <w:lvl w:ilvl="6" w:tplc="FFFFFFFF" w:tentative="1">
      <w:start w:val="1"/>
      <w:numFmt w:val="decimal"/>
      <w:lvlText w:val="%7."/>
      <w:lvlJc w:val="left"/>
      <w:pPr>
        <w:ind w:left="5516" w:hanging="360"/>
      </w:pPr>
    </w:lvl>
    <w:lvl w:ilvl="7" w:tplc="FFFFFFFF" w:tentative="1">
      <w:start w:val="1"/>
      <w:numFmt w:val="lowerLetter"/>
      <w:lvlText w:val="%8."/>
      <w:lvlJc w:val="left"/>
      <w:pPr>
        <w:ind w:left="6236" w:hanging="360"/>
      </w:pPr>
    </w:lvl>
    <w:lvl w:ilvl="8" w:tplc="FFFFFFFF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14" w15:restartNumberingAfterBreak="0">
    <w:nsid w:val="5D7A65B4"/>
    <w:multiLevelType w:val="hybridMultilevel"/>
    <w:tmpl w:val="BA6A01B8"/>
    <w:lvl w:ilvl="0" w:tplc="2D22EE7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DA6774"/>
    <w:multiLevelType w:val="hybridMultilevel"/>
    <w:tmpl w:val="B888DD56"/>
    <w:lvl w:ilvl="0" w:tplc="57CCA760">
      <w:start w:val="1"/>
      <w:numFmt w:val="decimal"/>
      <w:lvlText w:val="%1)"/>
      <w:lvlJc w:val="left"/>
      <w:pPr>
        <w:ind w:left="119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17" w:hanging="360"/>
      </w:pPr>
    </w:lvl>
    <w:lvl w:ilvl="2" w:tplc="041A001B" w:tentative="1">
      <w:start w:val="1"/>
      <w:numFmt w:val="lowerRoman"/>
      <w:lvlText w:val="%3."/>
      <w:lvlJc w:val="right"/>
      <w:pPr>
        <w:ind w:left="2637" w:hanging="180"/>
      </w:pPr>
    </w:lvl>
    <w:lvl w:ilvl="3" w:tplc="041A000F" w:tentative="1">
      <w:start w:val="1"/>
      <w:numFmt w:val="decimal"/>
      <w:lvlText w:val="%4."/>
      <w:lvlJc w:val="left"/>
      <w:pPr>
        <w:ind w:left="3357" w:hanging="360"/>
      </w:pPr>
    </w:lvl>
    <w:lvl w:ilvl="4" w:tplc="041A0019" w:tentative="1">
      <w:start w:val="1"/>
      <w:numFmt w:val="lowerLetter"/>
      <w:lvlText w:val="%5."/>
      <w:lvlJc w:val="left"/>
      <w:pPr>
        <w:ind w:left="4077" w:hanging="360"/>
      </w:pPr>
    </w:lvl>
    <w:lvl w:ilvl="5" w:tplc="041A001B" w:tentative="1">
      <w:start w:val="1"/>
      <w:numFmt w:val="lowerRoman"/>
      <w:lvlText w:val="%6."/>
      <w:lvlJc w:val="right"/>
      <w:pPr>
        <w:ind w:left="4797" w:hanging="180"/>
      </w:pPr>
    </w:lvl>
    <w:lvl w:ilvl="6" w:tplc="041A000F" w:tentative="1">
      <w:start w:val="1"/>
      <w:numFmt w:val="decimal"/>
      <w:lvlText w:val="%7."/>
      <w:lvlJc w:val="left"/>
      <w:pPr>
        <w:ind w:left="5517" w:hanging="360"/>
      </w:pPr>
    </w:lvl>
    <w:lvl w:ilvl="7" w:tplc="041A0019" w:tentative="1">
      <w:start w:val="1"/>
      <w:numFmt w:val="lowerLetter"/>
      <w:lvlText w:val="%8."/>
      <w:lvlJc w:val="left"/>
      <w:pPr>
        <w:ind w:left="6237" w:hanging="360"/>
      </w:pPr>
    </w:lvl>
    <w:lvl w:ilvl="8" w:tplc="041A001B" w:tentative="1">
      <w:start w:val="1"/>
      <w:numFmt w:val="lowerRoman"/>
      <w:lvlText w:val="%9."/>
      <w:lvlJc w:val="right"/>
      <w:pPr>
        <w:ind w:left="6957" w:hanging="180"/>
      </w:pPr>
    </w:lvl>
  </w:abstractNum>
  <w:abstractNum w:abstractNumId="16" w15:restartNumberingAfterBreak="0">
    <w:nsid w:val="715C30BD"/>
    <w:multiLevelType w:val="hybridMultilevel"/>
    <w:tmpl w:val="B57245C8"/>
    <w:lvl w:ilvl="0" w:tplc="538C9580">
      <w:start w:val="1"/>
      <w:numFmt w:val="decimal"/>
      <w:lvlText w:val="%1)"/>
      <w:lvlJc w:val="left"/>
      <w:pPr>
        <w:ind w:left="601" w:hanging="360"/>
      </w:pPr>
      <w:rPr>
        <w:rFonts w:eastAsia="Times New Roman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321" w:hanging="360"/>
      </w:pPr>
    </w:lvl>
    <w:lvl w:ilvl="2" w:tplc="041A001B" w:tentative="1">
      <w:start w:val="1"/>
      <w:numFmt w:val="lowerRoman"/>
      <w:lvlText w:val="%3."/>
      <w:lvlJc w:val="right"/>
      <w:pPr>
        <w:ind w:left="2041" w:hanging="180"/>
      </w:pPr>
    </w:lvl>
    <w:lvl w:ilvl="3" w:tplc="041A000F" w:tentative="1">
      <w:start w:val="1"/>
      <w:numFmt w:val="decimal"/>
      <w:lvlText w:val="%4."/>
      <w:lvlJc w:val="left"/>
      <w:pPr>
        <w:ind w:left="2761" w:hanging="360"/>
      </w:pPr>
    </w:lvl>
    <w:lvl w:ilvl="4" w:tplc="041A0019" w:tentative="1">
      <w:start w:val="1"/>
      <w:numFmt w:val="lowerLetter"/>
      <w:lvlText w:val="%5."/>
      <w:lvlJc w:val="left"/>
      <w:pPr>
        <w:ind w:left="3481" w:hanging="360"/>
      </w:pPr>
    </w:lvl>
    <w:lvl w:ilvl="5" w:tplc="041A001B" w:tentative="1">
      <w:start w:val="1"/>
      <w:numFmt w:val="lowerRoman"/>
      <w:lvlText w:val="%6."/>
      <w:lvlJc w:val="right"/>
      <w:pPr>
        <w:ind w:left="4201" w:hanging="180"/>
      </w:pPr>
    </w:lvl>
    <w:lvl w:ilvl="6" w:tplc="041A000F" w:tentative="1">
      <w:start w:val="1"/>
      <w:numFmt w:val="decimal"/>
      <w:lvlText w:val="%7."/>
      <w:lvlJc w:val="left"/>
      <w:pPr>
        <w:ind w:left="4921" w:hanging="360"/>
      </w:pPr>
    </w:lvl>
    <w:lvl w:ilvl="7" w:tplc="041A0019" w:tentative="1">
      <w:start w:val="1"/>
      <w:numFmt w:val="lowerLetter"/>
      <w:lvlText w:val="%8."/>
      <w:lvlJc w:val="left"/>
      <w:pPr>
        <w:ind w:left="5641" w:hanging="360"/>
      </w:pPr>
    </w:lvl>
    <w:lvl w:ilvl="8" w:tplc="041A001B" w:tentative="1">
      <w:start w:val="1"/>
      <w:numFmt w:val="lowerRoman"/>
      <w:lvlText w:val="%9."/>
      <w:lvlJc w:val="right"/>
      <w:pPr>
        <w:ind w:left="6361" w:hanging="180"/>
      </w:pPr>
    </w:lvl>
  </w:abstractNum>
  <w:abstractNum w:abstractNumId="17" w15:restartNumberingAfterBreak="0">
    <w:nsid w:val="72667C9A"/>
    <w:multiLevelType w:val="hybridMultilevel"/>
    <w:tmpl w:val="07EE995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3EC02C2"/>
    <w:multiLevelType w:val="hybridMultilevel"/>
    <w:tmpl w:val="07EE995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954814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18624605">
    <w:abstractNumId w:val="2"/>
  </w:num>
  <w:num w:numId="3" w16cid:durableId="872577858">
    <w:abstractNumId w:val="0"/>
  </w:num>
  <w:num w:numId="4" w16cid:durableId="1077553525">
    <w:abstractNumId w:val="6"/>
  </w:num>
  <w:num w:numId="5" w16cid:durableId="1240209987">
    <w:abstractNumId w:val="8"/>
  </w:num>
  <w:num w:numId="6" w16cid:durableId="1724671108">
    <w:abstractNumId w:val="11"/>
  </w:num>
  <w:num w:numId="7" w16cid:durableId="217017821">
    <w:abstractNumId w:val="18"/>
  </w:num>
  <w:num w:numId="8" w16cid:durableId="949359662">
    <w:abstractNumId w:val="12"/>
  </w:num>
  <w:num w:numId="9" w16cid:durableId="1650549378">
    <w:abstractNumId w:val="17"/>
  </w:num>
  <w:num w:numId="10" w16cid:durableId="1867479335">
    <w:abstractNumId w:val="14"/>
  </w:num>
  <w:num w:numId="11" w16cid:durableId="1191576911">
    <w:abstractNumId w:val="7"/>
  </w:num>
  <w:num w:numId="12" w16cid:durableId="868295793">
    <w:abstractNumId w:val="1"/>
  </w:num>
  <w:num w:numId="13" w16cid:durableId="739015722">
    <w:abstractNumId w:val="3"/>
  </w:num>
  <w:num w:numId="14" w16cid:durableId="1193038203">
    <w:abstractNumId w:val="16"/>
  </w:num>
  <w:num w:numId="15" w16cid:durableId="897979003">
    <w:abstractNumId w:val="13"/>
  </w:num>
  <w:num w:numId="16" w16cid:durableId="2032220051">
    <w:abstractNumId w:val="10"/>
  </w:num>
  <w:num w:numId="17" w16cid:durableId="185101236">
    <w:abstractNumId w:val="15"/>
  </w:num>
  <w:num w:numId="18" w16cid:durableId="851530249">
    <w:abstractNumId w:val="9"/>
  </w:num>
  <w:num w:numId="19" w16cid:durableId="359480922">
    <w:abstractNumId w:val="5"/>
  </w:num>
  <w:num w:numId="20" w16cid:durableId="893974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2E0"/>
    <w:rsid w:val="000159C6"/>
    <w:rsid w:val="00024B17"/>
    <w:rsid w:val="000358BF"/>
    <w:rsid w:val="00132906"/>
    <w:rsid w:val="001D02A7"/>
    <w:rsid w:val="00230DF8"/>
    <w:rsid w:val="00354597"/>
    <w:rsid w:val="003606F9"/>
    <w:rsid w:val="00361D82"/>
    <w:rsid w:val="00370DE9"/>
    <w:rsid w:val="00390FCF"/>
    <w:rsid w:val="003A489A"/>
    <w:rsid w:val="003B42E0"/>
    <w:rsid w:val="003E3F04"/>
    <w:rsid w:val="003F6AA1"/>
    <w:rsid w:val="00423E8F"/>
    <w:rsid w:val="004550AC"/>
    <w:rsid w:val="00470A44"/>
    <w:rsid w:val="004D34CE"/>
    <w:rsid w:val="0054738C"/>
    <w:rsid w:val="00551137"/>
    <w:rsid w:val="00583757"/>
    <w:rsid w:val="005A0BA2"/>
    <w:rsid w:val="005D671B"/>
    <w:rsid w:val="00691350"/>
    <w:rsid w:val="006D0359"/>
    <w:rsid w:val="00706E37"/>
    <w:rsid w:val="00722B1A"/>
    <w:rsid w:val="0074282C"/>
    <w:rsid w:val="00795775"/>
    <w:rsid w:val="007B7FE9"/>
    <w:rsid w:val="00807A7A"/>
    <w:rsid w:val="00876923"/>
    <w:rsid w:val="008D7188"/>
    <w:rsid w:val="00943833"/>
    <w:rsid w:val="009465C1"/>
    <w:rsid w:val="00954411"/>
    <w:rsid w:val="00A7318F"/>
    <w:rsid w:val="00AA2E0A"/>
    <w:rsid w:val="00AA3C4B"/>
    <w:rsid w:val="00AC56B1"/>
    <w:rsid w:val="00AD0B5F"/>
    <w:rsid w:val="00B33D9C"/>
    <w:rsid w:val="00B61346"/>
    <w:rsid w:val="00B96AFD"/>
    <w:rsid w:val="00BA59E8"/>
    <w:rsid w:val="00C41061"/>
    <w:rsid w:val="00C84B00"/>
    <w:rsid w:val="00CB4266"/>
    <w:rsid w:val="00CC4346"/>
    <w:rsid w:val="00CC7EC9"/>
    <w:rsid w:val="00CD00BD"/>
    <w:rsid w:val="00D5280A"/>
    <w:rsid w:val="00D817A1"/>
    <w:rsid w:val="00DB4C91"/>
    <w:rsid w:val="00DC5FBA"/>
    <w:rsid w:val="00DF0203"/>
    <w:rsid w:val="00E56A5B"/>
    <w:rsid w:val="00E922F1"/>
    <w:rsid w:val="00F72ED7"/>
    <w:rsid w:val="00F77B3D"/>
    <w:rsid w:val="00F87355"/>
    <w:rsid w:val="00F87DC2"/>
    <w:rsid w:val="00FA5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F1090"/>
  <w15:chartTrackingRefBased/>
  <w15:docId w15:val="{49001782-2770-482D-A006-3152B5D04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17A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iPriority w:val="99"/>
    <w:semiHidden/>
    <w:unhideWhenUsed/>
    <w:pPr>
      <w:spacing w:after="120" w:line="276" w:lineRule="auto"/>
    </w:pPr>
    <w:rPr>
      <w:rFonts w:ascii="Times New Roman" w:eastAsia="Calibri" w:hAnsi="Times New Roman" w:cs="Times New Roman"/>
      <w:kern w:val="0"/>
      <w14:ligatures w14:val="none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Pr>
      <w:rFonts w:ascii="Times New Roman" w:eastAsia="Calibri" w:hAnsi="Times New Roman" w:cs="Times New Roman"/>
      <w:kern w:val="0"/>
      <w14:ligatures w14:val="none"/>
    </w:rPr>
  </w:style>
  <w:style w:type="paragraph" w:styleId="Bezproreda">
    <w:name w:val="No Spacing"/>
    <w:uiPriority w:val="1"/>
    <w:qFormat/>
    <w:pPr>
      <w:spacing w:after="0" w:line="240" w:lineRule="auto"/>
    </w:pPr>
    <w:rPr>
      <w:rFonts w:ascii="Times New Roman" w:eastAsia="Calibri" w:hAnsi="Times New Roman" w:cs="Times New Roman"/>
      <w:kern w:val="0"/>
      <w14:ligatures w14:val="none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703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OpcinaPCY</dc:creator>
  <cp:keywords/>
  <dc:description/>
  <cp:lastModifiedBy>OpcinaPC2020</cp:lastModifiedBy>
  <cp:revision>26</cp:revision>
  <cp:lastPrinted>2025-02-25T13:17:00Z</cp:lastPrinted>
  <dcterms:created xsi:type="dcterms:W3CDTF">2023-03-07T08:35:00Z</dcterms:created>
  <dcterms:modified xsi:type="dcterms:W3CDTF">2025-03-24T13:51:00Z</dcterms:modified>
</cp:coreProperties>
</file>