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561F" w14:textId="169895EB" w:rsidR="00A342BA" w:rsidRPr="00A342BA" w:rsidRDefault="00410EDE" w:rsidP="00A342B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057F39">
        <w:t xml:space="preserve">Na temelju članka </w:t>
      </w:r>
      <w:r w:rsidR="00A342BA">
        <w:t>48</w:t>
      </w:r>
      <w:r w:rsidR="00690C4E" w:rsidRPr="00057F39">
        <w:t>.</w:t>
      </w:r>
      <w:r w:rsidR="00A342BA">
        <w:t xml:space="preserve"> stavak 2. Zakona o lokalnoj i područnoj (regionalnoj) samoupravi („Narodne novine“ br, 33/01, 60/01, 129/05, 109/07, 125/08, 36/09, 150/11, 144/12, 19/13, 137/15, 123/17 i 98/19) i članka 21. Odluke </w:t>
      </w:r>
      <w:r w:rsidR="00A342BA" w:rsidRPr="00A342BA">
        <w:rPr>
          <w:rFonts w:eastAsia="Calibri"/>
          <w:bCs/>
          <w:color w:val="000000"/>
          <w:lang w:eastAsia="en-US"/>
        </w:rPr>
        <w:t>o načinu, uvjetima i postupku raspolaganja</w:t>
      </w:r>
      <w:r w:rsidR="001E63C8">
        <w:rPr>
          <w:rFonts w:eastAsia="Calibri"/>
          <w:bCs/>
          <w:color w:val="000000"/>
          <w:lang w:eastAsia="en-US"/>
        </w:rPr>
        <w:t xml:space="preserve"> </w:t>
      </w:r>
      <w:r w:rsidR="00A342BA" w:rsidRPr="00A342BA">
        <w:rPr>
          <w:rFonts w:eastAsia="Calibri"/>
          <w:bCs/>
          <w:color w:val="000000"/>
          <w:lang w:eastAsia="en-US"/>
        </w:rPr>
        <w:t>imovinom u vlasništvu Općine Vladislavci</w:t>
      </w:r>
      <w:r w:rsidR="00A342BA">
        <w:rPr>
          <w:rFonts w:eastAsia="Calibri"/>
          <w:bCs/>
          <w:color w:val="000000"/>
          <w:lang w:eastAsia="en-US"/>
        </w:rPr>
        <w:t xml:space="preserve"> („Službeni glasnik“ Općine Vladislavci br. 4/16</w:t>
      </w:r>
      <w:r w:rsidR="009B155A">
        <w:rPr>
          <w:rFonts w:eastAsia="Calibri"/>
          <w:bCs/>
          <w:color w:val="000000"/>
          <w:lang w:eastAsia="en-US"/>
        </w:rPr>
        <w:t xml:space="preserve"> i 4/20</w:t>
      </w:r>
      <w:r w:rsidR="00A342BA">
        <w:rPr>
          <w:rFonts w:eastAsia="Calibri"/>
          <w:bCs/>
          <w:color w:val="000000"/>
          <w:lang w:eastAsia="en-US"/>
        </w:rPr>
        <w:t xml:space="preserve">) Općinski načelnik Općine Vladislavci, dana </w:t>
      </w:r>
      <w:r w:rsidR="004E228E">
        <w:rPr>
          <w:rFonts w:eastAsia="Calibri"/>
          <w:bCs/>
          <w:color w:val="000000"/>
          <w:lang w:eastAsia="en-US"/>
        </w:rPr>
        <w:t>8</w:t>
      </w:r>
      <w:r w:rsidR="00FA252E">
        <w:rPr>
          <w:rFonts w:eastAsia="Calibri"/>
          <w:bCs/>
          <w:color w:val="000000"/>
          <w:lang w:eastAsia="en-US"/>
        </w:rPr>
        <w:t xml:space="preserve">. rujna </w:t>
      </w:r>
      <w:r w:rsidR="00A342BA">
        <w:rPr>
          <w:rFonts w:eastAsia="Calibri"/>
          <w:bCs/>
          <w:color w:val="000000"/>
          <w:lang w:eastAsia="en-US"/>
        </w:rPr>
        <w:t>202</w:t>
      </w:r>
      <w:r w:rsidR="0041628B">
        <w:rPr>
          <w:rFonts w:eastAsia="Calibri"/>
          <w:bCs/>
          <w:color w:val="000000"/>
          <w:lang w:eastAsia="en-US"/>
        </w:rPr>
        <w:t>5</w:t>
      </w:r>
      <w:r w:rsidR="00A342BA">
        <w:rPr>
          <w:rFonts w:eastAsia="Calibri"/>
          <w:bCs/>
          <w:color w:val="000000"/>
          <w:lang w:eastAsia="en-US"/>
        </w:rPr>
        <w:t xml:space="preserve">. godine, </w:t>
      </w:r>
      <w:r w:rsidR="004D6602">
        <w:rPr>
          <w:rFonts w:eastAsia="Calibri"/>
          <w:bCs/>
          <w:color w:val="000000"/>
          <w:lang w:eastAsia="en-US"/>
        </w:rPr>
        <w:t>raspisuje</w:t>
      </w:r>
      <w:r w:rsidR="00A342BA">
        <w:rPr>
          <w:rFonts w:eastAsia="Calibri"/>
          <w:bCs/>
          <w:color w:val="000000"/>
          <w:lang w:eastAsia="en-US"/>
        </w:rPr>
        <w:t xml:space="preserve"> </w:t>
      </w:r>
    </w:p>
    <w:p w14:paraId="6E62C7D0" w14:textId="77777777" w:rsidR="00A342BA" w:rsidRDefault="00A342BA" w:rsidP="004044AF">
      <w:pPr>
        <w:jc w:val="both"/>
      </w:pPr>
    </w:p>
    <w:p w14:paraId="5E986D9F" w14:textId="77777777" w:rsidR="00F63546" w:rsidRDefault="00F63546" w:rsidP="00690C4E">
      <w:pPr>
        <w:jc w:val="center"/>
        <w:rPr>
          <w:b/>
        </w:rPr>
      </w:pPr>
    </w:p>
    <w:p w14:paraId="1EE48F2D" w14:textId="3E618A85" w:rsidR="004D6602" w:rsidRDefault="004D6602" w:rsidP="00690C4E">
      <w:pPr>
        <w:jc w:val="center"/>
        <w:rPr>
          <w:b/>
        </w:rPr>
      </w:pPr>
      <w:r w:rsidRPr="00057F39">
        <w:rPr>
          <w:b/>
        </w:rPr>
        <w:t>JAVN</w:t>
      </w:r>
      <w:r>
        <w:rPr>
          <w:b/>
        </w:rPr>
        <w:t>I</w:t>
      </w:r>
      <w:r w:rsidRPr="00057F39">
        <w:rPr>
          <w:b/>
        </w:rPr>
        <w:t xml:space="preserve"> NATJEČAJ</w:t>
      </w:r>
      <w:r>
        <w:rPr>
          <w:b/>
        </w:rPr>
        <w:t xml:space="preserve"> </w:t>
      </w:r>
    </w:p>
    <w:p w14:paraId="27BBCDE7" w14:textId="226CAD21" w:rsidR="000369B5" w:rsidRPr="00057F39" w:rsidRDefault="00690C4E" w:rsidP="000369B5">
      <w:pPr>
        <w:jc w:val="center"/>
        <w:rPr>
          <w:b/>
        </w:rPr>
      </w:pPr>
      <w:r w:rsidRPr="00057F39">
        <w:rPr>
          <w:b/>
        </w:rPr>
        <w:t xml:space="preserve"> za zakup zemljišta </w:t>
      </w:r>
      <w:r w:rsidR="004D6602">
        <w:rPr>
          <w:b/>
        </w:rPr>
        <w:t xml:space="preserve"> </w:t>
      </w:r>
      <w:r w:rsidRPr="00057F39">
        <w:rPr>
          <w:b/>
        </w:rPr>
        <w:t>u vlasništvu Općine Vladislavci</w:t>
      </w:r>
      <w:r w:rsidR="004D6602">
        <w:rPr>
          <w:b/>
        </w:rPr>
        <w:t xml:space="preserve"> </w:t>
      </w:r>
    </w:p>
    <w:p w14:paraId="69063F61" w14:textId="77777777" w:rsidR="004D6602" w:rsidRDefault="004D6602" w:rsidP="000369B5">
      <w:pPr>
        <w:jc w:val="center"/>
      </w:pPr>
    </w:p>
    <w:p w14:paraId="1921F34D" w14:textId="77777777" w:rsidR="004D6602" w:rsidRDefault="004D6602" w:rsidP="005D10D3">
      <w:pPr>
        <w:jc w:val="both"/>
      </w:pPr>
    </w:p>
    <w:p w14:paraId="1CBCF8E4" w14:textId="6B87E524" w:rsidR="004D6602" w:rsidRDefault="004D6602" w:rsidP="004D6602">
      <w:pPr>
        <w:pStyle w:val="Odlomakpopisa"/>
        <w:numPr>
          <w:ilvl w:val="0"/>
          <w:numId w:val="10"/>
        </w:numPr>
        <w:ind w:left="284" w:hanging="284"/>
        <w:jc w:val="both"/>
      </w:pPr>
      <w:r w:rsidRPr="004D6602">
        <w:rPr>
          <w:b/>
          <w:bCs/>
        </w:rPr>
        <w:t>Predmet javnog natječaja</w:t>
      </w:r>
      <w:r>
        <w:t xml:space="preserve"> je</w:t>
      </w:r>
      <w:r w:rsidR="00707E5A" w:rsidRPr="00057F39">
        <w:t xml:space="preserve"> zakup zemljišta </w:t>
      </w:r>
      <w:r w:rsidR="009B155A" w:rsidRPr="00057F39">
        <w:t>u vlasništvu Općine Vladislavci</w:t>
      </w:r>
      <w:r w:rsidR="009B155A">
        <w:t xml:space="preserve"> koj</w:t>
      </w:r>
      <w:r w:rsidR="00C7083F">
        <w:t>e</w:t>
      </w:r>
      <w:r w:rsidR="009B155A">
        <w:t xml:space="preserve"> se nalazi unutar granica </w:t>
      </w:r>
      <w:r w:rsidR="00707E5A" w:rsidRPr="00057F39">
        <w:t>građevinsk</w:t>
      </w:r>
      <w:r w:rsidR="009B155A">
        <w:t>og područja naselja Vladislavci i Dopsin</w:t>
      </w:r>
      <w:r>
        <w:t xml:space="preserve">, </w:t>
      </w:r>
      <w:r w:rsidR="00C7083F">
        <w:t xml:space="preserve">po uporabnom svojstvu poljoprivredno zemljište, </w:t>
      </w:r>
      <w:r>
        <w:t xml:space="preserve">a označeno je kao: </w:t>
      </w:r>
    </w:p>
    <w:p w14:paraId="24B4BF06" w14:textId="75FD97FF" w:rsidR="00707E5A" w:rsidRPr="00057F39" w:rsidRDefault="009B155A" w:rsidP="004D6602">
      <w:pPr>
        <w:pStyle w:val="Odlomakpopisa"/>
        <w:ind w:left="284"/>
        <w:jc w:val="both"/>
      </w:pPr>
      <w: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1"/>
        <w:gridCol w:w="1418"/>
        <w:gridCol w:w="2197"/>
        <w:gridCol w:w="1489"/>
        <w:gridCol w:w="1418"/>
        <w:gridCol w:w="1701"/>
      </w:tblGrid>
      <w:tr w:rsidR="00713201" w:rsidRPr="00057F39" w14:paraId="3E136EDB" w14:textId="77777777" w:rsidTr="00713201">
        <w:tc>
          <w:tcPr>
            <w:tcW w:w="993" w:type="dxa"/>
            <w:shd w:val="clear" w:color="auto" w:fill="D9D9D9"/>
          </w:tcPr>
          <w:p w14:paraId="0FCF4223" w14:textId="77777777" w:rsidR="00713201" w:rsidRDefault="00713201" w:rsidP="00C97F67">
            <w:pPr>
              <w:jc w:val="center"/>
            </w:pPr>
            <w:r>
              <w:t>R.</w:t>
            </w:r>
          </w:p>
          <w:p w14:paraId="1D28E3F3" w14:textId="77777777" w:rsidR="00713201" w:rsidRPr="00057F39" w:rsidRDefault="00713201" w:rsidP="00C97F67">
            <w:pPr>
              <w:jc w:val="center"/>
            </w:pPr>
            <w:r>
              <w:t>br.</w:t>
            </w:r>
          </w:p>
        </w:tc>
        <w:tc>
          <w:tcPr>
            <w:tcW w:w="991" w:type="dxa"/>
            <w:shd w:val="clear" w:color="auto" w:fill="D9D9D9"/>
          </w:tcPr>
          <w:p w14:paraId="44BDB3B3" w14:textId="77777777" w:rsidR="00713201" w:rsidRDefault="00713201" w:rsidP="00C97F67">
            <w:pPr>
              <w:jc w:val="center"/>
            </w:pPr>
            <w:r>
              <w:t xml:space="preserve">Oznaka k.č.br. </w:t>
            </w:r>
          </w:p>
          <w:p w14:paraId="3CA3AC60" w14:textId="77777777" w:rsidR="00713201" w:rsidRPr="00057F39" w:rsidRDefault="00713201" w:rsidP="00C97F67">
            <w:pPr>
              <w:jc w:val="center"/>
            </w:pPr>
          </w:p>
        </w:tc>
        <w:tc>
          <w:tcPr>
            <w:tcW w:w="1418" w:type="dxa"/>
            <w:shd w:val="clear" w:color="auto" w:fill="D9D9D9"/>
          </w:tcPr>
          <w:p w14:paraId="6E18AA40" w14:textId="77777777" w:rsidR="00713201" w:rsidRPr="00057F39" w:rsidRDefault="00713201" w:rsidP="00C97F67">
            <w:pPr>
              <w:jc w:val="center"/>
            </w:pPr>
            <w:r w:rsidRPr="00057F39">
              <w:t>K. O.</w:t>
            </w:r>
          </w:p>
        </w:tc>
        <w:tc>
          <w:tcPr>
            <w:tcW w:w="2197" w:type="dxa"/>
            <w:shd w:val="clear" w:color="auto" w:fill="D9D9D9"/>
          </w:tcPr>
          <w:p w14:paraId="43484F1D" w14:textId="77777777" w:rsidR="00713201" w:rsidRPr="00057F39" w:rsidRDefault="00713201" w:rsidP="00C97F67">
            <w:pPr>
              <w:jc w:val="center"/>
            </w:pPr>
            <w:r w:rsidRPr="00057F39">
              <w:t>KULTURA</w:t>
            </w:r>
          </w:p>
        </w:tc>
        <w:tc>
          <w:tcPr>
            <w:tcW w:w="1489" w:type="dxa"/>
            <w:shd w:val="clear" w:color="auto" w:fill="D9D9D9"/>
          </w:tcPr>
          <w:p w14:paraId="480FDABC" w14:textId="77777777" w:rsidR="00713201" w:rsidRPr="00057F39" w:rsidRDefault="00713201" w:rsidP="00C97F67">
            <w:pPr>
              <w:jc w:val="center"/>
            </w:pPr>
            <w:r w:rsidRPr="00057F39">
              <w:t>POVRŠINA</w:t>
            </w:r>
          </w:p>
          <w:p w14:paraId="234737EA" w14:textId="77777777" w:rsidR="00713201" w:rsidRPr="00057F39" w:rsidRDefault="00713201" w:rsidP="00C97F67">
            <w:pPr>
              <w:jc w:val="center"/>
            </w:pPr>
            <w:r w:rsidRPr="00057F39">
              <w:t>(u ha)</w:t>
            </w:r>
          </w:p>
        </w:tc>
        <w:tc>
          <w:tcPr>
            <w:tcW w:w="1418" w:type="dxa"/>
            <w:shd w:val="clear" w:color="auto" w:fill="D9D9D9"/>
          </w:tcPr>
          <w:p w14:paraId="7E38C8C5" w14:textId="77777777" w:rsidR="00713201" w:rsidRPr="00057F39" w:rsidRDefault="00713201" w:rsidP="00C97F67">
            <w:pPr>
              <w:jc w:val="center"/>
            </w:pPr>
            <w:r w:rsidRPr="00057F39">
              <w:t>POČETNA CIJENA</w:t>
            </w:r>
          </w:p>
          <w:p w14:paraId="637B39AE" w14:textId="77777777" w:rsidR="00713201" w:rsidRDefault="00713201" w:rsidP="00C97F67">
            <w:pPr>
              <w:jc w:val="center"/>
            </w:pPr>
            <w:r w:rsidRPr="00057F39">
              <w:t>(</w:t>
            </w:r>
            <w:r w:rsidR="00075A51">
              <w:t>EUR</w:t>
            </w:r>
            <w:r w:rsidRPr="00057F39">
              <w:t xml:space="preserve"> po ha</w:t>
            </w:r>
            <w:r>
              <w:t xml:space="preserve"> </w:t>
            </w:r>
          </w:p>
          <w:p w14:paraId="0960BBD4" w14:textId="77777777" w:rsidR="00713201" w:rsidRPr="00057F39" w:rsidRDefault="00713201" w:rsidP="00C97F67">
            <w:pPr>
              <w:jc w:val="center"/>
            </w:pPr>
            <w:r>
              <w:t>godišnje</w:t>
            </w:r>
            <w:r w:rsidRPr="00057F39">
              <w:t>)</w:t>
            </w:r>
          </w:p>
        </w:tc>
        <w:tc>
          <w:tcPr>
            <w:tcW w:w="1701" w:type="dxa"/>
            <w:shd w:val="clear" w:color="auto" w:fill="D9D9D9"/>
          </w:tcPr>
          <w:p w14:paraId="5F1271E8" w14:textId="77777777" w:rsidR="00713201" w:rsidRPr="00057F39" w:rsidRDefault="00713201" w:rsidP="00C97F67">
            <w:pPr>
              <w:jc w:val="center"/>
            </w:pPr>
            <w:r w:rsidRPr="00057F39">
              <w:t>POČETNA</w:t>
            </w:r>
          </w:p>
          <w:p w14:paraId="61A8AC78" w14:textId="77777777" w:rsidR="00713201" w:rsidRPr="00057F39" w:rsidRDefault="00713201" w:rsidP="00C97F67">
            <w:pPr>
              <w:jc w:val="center"/>
            </w:pPr>
            <w:r w:rsidRPr="00057F39">
              <w:t>ZAKUPNINA</w:t>
            </w:r>
          </w:p>
          <w:p w14:paraId="1EED539C" w14:textId="77777777" w:rsidR="00713201" w:rsidRDefault="00713201" w:rsidP="00C97F67">
            <w:pPr>
              <w:jc w:val="center"/>
            </w:pPr>
            <w:r w:rsidRPr="00057F39">
              <w:t xml:space="preserve">(  </w:t>
            </w:r>
            <w:r w:rsidR="00075A51">
              <w:t>u EUR</w:t>
            </w:r>
            <w:r>
              <w:t xml:space="preserve"> </w:t>
            </w:r>
          </w:p>
          <w:p w14:paraId="11AD3D40" w14:textId="77777777" w:rsidR="00713201" w:rsidRPr="00057F39" w:rsidRDefault="00713201" w:rsidP="00C97F67">
            <w:pPr>
              <w:jc w:val="center"/>
            </w:pPr>
            <w:r>
              <w:t>godišnje</w:t>
            </w:r>
            <w:r w:rsidRPr="00057F39">
              <w:t>)</w:t>
            </w:r>
          </w:p>
        </w:tc>
      </w:tr>
      <w:tr w:rsidR="00713201" w:rsidRPr="00057F39" w14:paraId="32701FFA" w14:textId="77777777" w:rsidTr="00994036">
        <w:trPr>
          <w:trHeight w:val="610"/>
        </w:trPr>
        <w:tc>
          <w:tcPr>
            <w:tcW w:w="993" w:type="dxa"/>
          </w:tcPr>
          <w:p w14:paraId="0A90A0A7" w14:textId="77777777" w:rsidR="00713201" w:rsidRPr="00057F39" w:rsidRDefault="00713201" w:rsidP="0071320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91" w:type="dxa"/>
          </w:tcPr>
          <w:p w14:paraId="696FD905" w14:textId="77777777" w:rsidR="00713201" w:rsidRPr="00057F39" w:rsidRDefault="00713201" w:rsidP="00C97F67">
            <w:pPr>
              <w:jc w:val="both"/>
            </w:pPr>
            <w:r>
              <w:t>467 - dio</w:t>
            </w:r>
          </w:p>
        </w:tc>
        <w:tc>
          <w:tcPr>
            <w:tcW w:w="1418" w:type="dxa"/>
          </w:tcPr>
          <w:p w14:paraId="02E5710F" w14:textId="77777777" w:rsidR="00713201" w:rsidRPr="00057F39" w:rsidRDefault="00713201" w:rsidP="00C97F67">
            <w:pPr>
              <w:jc w:val="both"/>
            </w:pPr>
            <w:r>
              <w:t>Vladislavci</w:t>
            </w:r>
          </w:p>
        </w:tc>
        <w:tc>
          <w:tcPr>
            <w:tcW w:w="2197" w:type="dxa"/>
          </w:tcPr>
          <w:p w14:paraId="372EF091" w14:textId="77777777" w:rsidR="00713201" w:rsidRDefault="00713201" w:rsidP="00C97F67">
            <w:pPr>
              <w:jc w:val="both"/>
            </w:pPr>
            <w:r>
              <w:t>Oranica - dio</w:t>
            </w:r>
          </w:p>
        </w:tc>
        <w:tc>
          <w:tcPr>
            <w:tcW w:w="1489" w:type="dxa"/>
          </w:tcPr>
          <w:p w14:paraId="1ECFB349" w14:textId="77777777" w:rsidR="00713201" w:rsidRDefault="00713201" w:rsidP="00C97F67">
            <w:pPr>
              <w:jc w:val="right"/>
            </w:pPr>
            <w:r>
              <w:t>0,4800</w:t>
            </w:r>
          </w:p>
        </w:tc>
        <w:tc>
          <w:tcPr>
            <w:tcW w:w="1418" w:type="dxa"/>
          </w:tcPr>
          <w:p w14:paraId="211DC260" w14:textId="77777777" w:rsidR="00D959EC" w:rsidRDefault="00D959EC" w:rsidP="00C97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152,78</w:t>
            </w:r>
          </w:p>
        </w:tc>
        <w:tc>
          <w:tcPr>
            <w:tcW w:w="1701" w:type="dxa"/>
          </w:tcPr>
          <w:p w14:paraId="0DB6A1F6" w14:textId="77777777" w:rsidR="00713201" w:rsidRDefault="00D959EC" w:rsidP="00C97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73,33</w:t>
            </w:r>
            <w:r w:rsidR="00713201">
              <w:rPr>
                <w:color w:val="000000"/>
              </w:rPr>
              <w:t xml:space="preserve"> </w:t>
            </w:r>
          </w:p>
        </w:tc>
      </w:tr>
      <w:tr w:rsidR="00994036" w:rsidRPr="00057F39" w14:paraId="3F5CA315" w14:textId="77777777" w:rsidTr="00713201">
        <w:tc>
          <w:tcPr>
            <w:tcW w:w="993" w:type="dxa"/>
          </w:tcPr>
          <w:p w14:paraId="128789D9" w14:textId="77777777" w:rsidR="00994036" w:rsidRPr="00057F39" w:rsidRDefault="00994036" w:rsidP="00994036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91" w:type="dxa"/>
          </w:tcPr>
          <w:p w14:paraId="74BFFD01" w14:textId="77777777" w:rsidR="00994036" w:rsidRPr="00057F39" w:rsidRDefault="00994036" w:rsidP="00994036">
            <w:pPr>
              <w:jc w:val="both"/>
            </w:pPr>
            <w:r>
              <w:t>698</w:t>
            </w:r>
          </w:p>
        </w:tc>
        <w:tc>
          <w:tcPr>
            <w:tcW w:w="1418" w:type="dxa"/>
          </w:tcPr>
          <w:p w14:paraId="045A11E4" w14:textId="77777777" w:rsidR="00994036" w:rsidRPr="00057F39" w:rsidRDefault="00994036" w:rsidP="00994036">
            <w:pPr>
              <w:jc w:val="both"/>
            </w:pPr>
            <w:r>
              <w:t>Vladislavci</w:t>
            </w:r>
          </w:p>
        </w:tc>
        <w:tc>
          <w:tcPr>
            <w:tcW w:w="2197" w:type="dxa"/>
          </w:tcPr>
          <w:p w14:paraId="0E6D1B7E" w14:textId="77777777" w:rsidR="00994036" w:rsidRDefault="00994036" w:rsidP="00994036">
            <w:pPr>
              <w:jc w:val="both"/>
            </w:pPr>
            <w:r>
              <w:t>Oranica kod groblja</w:t>
            </w:r>
          </w:p>
        </w:tc>
        <w:tc>
          <w:tcPr>
            <w:tcW w:w="1489" w:type="dxa"/>
          </w:tcPr>
          <w:p w14:paraId="0AC46514" w14:textId="77777777" w:rsidR="00994036" w:rsidRDefault="00994036" w:rsidP="00994036">
            <w:pPr>
              <w:jc w:val="right"/>
            </w:pPr>
            <w:r>
              <w:t>1,8142</w:t>
            </w:r>
          </w:p>
        </w:tc>
        <w:tc>
          <w:tcPr>
            <w:tcW w:w="1418" w:type="dxa"/>
          </w:tcPr>
          <w:p w14:paraId="2B665B80" w14:textId="77777777" w:rsidR="00D959EC" w:rsidRDefault="00D959EC" w:rsidP="00994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152,78</w:t>
            </w:r>
          </w:p>
        </w:tc>
        <w:tc>
          <w:tcPr>
            <w:tcW w:w="1701" w:type="dxa"/>
          </w:tcPr>
          <w:p w14:paraId="10D10FED" w14:textId="77777777" w:rsidR="00D959EC" w:rsidRDefault="00D959EC" w:rsidP="00994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277,17</w:t>
            </w:r>
          </w:p>
        </w:tc>
      </w:tr>
      <w:tr w:rsidR="00994036" w:rsidRPr="00057F39" w14:paraId="699C22DF" w14:textId="77777777" w:rsidTr="00713201">
        <w:tc>
          <w:tcPr>
            <w:tcW w:w="993" w:type="dxa"/>
          </w:tcPr>
          <w:p w14:paraId="5FE92801" w14:textId="77777777" w:rsidR="00994036" w:rsidRPr="00057F39" w:rsidRDefault="00994036" w:rsidP="00994036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91" w:type="dxa"/>
          </w:tcPr>
          <w:p w14:paraId="0EB0A43B" w14:textId="77777777" w:rsidR="00994036" w:rsidRPr="00057F39" w:rsidRDefault="00994036" w:rsidP="00994036">
            <w:pPr>
              <w:jc w:val="both"/>
            </w:pPr>
            <w:r>
              <w:t>154</w:t>
            </w:r>
          </w:p>
        </w:tc>
        <w:tc>
          <w:tcPr>
            <w:tcW w:w="1418" w:type="dxa"/>
          </w:tcPr>
          <w:p w14:paraId="29991432" w14:textId="77777777" w:rsidR="00994036" w:rsidRPr="00057F39" w:rsidRDefault="00994036" w:rsidP="00994036">
            <w:pPr>
              <w:jc w:val="both"/>
            </w:pPr>
            <w:r>
              <w:t>Dopsin</w:t>
            </w:r>
          </w:p>
        </w:tc>
        <w:tc>
          <w:tcPr>
            <w:tcW w:w="2197" w:type="dxa"/>
          </w:tcPr>
          <w:p w14:paraId="70A894CF" w14:textId="77777777" w:rsidR="00994036" w:rsidRDefault="00994036" w:rsidP="00994036">
            <w:pPr>
              <w:jc w:val="both"/>
            </w:pPr>
            <w:r>
              <w:t xml:space="preserve">Oranica u selu </w:t>
            </w:r>
          </w:p>
        </w:tc>
        <w:tc>
          <w:tcPr>
            <w:tcW w:w="1489" w:type="dxa"/>
          </w:tcPr>
          <w:p w14:paraId="0E61B074" w14:textId="77777777" w:rsidR="00994036" w:rsidRDefault="00994036" w:rsidP="00994036">
            <w:pPr>
              <w:jc w:val="right"/>
            </w:pPr>
            <w:r>
              <w:t>0,1205</w:t>
            </w:r>
          </w:p>
        </w:tc>
        <w:tc>
          <w:tcPr>
            <w:tcW w:w="1418" w:type="dxa"/>
          </w:tcPr>
          <w:p w14:paraId="54BB114E" w14:textId="77777777" w:rsidR="00D959EC" w:rsidRDefault="00D959EC" w:rsidP="00994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152,78</w:t>
            </w:r>
          </w:p>
        </w:tc>
        <w:tc>
          <w:tcPr>
            <w:tcW w:w="1701" w:type="dxa"/>
          </w:tcPr>
          <w:p w14:paraId="2793BBE6" w14:textId="77777777" w:rsidR="00D959EC" w:rsidRDefault="00D959EC" w:rsidP="00994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  <w:r w:rsidR="004E228E">
              <w:rPr>
                <w:color w:val="000000"/>
              </w:rPr>
              <w:t>1</w:t>
            </w:r>
          </w:p>
        </w:tc>
      </w:tr>
      <w:tr w:rsidR="00713201" w:rsidRPr="00057F39" w14:paraId="4EC7CFC0" w14:textId="77777777" w:rsidTr="00713201">
        <w:tc>
          <w:tcPr>
            <w:tcW w:w="993" w:type="dxa"/>
          </w:tcPr>
          <w:p w14:paraId="25F2A752" w14:textId="77777777" w:rsidR="00713201" w:rsidRPr="00057F39" w:rsidRDefault="00713201" w:rsidP="00C97F67">
            <w:pPr>
              <w:jc w:val="both"/>
            </w:pPr>
          </w:p>
        </w:tc>
        <w:tc>
          <w:tcPr>
            <w:tcW w:w="991" w:type="dxa"/>
          </w:tcPr>
          <w:p w14:paraId="6909B440" w14:textId="77777777" w:rsidR="00713201" w:rsidRPr="00057F39" w:rsidRDefault="00713201" w:rsidP="00C97F67">
            <w:pPr>
              <w:jc w:val="both"/>
            </w:pPr>
          </w:p>
        </w:tc>
        <w:tc>
          <w:tcPr>
            <w:tcW w:w="1418" w:type="dxa"/>
          </w:tcPr>
          <w:p w14:paraId="3454F5AF" w14:textId="77777777" w:rsidR="00713201" w:rsidRPr="00B72411" w:rsidRDefault="00713201" w:rsidP="00C97F67">
            <w:pPr>
              <w:jc w:val="both"/>
              <w:rPr>
                <w:b/>
              </w:rPr>
            </w:pPr>
            <w:r w:rsidRPr="00B72411">
              <w:rPr>
                <w:b/>
              </w:rPr>
              <w:t>UKUPNO</w:t>
            </w:r>
          </w:p>
        </w:tc>
        <w:tc>
          <w:tcPr>
            <w:tcW w:w="2197" w:type="dxa"/>
          </w:tcPr>
          <w:p w14:paraId="3A620CC5" w14:textId="77777777" w:rsidR="00713201" w:rsidRPr="00057F39" w:rsidRDefault="00713201" w:rsidP="00C97F67">
            <w:pPr>
              <w:jc w:val="both"/>
            </w:pPr>
          </w:p>
        </w:tc>
        <w:tc>
          <w:tcPr>
            <w:tcW w:w="1489" w:type="dxa"/>
          </w:tcPr>
          <w:p w14:paraId="5E90C55F" w14:textId="77777777" w:rsidR="00713201" w:rsidRPr="00057F39" w:rsidRDefault="00BE613D" w:rsidP="00C97F67">
            <w:pPr>
              <w:jc w:val="right"/>
            </w:pPr>
            <w:r>
              <w:t>2,4147</w:t>
            </w:r>
          </w:p>
        </w:tc>
        <w:tc>
          <w:tcPr>
            <w:tcW w:w="1418" w:type="dxa"/>
          </w:tcPr>
          <w:p w14:paraId="72F0A540" w14:textId="77777777" w:rsidR="00713201" w:rsidRDefault="00713201" w:rsidP="00C97F67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14:paraId="15007CFE" w14:textId="77777777" w:rsidR="00D959EC" w:rsidRDefault="00D959EC" w:rsidP="00C97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368,9</w:t>
            </w:r>
            <w:r w:rsidR="004E228E">
              <w:rPr>
                <w:color w:val="000000"/>
              </w:rPr>
              <w:t>1</w:t>
            </w:r>
          </w:p>
        </w:tc>
      </w:tr>
    </w:tbl>
    <w:p w14:paraId="6279CA6C" w14:textId="77777777" w:rsidR="00713201" w:rsidRPr="00057F39" w:rsidRDefault="00713201" w:rsidP="005D10D3">
      <w:pPr>
        <w:jc w:val="both"/>
      </w:pPr>
    </w:p>
    <w:p w14:paraId="75576A9F" w14:textId="77777777" w:rsidR="00707E5A" w:rsidRPr="00057F39" w:rsidRDefault="00707E5A" w:rsidP="00707E5A">
      <w:pPr>
        <w:jc w:val="both"/>
      </w:pPr>
    </w:p>
    <w:p w14:paraId="35A24A5A" w14:textId="77777777" w:rsidR="006E72ED" w:rsidRDefault="006E72ED" w:rsidP="005D10D3">
      <w:pPr>
        <w:jc w:val="both"/>
      </w:pPr>
      <w:r w:rsidRPr="00057F39">
        <w:t xml:space="preserve">Početna cijena zemljišta utvrđena je člankom </w:t>
      </w:r>
      <w:r w:rsidR="00C375D2">
        <w:t>6</w:t>
      </w:r>
      <w:r w:rsidRPr="00057F39">
        <w:t xml:space="preserve">. </w:t>
      </w:r>
      <w:r w:rsidR="00C375D2">
        <w:t>Uredbe o načinu izračuna početne zakupnine poljoprivrednog zemljišta u vlasništvu Republike Hrvatske te naknade za korištenje voda radi obavljanja djelatnosti akvak</w:t>
      </w:r>
      <w:r w:rsidR="005D10D3">
        <w:t>u</w:t>
      </w:r>
      <w:r w:rsidR="00C375D2">
        <w:t>lt</w:t>
      </w:r>
      <w:r w:rsidR="005D10D3">
        <w:t>u</w:t>
      </w:r>
      <w:r w:rsidR="00C375D2">
        <w:t>re („Narodne novine“ br. 89/18)</w:t>
      </w:r>
      <w:r w:rsidR="004E228E">
        <w:t xml:space="preserve"> i Pravilnikom </w:t>
      </w:r>
      <w:r w:rsidR="004E228E" w:rsidRPr="004E228E">
        <w:t xml:space="preserve">o načinu usklađenja i revalorizacije zakupnine odnosno naknade za korištenje poljoprivrednog zemljišta u vlasništvu </w:t>
      </w:r>
      <w:r w:rsidR="004E228E">
        <w:t>Republike Hrvatske („Narodne novine 48/23).</w:t>
      </w:r>
    </w:p>
    <w:p w14:paraId="69944F47" w14:textId="77777777" w:rsidR="004D6602" w:rsidRDefault="004D6602" w:rsidP="005D10D3">
      <w:pPr>
        <w:jc w:val="both"/>
      </w:pPr>
    </w:p>
    <w:p w14:paraId="640A3EDD" w14:textId="77777777" w:rsidR="004D6602" w:rsidRPr="00057F39" w:rsidRDefault="004D6602" w:rsidP="004D6602">
      <w:pPr>
        <w:jc w:val="both"/>
      </w:pPr>
      <w:r w:rsidRPr="00057F39">
        <w:t xml:space="preserve">Zakupnina se za prvu godinu zakupa plaća u roku od 8 (osam) dana od dana uvođenja u posjed zakupljenog zemljišta, a za ostale godine zakupa do </w:t>
      </w:r>
      <w:r>
        <w:t xml:space="preserve">30. lipnja </w:t>
      </w:r>
      <w:r w:rsidRPr="00057F39">
        <w:t xml:space="preserve"> tekuće godine.</w:t>
      </w:r>
    </w:p>
    <w:p w14:paraId="488F9404" w14:textId="77777777" w:rsidR="004D6602" w:rsidRPr="00057F39" w:rsidRDefault="004D6602" w:rsidP="005D10D3">
      <w:pPr>
        <w:jc w:val="both"/>
      </w:pPr>
    </w:p>
    <w:p w14:paraId="2E0B2A73" w14:textId="77777777" w:rsidR="00C375D2" w:rsidRDefault="00C375D2" w:rsidP="004012AF">
      <w:pPr>
        <w:ind w:firstLine="708"/>
        <w:jc w:val="both"/>
      </w:pPr>
    </w:p>
    <w:p w14:paraId="7D6849C0" w14:textId="121CEF4D" w:rsidR="004012AF" w:rsidRPr="00057F39" w:rsidRDefault="004012AF" w:rsidP="004D6602">
      <w:pPr>
        <w:pStyle w:val="Odlomakpopisa"/>
        <w:numPr>
          <w:ilvl w:val="0"/>
          <w:numId w:val="10"/>
        </w:numPr>
        <w:ind w:left="284" w:hanging="284"/>
        <w:jc w:val="both"/>
      </w:pPr>
      <w:r w:rsidRPr="00C7083F">
        <w:rPr>
          <w:b/>
          <w:bCs/>
        </w:rPr>
        <w:t>Predmetno zemljište se daje u zakup</w:t>
      </w:r>
      <w:r w:rsidRPr="00057F39">
        <w:t xml:space="preserve"> </w:t>
      </w:r>
      <w:r w:rsidR="00790F48">
        <w:t xml:space="preserve">do privođenja zemljišta namjeni utvrđenoj prostornim planom uređenja, a </w:t>
      </w:r>
      <w:r w:rsidRPr="00057F39">
        <w:t>najdulje</w:t>
      </w:r>
      <w:r w:rsidR="00677298">
        <w:t xml:space="preserve"> na 5</w:t>
      </w:r>
      <w:r w:rsidR="00790F48">
        <w:t xml:space="preserve"> godina.  </w:t>
      </w:r>
    </w:p>
    <w:p w14:paraId="741710C9" w14:textId="77777777" w:rsidR="003B4E65" w:rsidRPr="00057F39" w:rsidRDefault="003B4E65" w:rsidP="004012AF">
      <w:pPr>
        <w:jc w:val="both"/>
      </w:pPr>
    </w:p>
    <w:p w14:paraId="12EFF071" w14:textId="77777777" w:rsidR="004D6602" w:rsidRDefault="004D6602" w:rsidP="004D6602">
      <w:pPr>
        <w:jc w:val="both"/>
      </w:pPr>
    </w:p>
    <w:p w14:paraId="19E7C7D0" w14:textId="77777777" w:rsidR="004D6602" w:rsidRPr="001B6F97" w:rsidRDefault="004D6602" w:rsidP="004D6602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B6F97">
        <w:rPr>
          <w:b/>
        </w:rPr>
        <w:t>Ponuda za zakup mora sadržavati:</w:t>
      </w:r>
    </w:p>
    <w:p w14:paraId="6BE94935" w14:textId="77777777" w:rsidR="004D6602" w:rsidRPr="001E63C8" w:rsidRDefault="004D6602" w:rsidP="004D6602">
      <w:pPr>
        <w:numPr>
          <w:ilvl w:val="0"/>
          <w:numId w:val="4"/>
        </w:numPr>
        <w:ind w:left="709" w:hanging="283"/>
        <w:jc w:val="both"/>
      </w:pPr>
      <w:r w:rsidRPr="001E63C8">
        <w:t>za fizičke osobe: osobne podatke</w:t>
      </w:r>
      <w:r>
        <w:t xml:space="preserve"> (ime i prezime, adresa </w:t>
      </w:r>
      <w:r w:rsidRPr="001E63C8">
        <w:t>i OIB</w:t>
      </w:r>
      <w:r>
        <w:t>)</w:t>
      </w:r>
    </w:p>
    <w:p w14:paraId="6FAA5D81" w14:textId="77777777" w:rsidR="004D6602" w:rsidRPr="001E63C8" w:rsidRDefault="004D6602" w:rsidP="004D6602">
      <w:pPr>
        <w:numPr>
          <w:ilvl w:val="0"/>
          <w:numId w:val="4"/>
        </w:numPr>
        <w:ind w:left="709" w:hanging="283"/>
        <w:jc w:val="both"/>
      </w:pPr>
      <w:r w:rsidRPr="001E63C8">
        <w:t>za pravne osobe: naziv, adresu, matični broj, dokaz o registraciji, OIB</w:t>
      </w:r>
    </w:p>
    <w:p w14:paraId="75D20363" w14:textId="77777777" w:rsidR="004D6602" w:rsidRPr="001E63C8" w:rsidRDefault="004D6602" w:rsidP="004D6602">
      <w:pPr>
        <w:numPr>
          <w:ilvl w:val="0"/>
          <w:numId w:val="4"/>
        </w:numPr>
        <w:ind w:left="709" w:hanging="283"/>
        <w:jc w:val="both"/>
      </w:pPr>
      <w:r w:rsidRPr="001E63C8">
        <w:t xml:space="preserve">iznos ponuđene cijene zakupa </w:t>
      </w:r>
      <w:r>
        <w:t xml:space="preserve"> za poljoprivredno zemljište za koje se natječe</w:t>
      </w:r>
    </w:p>
    <w:p w14:paraId="14D8F1F7" w14:textId="77777777" w:rsidR="004D6602" w:rsidRDefault="004D6602" w:rsidP="004D6602">
      <w:pPr>
        <w:numPr>
          <w:ilvl w:val="0"/>
          <w:numId w:val="4"/>
        </w:numPr>
        <w:ind w:left="709" w:hanging="283"/>
        <w:jc w:val="both"/>
      </w:pPr>
      <w:r>
        <w:t>potvrdu porezne uprave da ponuditelj nema duga za javna davanja o kojima službenu evidenciju vodi porezna uprava, potvrda ne smije biti starija od 30 dana od dana objave javnog natječaja,</w:t>
      </w:r>
    </w:p>
    <w:p w14:paraId="61C75417" w14:textId="77777777" w:rsidR="004D6602" w:rsidRDefault="004D6602" w:rsidP="004D6602">
      <w:pPr>
        <w:numPr>
          <w:ilvl w:val="0"/>
          <w:numId w:val="4"/>
        </w:numPr>
        <w:ind w:left="709" w:hanging="283"/>
        <w:jc w:val="both"/>
      </w:pPr>
      <w:r>
        <w:t xml:space="preserve">potvrdu Općine Vladislavci da nema duga </w:t>
      </w:r>
    </w:p>
    <w:p w14:paraId="36F1DB82" w14:textId="77777777" w:rsidR="004D6602" w:rsidRDefault="004D6602" w:rsidP="004D6602">
      <w:pPr>
        <w:jc w:val="both"/>
      </w:pPr>
    </w:p>
    <w:p w14:paraId="777EEC4E" w14:textId="77777777" w:rsidR="004D6602" w:rsidRPr="001E63C8" w:rsidRDefault="004D6602" w:rsidP="004D6602">
      <w:pPr>
        <w:ind w:firstLine="426"/>
        <w:jc w:val="both"/>
      </w:pPr>
      <w:r w:rsidRPr="001E63C8">
        <w:t>Nepravovremene i nepotpune ponude neće se razmatrati.</w:t>
      </w:r>
    </w:p>
    <w:p w14:paraId="5B3C639F" w14:textId="77777777" w:rsidR="004D6602" w:rsidRDefault="004D6602" w:rsidP="004D6602">
      <w:pPr>
        <w:ind w:left="720"/>
        <w:jc w:val="both"/>
      </w:pPr>
    </w:p>
    <w:p w14:paraId="7EA26E3C" w14:textId="174C6BEC" w:rsidR="004D6602" w:rsidRDefault="004D6602" w:rsidP="00966A4E">
      <w:pPr>
        <w:pStyle w:val="Odlomakpopisa"/>
        <w:numPr>
          <w:ilvl w:val="0"/>
          <w:numId w:val="10"/>
        </w:numPr>
        <w:spacing w:after="160" w:line="259" w:lineRule="auto"/>
        <w:ind w:left="426" w:hanging="426"/>
        <w:jc w:val="both"/>
      </w:pPr>
      <w:r w:rsidRPr="00C7083F">
        <w:rPr>
          <w:b/>
          <w:bCs/>
        </w:rPr>
        <w:t>Prvenstveno pravo na javnom natječaju za zakup imaju fizičke i pravne osobe</w:t>
      </w:r>
      <w:r>
        <w:t xml:space="preserve"> koje su sudjelovale na natječaju slijedećim redoslijedom: </w:t>
      </w:r>
    </w:p>
    <w:p w14:paraId="386BE22B" w14:textId="77777777" w:rsidR="004D6602" w:rsidRDefault="004D6602" w:rsidP="004D6602">
      <w:pPr>
        <w:spacing w:after="160" w:line="259" w:lineRule="auto"/>
        <w:ind w:left="426"/>
        <w:contextualSpacing/>
        <w:jc w:val="both"/>
      </w:pPr>
      <w:r>
        <w:lastRenderedPageBreak/>
        <w:t>-</w:t>
      </w:r>
      <w:r>
        <w:tab/>
        <w:t xml:space="preserve">dosadašnji zakupnik koji je ispunio sve obveze iz ranijeg ugovora uz uvjet da prihvati najvišu postignutu cijenu na natječaju, </w:t>
      </w:r>
    </w:p>
    <w:p w14:paraId="6F3092FD" w14:textId="5FAD3813" w:rsidR="004D6602" w:rsidRDefault="004D6602" w:rsidP="004D6602">
      <w:pPr>
        <w:spacing w:after="160" w:line="259" w:lineRule="auto"/>
        <w:ind w:left="426"/>
        <w:contextualSpacing/>
        <w:jc w:val="both"/>
      </w:pPr>
      <w:r>
        <w:t>-</w:t>
      </w:r>
      <w:r>
        <w:tab/>
        <w:t xml:space="preserve">fizička i pravna osoba koja ima prebivalište ili sjedište na području Općine Vladislavci, </w:t>
      </w:r>
      <w:r w:rsidR="00966A4E" w:rsidRPr="00966A4E">
        <w:t>uz uvjet da prihvati najvišu postignutu cijenu na natječaju,</w:t>
      </w:r>
    </w:p>
    <w:p w14:paraId="1DD05487" w14:textId="44415901" w:rsidR="004D6602" w:rsidRDefault="004D6602" w:rsidP="004D6602">
      <w:pPr>
        <w:spacing w:after="160" w:line="259" w:lineRule="auto"/>
        <w:ind w:left="426"/>
        <w:contextualSpacing/>
        <w:jc w:val="both"/>
      </w:pPr>
      <w:r>
        <w:t>Ako na natječaju sudjeluje više fizičkih ili pravnih osoba  koje imaju prebivalište ili sjedište na području Općine Vladislavci prednost  ima fizička ili pravna osoba s višom ponuđenom cijenom na natječaju</w:t>
      </w:r>
      <w:r w:rsidR="00966A4E">
        <w:t xml:space="preserve">, </w:t>
      </w:r>
      <w:r w:rsidR="00966A4E" w:rsidRPr="00966A4E">
        <w:t>uz uvjet da prihvati najvišu postignutu cijenu na natječaju.</w:t>
      </w:r>
    </w:p>
    <w:p w14:paraId="5C478EC4" w14:textId="77777777" w:rsidR="004D6602" w:rsidRPr="005D10D3" w:rsidRDefault="004D6602" w:rsidP="004D6602">
      <w:pPr>
        <w:ind w:left="360"/>
        <w:jc w:val="both"/>
      </w:pPr>
    </w:p>
    <w:p w14:paraId="403CD93C" w14:textId="6E7540D0" w:rsidR="004D6602" w:rsidRPr="001E63C8" w:rsidRDefault="004D6602" w:rsidP="00966A4E">
      <w:pPr>
        <w:pStyle w:val="Odlomakpopisa"/>
        <w:numPr>
          <w:ilvl w:val="0"/>
          <w:numId w:val="10"/>
        </w:numPr>
        <w:jc w:val="both"/>
      </w:pPr>
      <w:r w:rsidRPr="001E63C8">
        <w:t>P</w:t>
      </w:r>
      <w:r w:rsidRPr="00C7083F">
        <w:rPr>
          <w:b/>
          <w:bCs/>
        </w:rPr>
        <w:t>isane ponude dostavljaju  se u zatvorenim omotnicama</w:t>
      </w:r>
      <w:r w:rsidRPr="001E63C8">
        <w:t xml:space="preserve"> na adresu: Općina Vladislavci, Kralja Tomislava 141, 31404 Vladislavci s naznakom:</w:t>
      </w:r>
    </w:p>
    <w:p w14:paraId="79669914" w14:textId="77777777" w:rsidR="004D6602" w:rsidRPr="001E63C8" w:rsidRDefault="004D6602" w:rsidP="004D6602">
      <w:pPr>
        <w:ind w:left="426" w:hanging="284"/>
        <w:jc w:val="both"/>
      </w:pPr>
      <w:r>
        <w:t xml:space="preserve">     </w:t>
      </w:r>
      <w:r w:rsidRPr="001E63C8">
        <w:t>„ZAKUP POLJOPRIVREDNOG ZEMLJIŠTA</w:t>
      </w:r>
      <w:r>
        <w:t xml:space="preserve"> unutar građevinskog područja, </w:t>
      </w:r>
      <w:r w:rsidRPr="001E63C8">
        <w:t>NE OTVARAJ“</w:t>
      </w:r>
    </w:p>
    <w:p w14:paraId="700B7CA3" w14:textId="77777777" w:rsidR="004D6602" w:rsidRDefault="004D6602" w:rsidP="004D6602">
      <w:pPr>
        <w:ind w:left="426"/>
        <w:jc w:val="both"/>
        <w:rPr>
          <w:u w:val="single"/>
        </w:rPr>
      </w:pPr>
    </w:p>
    <w:p w14:paraId="03B97A78" w14:textId="6C82A7AD" w:rsidR="004D6602" w:rsidRDefault="004D6602" w:rsidP="004D6602">
      <w:pPr>
        <w:ind w:left="426"/>
        <w:jc w:val="both"/>
        <w:rPr>
          <w:u w:val="single"/>
        </w:rPr>
      </w:pPr>
      <w:r w:rsidRPr="00932C3C">
        <w:rPr>
          <w:u w:val="single"/>
        </w:rPr>
        <w:t>Rok za podnošenje prijava je 8 dana od dana objave javnog natječaja na web stranici i og</w:t>
      </w:r>
      <w:r>
        <w:rPr>
          <w:u w:val="single"/>
        </w:rPr>
        <w:t xml:space="preserve">lasnoj ploči Općine Vladislavci, </w:t>
      </w:r>
      <w:r w:rsidRPr="00646A7D">
        <w:rPr>
          <w:b/>
          <w:u w:val="single"/>
        </w:rPr>
        <w:t xml:space="preserve">odnosno do </w:t>
      </w:r>
      <w:r>
        <w:rPr>
          <w:b/>
          <w:u w:val="single"/>
        </w:rPr>
        <w:t>16. rujna</w:t>
      </w:r>
      <w:r w:rsidRPr="00646A7D">
        <w:rPr>
          <w:b/>
          <w:u w:val="single"/>
        </w:rPr>
        <w:t xml:space="preserve"> 202</w:t>
      </w:r>
      <w:r>
        <w:rPr>
          <w:b/>
          <w:u w:val="single"/>
        </w:rPr>
        <w:t>5</w:t>
      </w:r>
      <w:r w:rsidRPr="00646A7D">
        <w:rPr>
          <w:b/>
          <w:u w:val="single"/>
        </w:rPr>
        <w:t>. godine do 12,00 sati</w:t>
      </w:r>
      <w:r>
        <w:rPr>
          <w:u w:val="single"/>
        </w:rPr>
        <w:t xml:space="preserve">, bez obzira na način dostave. </w:t>
      </w:r>
    </w:p>
    <w:p w14:paraId="7D9C0DCE" w14:textId="1DED4B0A" w:rsidR="004D6602" w:rsidRPr="00932C3C" w:rsidRDefault="004D6602" w:rsidP="004D6602">
      <w:pPr>
        <w:ind w:left="426"/>
        <w:jc w:val="both"/>
        <w:rPr>
          <w:u w:val="single"/>
        </w:rPr>
      </w:pPr>
      <w:r>
        <w:rPr>
          <w:u w:val="single"/>
        </w:rPr>
        <w:t xml:space="preserve">Javno otvaranje ponuda biti će </w:t>
      </w:r>
      <w:r w:rsidRPr="00966A4E">
        <w:rPr>
          <w:b/>
          <w:bCs/>
          <w:u w:val="single"/>
        </w:rPr>
        <w:t>16. rujna  2025. godine s početkom u 12,00 sati</w:t>
      </w:r>
      <w:r>
        <w:rPr>
          <w:u w:val="single"/>
        </w:rPr>
        <w:t xml:space="preserve">, u vijećnici Općine Vladislavci, Kralja Tomislava 141, Vladislavci. </w:t>
      </w:r>
    </w:p>
    <w:p w14:paraId="66CA8B39" w14:textId="77777777" w:rsidR="004D6602" w:rsidRDefault="004D6602" w:rsidP="004D6602">
      <w:pPr>
        <w:ind w:left="426" w:hanging="284"/>
        <w:jc w:val="both"/>
      </w:pPr>
    </w:p>
    <w:p w14:paraId="034BFF6C" w14:textId="77777777" w:rsidR="004D6602" w:rsidRPr="001E63C8" w:rsidRDefault="004D6602" w:rsidP="00966A4E">
      <w:pPr>
        <w:numPr>
          <w:ilvl w:val="0"/>
          <w:numId w:val="10"/>
        </w:numPr>
        <w:jc w:val="both"/>
      </w:pPr>
      <w:r w:rsidRPr="00C7083F">
        <w:rPr>
          <w:b/>
          <w:bCs/>
        </w:rPr>
        <w:t>Općinski načelnik donijet će odluku</w:t>
      </w:r>
      <w:r w:rsidRPr="001E63C8">
        <w:t xml:space="preserve"> o najpovoljnijem ponuditelju u roku od 30 (trideset) dana od isteka roka za dostavu ponuda</w:t>
      </w:r>
    </w:p>
    <w:p w14:paraId="1592936D" w14:textId="77777777" w:rsidR="004D6602" w:rsidRDefault="004D6602" w:rsidP="004D6602">
      <w:pPr>
        <w:ind w:left="426"/>
        <w:jc w:val="both"/>
      </w:pPr>
      <w:r>
        <w:t xml:space="preserve">Odluka o izboru najpovoljnijih ponuditelja biti će objavljena na web stranici Općine Vladislavci i na oglasnoj ploči Općine Vladislavci. </w:t>
      </w:r>
    </w:p>
    <w:p w14:paraId="332E7120" w14:textId="77777777" w:rsidR="004D6602" w:rsidRPr="001E63C8" w:rsidRDefault="004D6602" w:rsidP="004D6602">
      <w:pPr>
        <w:ind w:left="426" w:hanging="284"/>
        <w:jc w:val="both"/>
      </w:pPr>
    </w:p>
    <w:p w14:paraId="17B6AFC5" w14:textId="77777777" w:rsidR="004D6602" w:rsidRDefault="004D6602" w:rsidP="004D6602">
      <w:pPr>
        <w:ind w:left="426"/>
        <w:jc w:val="both"/>
      </w:pPr>
      <w:r w:rsidRPr="001E63C8">
        <w:t>Općina Vladislavci zadržava pravo da ne prihvati niti jednu ponudu, o čemu nije dužna dati nikakvo obrazloženje</w:t>
      </w:r>
      <w:r>
        <w:t>.</w:t>
      </w:r>
    </w:p>
    <w:p w14:paraId="5681D58F" w14:textId="77777777" w:rsidR="004D6602" w:rsidRPr="001E63C8" w:rsidRDefault="004D6602" w:rsidP="004D6602">
      <w:pPr>
        <w:ind w:left="426"/>
        <w:jc w:val="both"/>
      </w:pPr>
    </w:p>
    <w:p w14:paraId="4DEAA33E" w14:textId="77777777" w:rsidR="004D6602" w:rsidRPr="00543ECE" w:rsidRDefault="004D6602" w:rsidP="00966A4E">
      <w:pPr>
        <w:numPr>
          <w:ilvl w:val="0"/>
          <w:numId w:val="10"/>
        </w:numPr>
        <w:jc w:val="both"/>
      </w:pPr>
      <w:r w:rsidRPr="00C7083F">
        <w:rPr>
          <w:b/>
          <w:bCs/>
        </w:rPr>
        <w:t xml:space="preserve">Sve informacije vezane uz natječaj mogu se dobiti </w:t>
      </w:r>
      <w:r w:rsidRPr="00543ECE">
        <w:t xml:space="preserve">u Općini  Vladislavci na broj telefona: 031/391-250 ili na e-mail: </w:t>
      </w:r>
      <w:hyperlink r:id="rId7" w:history="1">
        <w:r w:rsidRPr="00543ECE">
          <w:rPr>
            <w:color w:val="0000FF"/>
            <w:u w:val="single"/>
          </w:rPr>
          <w:t>vladislavci.tajnik@gmail.com</w:t>
        </w:r>
      </w:hyperlink>
    </w:p>
    <w:p w14:paraId="3D8568A0" w14:textId="77777777" w:rsidR="004D6602" w:rsidRPr="00057F39" w:rsidRDefault="004D6602" w:rsidP="004D6602">
      <w:pPr>
        <w:jc w:val="both"/>
      </w:pPr>
    </w:p>
    <w:p w14:paraId="35BB45E5" w14:textId="77777777" w:rsidR="009B155A" w:rsidRPr="00057F39" w:rsidRDefault="009B155A" w:rsidP="003B4E65">
      <w:pPr>
        <w:jc w:val="center"/>
      </w:pPr>
    </w:p>
    <w:p w14:paraId="63E17195" w14:textId="77777777" w:rsidR="001E63C8" w:rsidRDefault="001E63C8" w:rsidP="001E63C8">
      <w:pPr>
        <w:ind w:left="720"/>
        <w:jc w:val="both"/>
      </w:pPr>
    </w:p>
    <w:p w14:paraId="251F6937" w14:textId="77777777" w:rsidR="00B73B51" w:rsidRPr="00057F39" w:rsidRDefault="00B73B51" w:rsidP="005D10D3">
      <w:pPr>
        <w:jc w:val="both"/>
      </w:pPr>
      <w:r w:rsidRPr="00864B87">
        <w:t>KLASA:</w:t>
      </w:r>
      <w:r w:rsidR="00864B87" w:rsidRPr="00864B87">
        <w:t xml:space="preserve"> </w:t>
      </w:r>
      <w:r w:rsidR="00994036">
        <w:t>320-01/25-04/02</w:t>
      </w:r>
    </w:p>
    <w:p w14:paraId="41142358" w14:textId="0A3F278E" w:rsidR="0004317C" w:rsidRDefault="00677298" w:rsidP="005D10D3">
      <w:pPr>
        <w:jc w:val="both"/>
      </w:pPr>
      <w:r>
        <w:t xml:space="preserve">URBROJ: </w:t>
      </w:r>
      <w:r w:rsidR="00994036">
        <w:t>2158-41-02-25-</w:t>
      </w:r>
      <w:r w:rsidR="00966A4E">
        <w:t>2</w:t>
      </w:r>
    </w:p>
    <w:p w14:paraId="3C9CC1EF" w14:textId="77777777" w:rsidR="00B73B51" w:rsidRPr="00057F39" w:rsidRDefault="008E0FF6" w:rsidP="005D10D3">
      <w:pPr>
        <w:jc w:val="both"/>
      </w:pPr>
      <w:r w:rsidRPr="00057F39">
        <w:t xml:space="preserve">Vladislavci, </w:t>
      </w:r>
      <w:r w:rsidR="0004317C">
        <w:t xml:space="preserve"> </w:t>
      </w:r>
      <w:r w:rsidR="00D959EC">
        <w:t>0</w:t>
      </w:r>
      <w:r w:rsidR="004E228E">
        <w:t>8</w:t>
      </w:r>
      <w:r w:rsidR="00D959EC">
        <w:t>.09</w:t>
      </w:r>
      <w:r w:rsidR="00994036">
        <w:t>.2025</w:t>
      </w:r>
      <w:r w:rsidR="0004317C">
        <w:t xml:space="preserve">. </w:t>
      </w:r>
    </w:p>
    <w:p w14:paraId="64C8B4EE" w14:textId="77777777" w:rsidR="00B73B51" w:rsidRPr="0004317C" w:rsidRDefault="0004317C" w:rsidP="0004317C">
      <w:pPr>
        <w:ind w:left="6096"/>
        <w:jc w:val="center"/>
        <w:rPr>
          <w:b/>
        </w:rPr>
      </w:pPr>
      <w:r w:rsidRPr="0004317C">
        <w:rPr>
          <w:b/>
        </w:rPr>
        <w:t>Općinski načelnik</w:t>
      </w:r>
    </w:p>
    <w:p w14:paraId="02D1F6C4" w14:textId="6F8C239F" w:rsidR="0004317C" w:rsidRPr="00057F39" w:rsidRDefault="0004317C" w:rsidP="00790F48">
      <w:pPr>
        <w:ind w:left="6096"/>
        <w:jc w:val="center"/>
      </w:pPr>
      <w:r>
        <w:t>Marjan Tomas</w:t>
      </w:r>
      <w:r w:rsidR="00F37162">
        <w:t>, v.r.</w:t>
      </w:r>
    </w:p>
    <w:sectPr w:rsidR="0004317C" w:rsidRPr="00057F39" w:rsidSect="00790F48">
      <w:headerReference w:type="default" r:id="rId8"/>
      <w:footerReference w:type="even" r:id="rId9"/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05FC" w14:textId="77777777" w:rsidR="0072037D" w:rsidRDefault="0072037D">
      <w:r>
        <w:separator/>
      </w:r>
    </w:p>
  </w:endnote>
  <w:endnote w:type="continuationSeparator" w:id="0">
    <w:p w14:paraId="68E07117" w14:textId="77777777" w:rsidR="0072037D" w:rsidRDefault="0072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9FFE" w14:textId="77777777" w:rsidR="00D510D7" w:rsidRDefault="00D510D7" w:rsidP="00C110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357A8EC" w14:textId="77777777" w:rsidR="00D510D7" w:rsidRDefault="00D510D7" w:rsidP="00B73B5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10C1" w14:textId="77777777" w:rsidR="0072037D" w:rsidRDefault="0072037D">
      <w:r>
        <w:separator/>
      </w:r>
    </w:p>
  </w:footnote>
  <w:footnote w:type="continuationSeparator" w:id="0">
    <w:p w14:paraId="43D14E9F" w14:textId="77777777" w:rsidR="0072037D" w:rsidRDefault="0072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D65E8" w14:textId="77777777" w:rsidR="00D510D7" w:rsidRPr="00973D9D" w:rsidRDefault="00D510D7" w:rsidP="00973D9D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2DF6"/>
    <w:multiLevelType w:val="hybridMultilevel"/>
    <w:tmpl w:val="3CBC6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23E0"/>
    <w:multiLevelType w:val="hybridMultilevel"/>
    <w:tmpl w:val="AE64B6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43A6"/>
    <w:multiLevelType w:val="hybridMultilevel"/>
    <w:tmpl w:val="CF34A8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F57C5"/>
    <w:multiLevelType w:val="hybridMultilevel"/>
    <w:tmpl w:val="BC72E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98A"/>
    <w:multiLevelType w:val="hybridMultilevel"/>
    <w:tmpl w:val="3CBC6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E54173"/>
    <w:multiLevelType w:val="hybridMultilevel"/>
    <w:tmpl w:val="39F4974C"/>
    <w:lvl w:ilvl="0" w:tplc="7EB2DEF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FD543A"/>
    <w:multiLevelType w:val="hybridMultilevel"/>
    <w:tmpl w:val="07D02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2747E"/>
    <w:multiLevelType w:val="hybridMultilevel"/>
    <w:tmpl w:val="0BB8D9F4"/>
    <w:lvl w:ilvl="0" w:tplc="B05E81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C2739CD"/>
    <w:multiLevelType w:val="hybridMultilevel"/>
    <w:tmpl w:val="DC9E3138"/>
    <w:lvl w:ilvl="0" w:tplc="EFEE11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8324">
    <w:abstractNumId w:val="2"/>
  </w:num>
  <w:num w:numId="2" w16cid:durableId="1872373046">
    <w:abstractNumId w:val="6"/>
  </w:num>
  <w:num w:numId="3" w16cid:durableId="819075167">
    <w:abstractNumId w:val="3"/>
  </w:num>
  <w:num w:numId="4" w16cid:durableId="737555026">
    <w:abstractNumId w:val="10"/>
  </w:num>
  <w:num w:numId="5" w16cid:durableId="677922937">
    <w:abstractNumId w:val="5"/>
  </w:num>
  <w:num w:numId="6" w16cid:durableId="364261047">
    <w:abstractNumId w:val="9"/>
  </w:num>
  <w:num w:numId="7" w16cid:durableId="1449936466">
    <w:abstractNumId w:val="8"/>
  </w:num>
  <w:num w:numId="8" w16cid:durableId="65811984">
    <w:abstractNumId w:val="7"/>
  </w:num>
  <w:num w:numId="9" w16cid:durableId="1167475217">
    <w:abstractNumId w:val="0"/>
  </w:num>
  <w:num w:numId="10" w16cid:durableId="1979723165">
    <w:abstractNumId w:val="1"/>
  </w:num>
  <w:num w:numId="11" w16cid:durableId="1025137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DE"/>
    <w:rsid w:val="000369B5"/>
    <w:rsid w:val="0004317C"/>
    <w:rsid w:val="000513D2"/>
    <w:rsid w:val="00057F39"/>
    <w:rsid w:val="00075A51"/>
    <w:rsid w:val="00075D5D"/>
    <w:rsid w:val="000805B4"/>
    <w:rsid w:val="000A7315"/>
    <w:rsid w:val="001200BC"/>
    <w:rsid w:val="00165297"/>
    <w:rsid w:val="0018770A"/>
    <w:rsid w:val="001E63C8"/>
    <w:rsid w:val="002B09B7"/>
    <w:rsid w:val="002B6528"/>
    <w:rsid w:val="003B4E65"/>
    <w:rsid w:val="003C4CA3"/>
    <w:rsid w:val="003E45C8"/>
    <w:rsid w:val="004012AF"/>
    <w:rsid w:val="004044AF"/>
    <w:rsid w:val="00410EDE"/>
    <w:rsid w:val="0041628B"/>
    <w:rsid w:val="00440F1B"/>
    <w:rsid w:val="004D6602"/>
    <w:rsid w:val="004E228E"/>
    <w:rsid w:val="0053752A"/>
    <w:rsid w:val="005C6C9D"/>
    <w:rsid w:val="005D10D3"/>
    <w:rsid w:val="005D1AA7"/>
    <w:rsid w:val="0065740B"/>
    <w:rsid w:val="00677298"/>
    <w:rsid w:val="00690C4E"/>
    <w:rsid w:val="00693166"/>
    <w:rsid w:val="006A7B93"/>
    <w:rsid w:val="006E72ED"/>
    <w:rsid w:val="006E7EC4"/>
    <w:rsid w:val="006F225C"/>
    <w:rsid w:val="00707E5A"/>
    <w:rsid w:val="007116BA"/>
    <w:rsid w:val="00713201"/>
    <w:rsid w:val="0072037D"/>
    <w:rsid w:val="00744A53"/>
    <w:rsid w:val="00790F48"/>
    <w:rsid w:val="007D6E2C"/>
    <w:rsid w:val="00864B87"/>
    <w:rsid w:val="008C3330"/>
    <w:rsid w:val="008E0FF6"/>
    <w:rsid w:val="009631DE"/>
    <w:rsid w:val="00966A4E"/>
    <w:rsid w:val="00973D9D"/>
    <w:rsid w:val="0099135D"/>
    <w:rsid w:val="00994036"/>
    <w:rsid w:val="009B155A"/>
    <w:rsid w:val="009F14C4"/>
    <w:rsid w:val="00A00363"/>
    <w:rsid w:val="00A25086"/>
    <w:rsid w:val="00A27714"/>
    <w:rsid w:val="00A342BA"/>
    <w:rsid w:val="00AA7074"/>
    <w:rsid w:val="00B1712F"/>
    <w:rsid w:val="00B62F6F"/>
    <w:rsid w:val="00B72411"/>
    <w:rsid w:val="00B73B51"/>
    <w:rsid w:val="00BC2C5A"/>
    <w:rsid w:val="00BC5E08"/>
    <w:rsid w:val="00BE613D"/>
    <w:rsid w:val="00C11021"/>
    <w:rsid w:val="00C27B2C"/>
    <w:rsid w:val="00C375D2"/>
    <w:rsid w:val="00C64D1B"/>
    <w:rsid w:val="00C7083F"/>
    <w:rsid w:val="00C80C5B"/>
    <w:rsid w:val="00C9712D"/>
    <w:rsid w:val="00C97F67"/>
    <w:rsid w:val="00CC47EA"/>
    <w:rsid w:val="00D0764E"/>
    <w:rsid w:val="00D41275"/>
    <w:rsid w:val="00D510D7"/>
    <w:rsid w:val="00D959EC"/>
    <w:rsid w:val="00DC122F"/>
    <w:rsid w:val="00DE50BB"/>
    <w:rsid w:val="00EB3063"/>
    <w:rsid w:val="00F002E8"/>
    <w:rsid w:val="00F37162"/>
    <w:rsid w:val="00F63546"/>
    <w:rsid w:val="00FA252E"/>
    <w:rsid w:val="00FD7A45"/>
    <w:rsid w:val="00FD7AB5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031B6"/>
  <w15:chartTrackingRefBased/>
  <w15:docId w15:val="{0D2B902A-D22D-44A7-8AA3-781DF209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B73B5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73B51"/>
  </w:style>
  <w:style w:type="paragraph" w:styleId="Zaglavlje">
    <w:name w:val="header"/>
    <w:basedOn w:val="Normal"/>
    <w:rsid w:val="00973D9D"/>
    <w:pPr>
      <w:tabs>
        <w:tab w:val="center" w:pos="4536"/>
        <w:tab w:val="right" w:pos="9072"/>
      </w:tabs>
    </w:pPr>
  </w:style>
  <w:style w:type="character" w:styleId="Hiperveza">
    <w:name w:val="Hyperlink"/>
    <w:uiPriority w:val="99"/>
    <w:unhideWhenUsed/>
    <w:rsid w:val="00A342B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D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islavci.taj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30</vt:lpstr>
      <vt:lpstr>Na temelju članka 30</vt:lpstr>
    </vt:vector>
  </TitlesOfParts>
  <Company>Opcina Vladislavci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Vladislavci</dc:creator>
  <cp:keywords/>
  <cp:lastModifiedBy>OpcinaPCY</cp:lastModifiedBy>
  <cp:revision>5</cp:revision>
  <cp:lastPrinted>2015-11-27T07:22:00Z</cp:lastPrinted>
  <dcterms:created xsi:type="dcterms:W3CDTF">2025-09-08T10:06:00Z</dcterms:created>
  <dcterms:modified xsi:type="dcterms:W3CDTF">2025-09-08T10:46:00Z</dcterms:modified>
</cp:coreProperties>
</file>