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B5F2" w14:textId="6E341E07" w:rsidR="00D313F6" w:rsidRPr="009A753C" w:rsidRDefault="00BC127C" w:rsidP="00D313F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Na temelju članka 26. stavka 3. Zakona o sustavu strateškog planiranja i upravljanja razvojem Republike Hrvatske </w:t>
      </w:r>
      <w:r w:rsidR="00D313F6" w:rsidRPr="009A753C">
        <w:rPr>
          <w:rFonts w:ascii="Times New Roman" w:eastAsia="Calibri" w:hAnsi="Times New Roman"/>
          <w:sz w:val="24"/>
          <w:szCs w:val="24"/>
          <w:lang w:eastAsia="en-US"/>
        </w:rPr>
        <w:t>(</w:t>
      </w:r>
      <w:r w:rsidR="00CA56EB" w:rsidRPr="009A753C">
        <w:rPr>
          <w:rFonts w:ascii="Times New Roman" w:eastAsia="Calibri" w:hAnsi="Times New Roman"/>
          <w:sz w:val="24"/>
          <w:szCs w:val="24"/>
          <w:lang w:eastAsia="en-US"/>
        </w:rPr>
        <w:t>„Narodne n</w:t>
      </w:r>
      <w:r w:rsidR="00D313F6" w:rsidRPr="009A753C">
        <w:rPr>
          <w:rFonts w:ascii="Times New Roman" w:eastAsia="Calibri" w:hAnsi="Times New Roman"/>
          <w:sz w:val="24"/>
          <w:szCs w:val="24"/>
          <w:lang w:eastAsia="en-US"/>
        </w:rPr>
        <w:t>ovine</w:t>
      </w:r>
      <w:r w:rsidR="00CA56EB" w:rsidRPr="009A753C">
        <w:rPr>
          <w:rFonts w:ascii="Times New Roman" w:eastAsia="Calibri" w:hAnsi="Times New Roman"/>
          <w:sz w:val="24"/>
          <w:szCs w:val="24"/>
          <w:lang w:eastAsia="en-US"/>
        </w:rPr>
        <w:t>“</w:t>
      </w:r>
      <w:r w:rsidR="00D313F6" w:rsidRPr="009A753C">
        <w:rPr>
          <w:rFonts w:ascii="Times New Roman" w:eastAsia="Calibri" w:hAnsi="Times New Roman"/>
          <w:sz w:val="24"/>
          <w:szCs w:val="24"/>
          <w:lang w:eastAsia="en-US"/>
        </w:rPr>
        <w:t xml:space="preserve"> br</w:t>
      </w:r>
      <w:r w:rsidR="00CA56EB" w:rsidRPr="009A753C">
        <w:rPr>
          <w:rFonts w:ascii="Times New Roman" w:eastAsia="Calibri" w:hAnsi="Times New Roman"/>
          <w:sz w:val="24"/>
          <w:szCs w:val="24"/>
          <w:lang w:eastAsia="en-US"/>
        </w:rPr>
        <w:t>oj</w:t>
      </w:r>
      <w:r w:rsidR="00D313F6" w:rsidRPr="009A753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123/17</w:t>
      </w:r>
      <w:r w:rsidR="007A1036">
        <w:rPr>
          <w:rFonts w:ascii="Times New Roman" w:eastAsia="Calibri" w:hAnsi="Times New Roman"/>
          <w:sz w:val="24"/>
          <w:szCs w:val="24"/>
          <w:lang w:eastAsia="en-US"/>
        </w:rPr>
        <w:t>, 151/22</w:t>
      </w:r>
      <w:r w:rsidR="00D313F6" w:rsidRPr="009A753C">
        <w:rPr>
          <w:rFonts w:ascii="Times New Roman" w:eastAsia="Calibri" w:hAnsi="Times New Roman"/>
          <w:sz w:val="24"/>
          <w:szCs w:val="24"/>
          <w:lang w:eastAsia="en-US"/>
        </w:rPr>
        <w:t xml:space="preserve">), </w:t>
      </w:r>
      <w:r w:rsidR="009A753C" w:rsidRPr="009A753C">
        <w:rPr>
          <w:rFonts w:ascii="Times New Roman" w:eastAsia="Calibri" w:hAnsi="Times New Roman"/>
          <w:sz w:val="24"/>
          <w:szCs w:val="24"/>
          <w:lang w:eastAsia="en-US"/>
        </w:rPr>
        <w:t xml:space="preserve">članka </w:t>
      </w:r>
      <w:r w:rsidR="00BA30AC">
        <w:rPr>
          <w:rFonts w:ascii="Times New Roman" w:eastAsia="Calibri" w:hAnsi="Times New Roman"/>
          <w:sz w:val="24"/>
          <w:szCs w:val="24"/>
          <w:lang w:eastAsia="en-US"/>
        </w:rPr>
        <w:t>11.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Uredbe o smjernicama za izradu akata strateškog planiranja od nacionalnog značaja i od značaja za jedinice lokalne i područne (regionalne) samouprave </w:t>
      </w:r>
      <w:r w:rsidR="00CA56EB" w:rsidRPr="009A753C">
        <w:rPr>
          <w:rFonts w:ascii="Times New Roman" w:eastAsia="Calibri" w:hAnsi="Times New Roman"/>
          <w:sz w:val="24"/>
          <w:szCs w:val="24"/>
          <w:lang w:eastAsia="en-US"/>
        </w:rPr>
        <w:t>(„Narodne novine'' broj</w:t>
      </w:r>
      <w:r w:rsidR="00D313F6" w:rsidRPr="009A753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7A1036">
        <w:rPr>
          <w:rFonts w:ascii="Times New Roman" w:eastAsia="Calibri" w:hAnsi="Times New Roman"/>
          <w:sz w:val="24"/>
          <w:szCs w:val="24"/>
          <w:lang w:eastAsia="en-US"/>
        </w:rPr>
        <w:t>37</w:t>
      </w:r>
      <w:r>
        <w:rPr>
          <w:rFonts w:ascii="Times New Roman" w:eastAsia="Calibri" w:hAnsi="Times New Roman"/>
          <w:sz w:val="24"/>
          <w:szCs w:val="24"/>
          <w:lang w:eastAsia="en-US"/>
        </w:rPr>
        <w:t>/</w:t>
      </w:r>
      <w:r w:rsidR="007A1036">
        <w:rPr>
          <w:rFonts w:ascii="Times New Roman" w:eastAsia="Calibri" w:hAnsi="Times New Roman"/>
          <w:sz w:val="24"/>
          <w:szCs w:val="24"/>
          <w:lang w:eastAsia="en-US"/>
        </w:rPr>
        <w:t>23</w:t>
      </w:r>
      <w:r w:rsidR="00021A05" w:rsidRPr="006C3913">
        <w:rPr>
          <w:rFonts w:ascii="Times New Roman" w:eastAsia="Calibri" w:hAnsi="Times New Roman"/>
          <w:sz w:val="24"/>
          <w:szCs w:val="24"/>
          <w:lang w:eastAsia="en-US"/>
        </w:rPr>
        <w:t xml:space="preserve">) </w:t>
      </w:r>
      <w:r w:rsidR="00CA56EB" w:rsidRPr="006C3913">
        <w:rPr>
          <w:rFonts w:ascii="Times New Roman" w:eastAsia="Calibri" w:hAnsi="Times New Roman"/>
          <w:sz w:val="24"/>
          <w:szCs w:val="24"/>
          <w:lang w:eastAsia="en-US"/>
        </w:rPr>
        <w:t xml:space="preserve">i </w:t>
      </w:r>
      <w:r w:rsidR="000E3CF1" w:rsidRPr="000E3CF1">
        <w:rPr>
          <w:rFonts w:ascii="Times New Roman" w:eastAsia="Calibri" w:hAnsi="Times New Roman" w:hint="eastAsia"/>
          <w:sz w:val="24"/>
          <w:szCs w:val="24"/>
          <w:lang w:eastAsia="en-US"/>
        </w:rPr>
        <w:t>č</w:t>
      </w:r>
      <w:r w:rsidR="000E3CF1" w:rsidRPr="000E3CF1">
        <w:rPr>
          <w:rFonts w:ascii="Times New Roman" w:eastAsia="Calibri" w:hAnsi="Times New Roman"/>
          <w:sz w:val="24"/>
          <w:szCs w:val="24"/>
          <w:lang w:eastAsia="en-US"/>
        </w:rPr>
        <w:t>lanka  36. Statuta Op</w:t>
      </w:r>
      <w:r w:rsidR="000E3CF1" w:rsidRPr="000E3CF1">
        <w:rPr>
          <w:rFonts w:ascii="Times New Roman" w:eastAsia="Calibri" w:hAnsi="Times New Roman" w:hint="eastAsia"/>
          <w:sz w:val="24"/>
          <w:szCs w:val="24"/>
          <w:lang w:eastAsia="en-US"/>
        </w:rPr>
        <w:t>ć</w:t>
      </w:r>
      <w:r w:rsidR="000E3CF1" w:rsidRPr="000E3CF1">
        <w:rPr>
          <w:rFonts w:ascii="Times New Roman" w:eastAsia="Calibri" w:hAnsi="Times New Roman"/>
          <w:sz w:val="24"/>
          <w:szCs w:val="24"/>
          <w:lang w:eastAsia="en-US"/>
        </w:rPr>
        <w:t>ine Vladislavci („Službeni glasnik“ Op</w:t>
      </w:r>
      <w:r w:rsidR="000E3CF1" w:rsidRPr="000E3CF1">
        <w:rPr>
          <w:rFonts w:ascii="Times New Roman" w:eastAsia="Calibri" w:hAnsi="Times New Roman" w:hint="eastAsia"/>
          <w:sz w:val="24"/>
          <w:szCs w:val="24"/>
          <w:lang w:eastAsia="en-US"/>
        </w:rPr>
        <w:t>ć</w:t>
      </w:r>
      <w:r w:rsidR="000E3CF1" w:rsidRPr="000E3CF1">
        <w:rPr>
          <w:rFonts w:ascii="Times New Roman" w:eastAsia="Calibri" w:hAnsi="Times New Roman"/>
          <w:sz w:val="24"/>
          <w:szCs w:val="24"/>
          <w:lang w:eastAsia="en-US"/>
        </w:rPr>
        <w:t>ine Vladislavci br. 3/13, 3/17, 2/18, 4/20, 5/20 - pro</w:t>
      </w:r>
      <w:r w:rsidR="000E3CF1" w:rsidRPr="000E3CF1">
        <w:rPr>
          <w:rFonts w:ascii="Times New Roman" w:eastAsia="Calibri" w:hAnsi="Times New Roman" w:hint="eastAsia"/>
          <w:sz w:val="24"/>
          <w:szCs w:val="24"/>
          <w:lang w:eastAsia="en-US"/>
        </w:rPr>
        <w:t>č</w:t>
      </w:r>
      <w:r w:rsidR="000E3CF1" w:rsidRPr="000E3CF1">
        <w:rPr>
          <w:rFonts w:ascii="Times New Roman" w:eastAsia="Calibri" w:hAnsi="Times New Roman"/>
          <w:sz w:val="24"/>
          <w:szCs w:val="24"/>
          <w:lang w:eastAsia="en-US"/>
        </w:rPr>
        <w:t>iš</w:t>
      </w:r>
      <w:r w:rsidR="000E3CF1" w:rsidRPr="000E3CF1">
        <w:rPr>
          <w:rFonts w:ascii="Times New Roman" w:eastAsia="Calibri" w:hAnsi="Times New Roman" w:hint="eastAsia"/>
          <w:sz w:val="24"/>
          <w:szCs w:val="24"/>
          <w:lang w:eastAsia="en-US"/>
        </w:rPr>
        <w:t>ć</w:t>
      </w:r>
      <w:r w:rsidR="000E3CF1" w:rsidRPr="000E3CF1">
        <w:rPr>
          <w:rFonts w:ascii="Times New Roman" w:eastAsia="Calibri" w:hAnsi="Times New Roman"/>
          <w:sz w:val="24"/>
          <w:szCs w:val="24"/>
          <w:lang w:eastAsia="en-US"/>
        </w:rPr>
        <w:t>eni tekst, 8/20, 2/21 i 3/21 – pro</w:t>
      </w:r>
      <w:r w:rsidR="000E3CF1" w:rsidRPr="000E3CF1">
        <w:rPr>
          <w:rFonts w:ascii="Times New Roman" w:eastAsia="Calibri" w:hAnsi="Times New Roman" w:hint="eastAsia"/>
          <w:sz w:val="24"/>
          <w:szCs w:val="24"/>
          <w:lang w:eastAsia="en-US"/>
        </w:rPr>
        <w:t>č</w:t>
      </w:r>
      <w:r w:rsidR="000E3CF1" w:rsidRPr="000E3CF1">
        <w:rPr>
          <w:rFonts w:ascii="Times New Roman" w:eastAsia="Calibri" w:hAnsi="Times New Roman"/>
          <w:sz w:val="24"/>
          <w:szCs w:val="24"/>
          <w:lang w:eastAsia="en-US"/>
        </w:rPr>
        <w:t>iš</w:t>
      </w:r>
      <w:r w:rsidR="000E3CF1" w:rsidRPr="000E3CF1">
        <w:rPr>
          <w:rFonts w:ascii="Times New Roman" w:eastAsia="Calibri" w:hAnsi="Times New Roman" w:hint="eastAsia"/>
          <w:sz w:val="24"/>
          <w:szCs w:val="24"/>
          <w:lang w:eastAsia="en-US"/>
        </w:rPr>
        <w:t>ć</w:t>
      </w:r>
      <w:r w:rsidR="000E3CF1" w:rsidRPr="000E3CF1">
        <w:rPr>
          <w:rFonts w:ascii="Times New Roman" w:eastAsia="Calibri" w:hAnsi="Times New Roman"/>
          <w:sz w:val="24"/>
          <w:szCs w:val="24"/>
          <w:lang w:eastAsia="en-US"/>
        </w:rPr>
        <w:t xml:space="preserve">eni tekst) </w:t>
      </w:r>
      <w:r w:rsidR="006C3913" w:rsidRPr="00555A46">
        <w:rPr>
          <w:rFonts w:ascii="Times New Roman" w:hAnsi="Times New Roman"/>
          <w:sz w:val="24"/>
          <w:szCs w:val="24"/>
        </w:rPr>
        <w:t>Op</w:t>
      </w:r>
      <w:r w:rsidR="006C3913" w:rsidRPr="00555A46">
        <w:rPr>
          <w:rFonts w:ascii="Times New Roman" w:hAnsi="Times New Roman" w:hint="eastAsia"/>
          <w:sz w:val="24"/>
          <w:szCs w:val="24"/>
        </w:rPr>
        <w:t>ć</w:t>
      </w:r>
      <w:r w:rsidR="006C3913" w:rsidRPr="00555A46">
        <w:rPr>
          <w:rFonts w:ascii="Times New Roman" w:hAnsi="Times New Roman"/>
          <w:sz w:val="24"/>
          <w:szCs w:val="24"/>
        </w:rPr>
        <w:t>inski na</w:t>
      </w:r>
      <w:r w:rsidR="006C3913" w:rsidRPr="00555A46">
        <w:rPr>
          <w:rFonts w:ascii="Times New Roman" w:hAnsi="Times New Roman" w:hint="eastAsia"/>
          <w:sz w:val="24"/>
          <w:szCs w:val="24"/>
        </w:rPr>
        <w:t>č</w:t>
      </w:r>
      <w:r w:rsidR="006C3913" w:rsidRPr="00555A46">
        <w:rPr>
          <w:rFonts w:ascii="Times New Roman" w:hAnsi="Times New Roman"/>
          <w:sz w:val="24"/>
          <w:szCs w:val="24"/>
        </w:rPr>
        <w:t>elnik</w:t>
      </w:r>
      <w:r w:rsidR="006C3913" w:rsidRPr="006C3913">
        <w:rPr>
          <w:rFonts w:ascii="Times New Roman" w:hAnsi="Times New Roman"/>
          <w:sz w:val="24"/>
          <w:szCs w:val="24"/>
        </w:rPr>
        <w:t xml:space="preserve"> </w:t>
      </w:r>
      <w:r w:rsidR="006C3913" w:rsidRPr="00207CE8">
        <w:rPr>
          <w:rFonts w:ascii="Times New Roman" w:hAnsi="Times New Roman"/>
          <w:sz w:val="24"/>
          <w:szCs w:val="24"/>
        </w:rPr>
        <w:t>Op</w:t>
      </w:r>
      <w:r w:rsidR="006C3913" w:rsidRPr="00207CE8">
        <w:rPr>
          <w:rFonts w:ascii="Times New Roman" w:hAnsi="Times New Roman" w:hint="eastAsia"/>
          <w:sz w:val="24"/>
          <w:szCs w:val="24"/>
        </w:rPr>
        <w:t>ć</w:t>
      </w:r>
      <w:r w:rsidR="006C3913" w:rsidRPr="00207CE8">
        <w:rPr>
          <w:rFonts w:ascii="Times New Roman" w:hAnsi="Times New Roman"/>
          <w:sz w:val="24"/>
          <w:szCs w:val="24"/>
        </w:rPr>
        <w:t xml:space="preserve">ine </w:t>
      </w:r>
      <w:r w:rsidR="000E3CF1">
        <w:rPr>
          <w:rFonts w:ascii="Times New Roman" w:hAnsi="Times New Roman"/>
          <w:sz w:val="24"/>
          <w:szCs w:val="24"/>
        </w:rPr>
        <w:t>Vladislavci</w:t>
      </w:r>
      <w:r w:rsidR="006C3913" w:rsidRPr="00207CE8">
        <w:rPr>
          <w:rFonts w:ascii="Times New Roman" w:hAnsi="Times New Roman"/>
          <w:sz w:val="24"/>
          <w:szCs w:val="24"/>
        </w:rPr>
        <w:t xml:space="preserve"> dana </w:t>
      </w:r>
      <w:r w:rsidR="00106AA4">
        <w:rPr>
          <w:rFonts w:ascii="Times New Roman" w:hAnsi="Times New Roman"/>
          <w:sz w:val="24"/>
          <w:szCs w:val="24"/>
        </w:rPr>
        <w:t>18. kolovoza</w:t>
      </w:r>
      <w:r w:rsidR="000E3CF1">
        <w:rPr>
          <w:rFonts w:ascii="Times New Roman" w:hAnsi="Times New Roman"/>
          <w:sz w:val="24"/>
          <w:szCs w:val="24"/>
        </w:rPr>
        <w:t xml:space="preserve"> </w:t>
      </w:r>
      <w:r w:rsidR="006C3913" w:rsidRPr="00207CE8">
        <w:rPr>
          <w:rFonts w:ascii="Times New Roman" w:hAnsi="Times New Roman"/>
          <w:sz w:val="24"/>
          <w:szCs w:val="24"/>
        </w:rPr>
        <w:t xml:space="preserve"> 202</w:t>
      </w:r>
      <w:r w:rsidR="00BA30AC" w:rsidRPr="00207CE8">
        <w:rPr>
          <w:rFonts w:ascii="Times New Roman" w:hAnsi="Times New Roman"/>
          <w:sz w:val="24"/>
          <w:szCs w:val="24"/>
        </w:rPr>
        <w:t>5</w:t>
      </w:r>
      <w:r w:rsidR="006C3913" w:rsidRPr="00207CE8">
        <w:rPr>
          <w:rFonts w:ascii="Times New Roman" w:hAnsi="Times New Roman"/>
          <w:sz w:val="24"/>
          <w:szCs w:val="24"/>
        </w:rPr>
        <w:t>. godine, donosi</w:t>
      </w:r>
    </w:p>
    <w:p w14:paraId="0773ED25" w14:textId="77777777" w:rsidR="00D313F6" w:rsidRDefault="00D313F6" w:rsidP="00283A60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55D4AF5" w14:textId="77777777" w:rsidR="00750BCC" w:rsidRDefault="00750BCC" w:rsidP="00283A60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7115A6A" w14:textId="77777777" w:rsidR="00D313F6" w:rsidRPr="009A753C" w:rsidRDefault="00CA56EB" w:rsidP="00D313F6">
      <w:pPr>
        <w:jc w:val="center"/>
        <w:rPr>
          <w:rFonts w:ascii="Times New Roman" w:eastAsia="Calibri" w:hAnsi="Times New Roman"/>
          <w:b/>
          <w:sz w:val="36"/>
          <w:szCs w:val="36"/>
          <w:lang w:eastAsia="en-US"/>
        </w:rPr>
      </w:pPr>
      <w:r w:rsidRPr="009A753C">
        <w:rPr>
          <w:rFonts w:ascii="Times New Roman" w:eastAsia="Calibri" w:hAnsi="Times New Roman"/>
          <w:b/>
          <w:sz w:val="36"/>
          <w:szCs w:val="36"/>
          <w:lang w:eastAsia="en-US"/>
        </w:rPr>
        <w:t>ODLUK</w:t>
      </w:r>
      <w:r w:rsidR="009A753C" w:rsidRPr="009A753C">
        <w:rPr>
          <w:rFonts w:ascii="Times New Roman" w:eastAsia="Calibri" w:hAnsi="Times New Roman"/>
          <w:b/>
          <w:sz w:val="36"/>
          <w:szCs w:val="36"/>
          <w:lang w:eastAsia="en-US"/>
        </w:rPr>
        <w:t>U</w:t>
      </w:r>
    </w:p>
    <w:p w14:paraId="1FC6844E" w14:textId="6A2AE0F2" w:rsidR="00BC127C" w:rsidRDefault="00C42022" w:rsidP="00BC127C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o</w:t>
      </w:r>
      <w:r w:rsidR="00430DA6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BC127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pokretanju postupka izrade Provedbenog programa Općine </w:t>
      </w:r>
      <w:r w:rsidR="000E3CF1">
        <w:rPr>
          <w:rFonts w:ascii="Times New Roman" w:eastAsia="Calibri" w:hAnsi="Times New Roman"/>
          <w:b/>
          <w:sz w:val="24"/>
          <w:szCs w:val="24"/>
          <w:lang w:eastAsia="en-US"/>
        </w:rPr>
        <w:t>Vladislavci</w:t>
      </w:r>
    </w:p>
    <w:p w14:paraId="1DCE581D" w14:textId="77777777" w:rsidR="00CA56EB" w:rsidRDefault="00BC127C" w:rsidP="00BC127C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za razdoblje 202</w:t>
      </w:r>
      <w:r w:rsidR="00BA30AC">
        <w:rPr>
          <w:rFonts w:ascii="Times New Roman" w:eastAsia="Calibri" w:hAnsi="Times New Roman"/>
          <w:b/>
          <w:sz w:val="24"/>
          <w:szCs w:val="24"/>
          <w:lang w:eastAsia="en-US"/>
        </w:rPr>
        <w:t>5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. – 202</w:t>
      </w:r>
      <w:r w:rsidR="00BA30AC">
        <w:rPr>
          <w:rFonts w:ascii="Times New Roman" w:eastAsia="Calibri" w:hAnsi="Times New Roman"/>
          <w:b/>
          <w:sz w:val="24"/>
          <w:szCs w:val="24"/>
          <w:lang w:eastAsia="en-US"/>
        </w:rPr>
        <w:t>9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. godine</w:t>
      </w:r>
    </w:p>
    <w:p w14:paraId="101717B8" w14:textId="77777777" w:rsidR="00647165" w:rsidRDefault="00647165" w:rsidP="00647165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60F5B6BF" w14:textId="77777777" w:rsidR="00887493" w:rsidRPr="000E3CF1" w:rsidRDefault="00CA56EB" w:rsidP="00D313F6">
      <w:pPr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E3CF1">
        <w:rPr>
          <w:rFonts w:ascii="Times New Roman" w:eastAsia="Calibri" w:hAnsi="Times New Roman"/>
          <w:b/>
          <w:bCs/>
          <w:sz w:val="24"/>
          <w:szCs w:val="24"/>
          <w:lang w:eastAsia="en-US"/>
        </w:rPr>
        <w:t>Članak 1.</w:t>
      </w:r>
    </w:p>
    <w:p w14:paraId="4D70B379" w14:textId="77777777" w:rsidR="00D313F6" w:rsidRPr="009A753C" w:rsidRDefault="00CA56EB" w:rsidP="00D313F6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9A753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77A20CFC" w14:textId="6C728317" w:rsidR="005472C5" w:rsidRPr="009A753C" w:rsidRDefault="00641ADA" w:rsidP="005472C5">
      <w:pPr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A753C">
        <w:rPr>
          <w:rFonts w:ascii="Times New Roman" w:eastAsia="Calibri" w:hAnsi="Times New Roman"/>
          <w:sz w:val="24"/>
          <w:szCs w:val="24"/>
          <w:lang w:eastAsia="en-US"/>
        </w:rPr>
        <w:t>Ovom Odlukom</w:t>
      </w:r>
      <w:r w:rsidR="009A753C" w:rsidRPr="009A753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820213">
        <w:rPr>
          <w:rFonts w:ascii="Times New Roman" w:eastAsia="Calibri" w:hAnsi="Times New Roman"/>
          <w:sz w:val="24"/>
          <w:szCs w:val="24"/>
          <w:lang w:eastAsia="en-US"/>
        </w:rPr>
        <w:t>p</w:t>
      </w:r>
      <w:r w:rsidR="00BC127C">
        <w:rPr>
          <w:rFonts w:ascii="Times New Roman" w:eastAsia="Calibri" w:hAnsi="Times New Roman"/>
          <w:sz w:val="24"/>
          <w:szCs w:val="24"/>
          <w:lang w:eastAsia="en-US"/>
        </w:rPr>
        <w:t xml:space="preserve">okreće se postupak izrade Provedbenog programa Općine </w:t>
      </w:r>
      <w:r w:rsidR="000E3CF1">
        <w:rPr>
          <w:rFonts w:ascii="Times New Roman" w:eastAsia="Calibri" w:hAnsi="Times New Roman"/>
          <w:sz w:val="24"/>
          <w:szCs w:val="24"/>
          <w:lang w:eastAsia="en-US"/>
        </w:rPr>
        <w:t>Vladislavci</w:t>
      </w:r>
      <w:r w:rsidR="00BC127C">
        <w:rPr>
          <w:rFonts w:ascii="Times New Roman" w:eastAsia="Calibri" w:hAnsi="Times New Roman"/>
          <w:sz w:val="24"/>
          <w:szCs w:val="24"/>
          <w:lang w:eastAsia="en-US"/>
        </w:rPr>
        <w:t xml:space="preserve"> za razdoblje 202</w:t>
      </w:r>
      <w:r w:rsidR="00BA30AC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="00BC127C">
        <w:rPr>
          <w:rFonts w:ascii="Times New Roman" w:eastAsia="Calibri" w:hAnsi="Times New Roman"/>
          <w:sz w:val="24"/>
          <w:szCs w:val="24"/>
          <w:lang w:eastAsia="en-US"/>
        </w:rPr>
        <w:t>. – 202</w:t>
      </w:r>
      <w:r w:rsidR="00BA30AC">
        <w:rPr>
          <w:rFonts w:ascii="Times New Roman" w:eastAsia="Calibri" w:hAnsi="Times New Roman"/>
          <w:sz w:val="24"/>
          <w:szCs w:val="24"/>
          <w:lang w:eastAsia="en-US"/>
        </w:rPr>
        <w:t>9</w:t>
      </w:r>
      <w:r w:rsidR="00BC127C">
        <w:rPr>
          <w:rFonts w:ascii="Times New Roman" w:eastAsia="Calibri" w:hAnsi="Times New Roman"/>
          <w:sz w:val="24"/>
          <w:szCs w:val="24"/>
          <w:lang w:eastAsia="en-US"/>
        </w:rPr>
        <w:t>. godine (u daljnjem tekstu: Provedbeni program).</w:t>
      </w:r>
    </w:p>
    <w:p w14:paraId="1ED90C32" w14:textId="77777777" w:rsidR="00D313F6" w:rsidRPr="009A753C" w:rsidRDefault="00D313F6" w:rsidP="00D313F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7B59C54" w14:textId="77777777" w:rsidR="00D313F6" w:rsidRPr="009A753C" w:rsidRDefault="00CA56EB" w:rsidP="00D313F6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0E3CF1">
        <w:rPr>
          <w:rFonts w:ascii="Times New Roman" w:eastAsia="Calibri" w:hAnsi="Times New Roman"/>
          <w:b/>
          <w:bCs/>
          <w:sz w:val="24"/>
          <w:szCs w:val="24"/>
          <w:lang w:eastAsia="en-US"/>
        </w:rPr>
        <w:t>Članak 2</w:t>
      </w:r>
      <w:r w:rsidRPr="009A753C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5D3B04E7" w14:textId="77777777" w:rsidR="00CA56EB" w:rsidRPr="009A753C" w:rsidRDefault="00CA56EB" w:rsidP="009A753C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14:paraId="3C37E936" w14:textId="4ADBF068" w:rsidR="00BC127C" w:rsidRPr="009A753C" w:rsidRDefault="00BC127C" w:rsidP="00BC127C">
      <w:pPr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Provedbeni program je kratkoročni akt strateškog planiranja kojim će se definirati posebni ciljevi za provedbu strateških i posebnih ciljeva za daljnji razvoj Općine </w:t>
      </w:r>
      <w:r w:rsidR="000E3CF1">
        <w:rPr>
          <w:rFonts w:ascii="Times New Roman" w:eastAsia="Calibri" w:hAnsi="Times New Roman"/>
          <w:sz w:val="24"/>
          <w:szCs w:val="24"/>
          <w:lang w:eastAsia="en-US"/>
        </w:rPr>
        <w:t>Vladislavci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u skladu s definiranim ciljevima Nacionalne razvojne strategije RH 2020-2030</w:t>
      </w:r>
      <w:r w:rsidR="00BA30AC">
        <w:rPr>
          <w:rFonts w:ascii="Times New Roman" w:eastAsia="Calibri" w:hAnsi="Times New Roman"/>
          <w:sz w:val="24"/>
          <w:szCs w:val="24"/>
          <w:lang w:eastAsia="en-US"/>
        </w:rPr>
        <w:t xml:space="preserve"> i Plana razvoja </w:t>
      </w:r>
      <w:r w:rsidR="00BA30AC" w:rsidRPr="00BA30AC">
        <w:rPr>
          <w:rFonts w:ascii="Times New Roman" w:eastAsia="Calibri" w:hAnsi="Times New Roman"/>
          <w:sz w:val="24"/>
          <w:szCs w:val="24"/>
          <w:lang w:eastAsia="en-US"/>
        </w:rPr>
        <w:t>Osje</w:t>
      </w:r>
      <w:r w:rsidR="00BA30AC" w:rsidRPr="00BA30AC">
        <w:rPr>
          <w:rFonts w:ascii="Times New Roman" w:eastAsia="Calibri" w:hAnsi="Times New Roman" w:hint="eastAsia"/>
          <w:sz w:val="24"/>
          <w:szCs w:val="24"/>
          <w:lang w:eastAsia="en-US"/>
        </w:rPr>
        <w:t>č</w:t>
      </w:r>
      <w:r w:rsidR="00BA30AC" w:rsidRPr="00BA30AC">
        <w:rPr>
          <w:rFonts w:ascii="Times New Roman" w:eastAsia="Calibri" w:hAnsi="Times New Roman"/>
          <w:sz w:val="24"/>
          <w:szCs w:val="24"/>
          <w:lang w:eastAsia="en-US"/>
        </w:rPr>
        <w:t>ko-baranjske županije za razdoblje do 2027. godine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47FA878C" w14:textId="77777777" w:rsidR="009A753C" w:rsidRPr="009A753C" w:rsidRDefault="009A753C" w:rsidP="00D80AA1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12ED1E9" w14:textId="77777777" w:rsidR="00D313F6" w:rsidRPr="000E3CF1" w:rsidRDefault="00B900AF" w:rsidP="00D313F6">
      <w:pPr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E3CF1">
        <w:rPr>
          <w:rFonts w:ascii="Times New Roman" w:eastAsia="Calibri" w:hAnsi="Times New Roman"/>
          <w:b/>
          <w:bCs/>
          <w:sz w:val="24"/>
          <w:szCs w:val="24"/>
          <w:lang w:eastAsia="en-US"/>
        </w:rPr>
        <w:t>Članak 3</w:t>
      </w:r>
      <w:r w:rsidR="00CA56EB" w:rsidRPr="000E3CF1">
        <w:rPr>
          <w:rFonts w:ascii="Times New Roman" w:eastAsia="Calibri" w:hAnsi="Times New Roman"/>
          <w:b/>
          <w:bCs/>
          <w:sz w:val="24"/>
          <w:szCs w:val="24"/>
          <w:lang w:eastAsia="en-US"/>
        </w:rPr>
        <w:t>.</w:t>
      </w:r>
    </w:p>
    <w:p w14:paraId="2C37BF7F" w14:textId="77777777" w:rsidR="00CA56EB" w:rsidRPr="009A753C" w:rsidRDefault="00CA56EB" w:rsidP="002659C1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14:paraId="71BA3BAF" w14:textId="6692B722" w:rsidR="00593199" w:rsidRDefault="00BC127C" w:rsidP="00D313F6">
      <w:pPr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Provedbeni program razvoja bit će usmjeren na definiranje osnovnih polazišta daljnjeg uravnoteženog razvoja Općine </w:t>
      </w:r>
      <w:r w:rsidR="000E3CF1">
        <w:rPr>
          <w:rFonts w:ascii="Times New Roman" w:eastAsia="Calibri" w:hAnsi="Times New Roman"/>
          <w:sz w:val="24"/>
          <w:szCs w:val="24"/>
          <w:lang w:eastAsia="en-US"/>
        </w:rPr>
        <w:t>Vladislavci</w:t>
      </w:r>
      <w:r>
        <w:rPr>
          <w:rFonts w:ascii="Times New Roman" w:eastAsia="Calibri" w:hAnsi="Times New Roman"/>
          <w:sz w:val="24"/>
          <w:szCs w:val="24"/>
          <w:lang w:eastAsia="en-US"/>
        </w:rPr>
        <w:t>, utemeljenog na održivom i učinkovitom korištenju raspoloživih resursa, sukladno načelu partnerstva i suradnje te ostalim temeljnim načelima politike lokalnog razvoja.</w:t>
      </w:r>
    </w:p>
    <w:p w14:paraId="10908C88" w14:textId="77777777" w:rsidR="00BC127C" w:rsidRPr="009A753C" w:rsidRDefault="00BC127C" w:rsidP="00D313F6">
      <w:pPr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46BFCE0" w14:textId="77777777" w:rsidR="00CA56EB" w:rsidRPr="000E3CF1" w:rsidRDefault="00B900AF" w:rsidP="001B725A">
      <w:pPr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E3CF1">
        <w:rPr>
          <w:rFonts w:ascii="Times New Roman" w:eastAsia="Calibri" w:hAnsi="Times New Roman"/>
          <w:b/>
          <w:bCs/>
          <w:sz w:val="24"/>
          <w:szCs w:val="24"/>
          <w:lang w:eastAsia="en-US"/>
        </w:rPr>
        <w:t>Članak 4</w:t>
      </w:r>
      <w:r w:rsidR="001B725A" w:rsidRPr="000E3CF1">
        <w:rPr>
          <w:rFonts w:ascii="Times New Roman" w:eastAsia="Calibri" w:hAnsi="Times New Roman"/>
          <w:b/>
          <w:bCs/>
          <w:sz w:val="24"/>
          <w:szCs w:val="24"/>
          <w:lang w:eastAsia="en-US"/>
        </w:rPr>
        <w:t>.</w:t>
      </w:r>
    </w:p>
    <w:p w14:paraId="0DD0CB16" w14:textId="77777777" w:rsidR="001B725A" w:rsidRPr="009A753C" w:rsidRDefault="001B725A" w:rsidP="002659C1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14:paraId="1E0BB6D4" w14:textId="3F5B6EA3" w:rsidR="00751B71" w:rsidRDefault="00441FE5" w:rsidP="005A71DC">
      <w:pPr>
        <w:pStyle w:val="Obinitek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5A71DC">
        <w:rPr>
          <w:rFonts w:ascii="Times New Roman" w:eastAsia="Calibri" w:hAnsi="Times New Roman"/>
          <w:sz w:val="24"/>
          <w:szCs w:val="24"/>
          <w:lang w:eastAsia="en-US"/>
        </w:rPr>
        <w:t xml:space="preserve">Ova Odluka </w:t>
      </w:r>
      <w:r w:rsidR="005A71DC" w:rsidRPr="006E3FC7">
        <w:rPr>
          <w:rFonts w:ascii="Times New Roman" w:hAnsi="Times New Roman"/>
          <w:sz w:val="24"/>
          <w:szCs w:val="24"/>
        </w:rPr>
        <w:t xml:space="preserve">stupa na snagu </w:t>
      </w:r>
      <w:r w:rsidR="00751B71" w:rsidRPr="00751B71">
        <w:rPr>
          <w:rFonts w:ascii="Times New Roman" w:hAnsi="Times New Roman"/>
          <w:sz w:val="24"/>
          <w:szCs w:val="24"/>
        </w:rPr>
        <w:t>danom donošenja</w:t>
      </w:r>
      <w:r w:rsidR="000E3CF1">
        <w:rPr>
          <w:rFonts w:ascii="Times New Roman" w:hAnsi="Times New Roman"/>
          <w:sz w:val="24"/>
          <w:szCs w:val="24"/>
        </w:rPr>
        <w:t xml:space="preserve">, a ima biti objavljena </w:t>
      </w:r>
      <w:r w:rsidR="00751B71" w:rsidRPr="00751B71">
        <w:rPr>
          <w:rFonts w:ascii="Times New Roman" w:hAnsi="Times New Roman"/>
          <w:sz w:val="24"/>
          <w:szCs w:val="24"/>
        </w:rPr>
        <w:t>u „Službenom glasniku</w:t>
      </w:r>
      <w:r w:rsidR="000E3CF1">
        <w:rPr>
          <w:rFonts w:ascii="Times New Roman" w:hAnsi="Times New Roman"/>
          <w:sz w:val="24"/>
          <w:szCs w:val="24"/>
        </w:rPr>
        <w:t>“</w:t>
      </w:r>
      <w:r w:rsidR="00751B71" w:rsidRPr="00751B71">
        <w:rPr>
          <w:rFonts w:ascii="Times New Roman" w:hAnsi="Times New Roman"/>
          <w:sz w:val="24"/>
          <w:szCs w:val="24"/>
        </w:rPr>
        <w:t xml:space="preserve"> Op</w:t>
      </w:r>
      <w:r w:rsidR="00751B71" w:rsidRPr="00751B71">
        <w:rPr>
          <w:rFonts w:ascii="Times New Roman" w:hAnsi="Times New Roman" w:hint="eastAsia"/>
          <w:sz w:val="24"/>
          <w:szCs w:val="24"/>
        </w:rPr>
        <w:t>ć</w:t>
      </w:r>
      <w:r w:rsidR="00751B71" w:rsidRPr="00751B71">
        <w:rPr>
          <w:rFonts w:ascii="Times New Roman" w:hAnsi="Times New Roman"/>
          <w:sz w:val="24"/>
          <w:szCs w:val="24"/>
        </w:rPr>
        <w:t xml:space="preserve">ine </w:t>
      </w:r>
      <w:r w:rsidR="000E3CF1">
        <w:rPr>
          <w:rFonts w:ascii="Times New Roman" w:hAnsi="Times New Roman"/>
          <w:sz w:val="24"/>
          <w:szCs w:val="24"/>
        </w:rPr>
        <w:t xml:space="preserve">Vladislavci </w:t>
      </w:r>
      <w:r w:rsidR="00751B71" w:rsidRPr="00751B71">
        <w:rPr>
          <w:rFonts w:ascii="Times New Roman" w:hAnsi="Times New Roman"/>
          <w:sz w:val="24"/>
          <w:szCs w:val="24"/>
        </w:rPr>
        <w:t xml:space="preserve"> te na službenim stranicama Op</w:t>
      </w:r>
      <w:r w:rsidR="00751B71" w:rsidRPr="00751B71">
        <w:rPr>
          <w:rFonts w:ascii="Times New Roman" w:hAnsi="Times New Roman" w:hint="eastAsia"/>
          <w:sz w:val="24"/>
          <w:szCs w:val="24"/>
        </w:rPr>
        <w:t>ć</w:t>
      </w:r>
      <w:r w:rsidR="00751B71" w:rsidRPr="00751B71">
        <w:rPr>
          <w:rFonts w:ascii="Times New Roman" w:hAnsi="Times New Roman"/>
          <w:sz w:val="24"/>
          <w:szCs w:val="24"/>
        </w:rPr>
        <w:t xml:space="preserve">ine </w:t>
      </w:r>
      <w:r w:rsidR="000E3CF1">
        <w:rPr>
          <w:rFonts w:ascii="Times New Roman" w:hAnsi="Times New Roman"/>
          <w:sz w:val="24"/>
          <w:szCs w:val="24"/>
        </w:rPr>
        <w:t>Vladislavci</w:t>
      </w:r>
      <w:r w:rsidR="00751B71" w:rsidRPr="00751B71">
        <w:rPr>
          <w:rFonts w:ascii="Times New Roman" w:hAnsi="Times New Roman"/>
          <w:sz w:val="24"/>
          <w:szCs w:val="24"/>
        </w:rPr>
        <w:t xml:space="preserve"> www.opcina-</w:t>
      </w:r>
      <w:r w:rsidR="000E3CF1">
        <w:rPr>
          <w:rFonts w:ascii="Times New Roman" w:hAnsi="Times New Roman"/>
          <w:sz w:val="24"/>
          <w:szCs w:val="24"/>
        </w:rPr>
        <w:t>vladislavci</w:t>
      </w:r>
      <w:r w:rsidR="00751B71" w:rsidRPr="00751B71">
        <w:rPr>
          <w:rFonts w:ascii="Times New Roman" w:hAnsi="Times New Roman"/>
          <w:sz w:val="24"/>
          <w:szCs w:val="24"/>
        </w:rPr>
        <w:t>.hr.</w:t>
      </w:r>
    </w:p>
    <w:p w14:paraId="4271A075" w14:textId="77777777" w:rsidR="00D313F6" w:rsidRDefault="00D313F6" w:rsidP="00751B71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C25803F" w14:textId="77777777" w:rsidR="00750BCC" w:rsidRPr="009A753C" w:rsidRDefault="00750BCC" w:rsidP="00D313F6">
      <w:pPr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5B5BF42" w14:textId="77777777" w:rsidR="00D313F6" w:rsidRPr="009A753C" w:rsidRDefault="00D313F6" w:rsidP="00D313F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A753C">
        <w:rPr>
          <w:rFonts w:ascii="Times New Roman" w:eastAsia="Calibri" w:hAnsi="Times New Roman"/>
          <w:sz w:val="24"/>
          <w:szCs w:val="24"/>
          <w:lang w:eastAsia="en-US"/>
        </w:rPr>
        <w:t>KLAS</w:t>
      </w:r>
      <w:r w:rsidR="005A71DC">
        <w:rPr>
          <w:rFonts w:ascii="Times New Roman" w:eastAsia="Calibri" w:hAnsi="Times New Roman"/>
          <w:sz w:val="24"/>
          <w:szCs w:val="24"/>
          <w:lang w:eastAsia="en-US"/>
        </w:rPr>
        <w:t xml:space="preserve">A: </w:t>
      </w:r>
      <w:r w:rsidR="00207CE8">
        <w:rPr>
          <w:rFonts w:ascii="Times New Roman" w:eastAsia="Calibri" w:hAnsi="Times New Roman"/>
          <w:sz w:val="24"/>
          <w:szCs w:val="24"/>
          <w:lang w:eastAsia="en-US"/>
        </w:rPr>
        <w:t>001-01/25-01/01</w:t>
      </w:r>
    </w:p>
    <w:p w14:paraId="16767AF0" w14:textId="77777777" w:rsidR="000E3CF1" w:rsidRDefault="00A43B82" w:rsidP="00555A46">
      <w:pPr>
        <w:spacing w:line="27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A753C">
        <w:rPr>
          <w:rFonts w:ascii="Times New Roman" w:eastAsia="Calibri" w:hAnsi="Times New Roman"/>
          <w:sz w:val="24"/>
          <w:szCs w:val="24"/>
          <w:lang w:eastAsia="en-US"/>
        </w:rPr>
        <w:t>URBROJ</w:t>
      </w:r>
      <w:r w:rsidR="00D313F6" w:rsidRPr="009A753C">
        <w:rPr>
          <w:rFonts w:ascii="Times New Roman" w:eastAsia="Calibri" w:hAnsi="Times New Roman"/>
          <w:sz w:val="24"/>
          <w:szCs w:val="24"/>
          <w:lang w:eastAsia="en-US"/>
        </w:rPr>
        <w:t xml:space="preserve">: </w:t>
      </w:r>
      <w:r w:rsidR="00207CE8">
        <w:rPr>
          <w:rFonts w:ascii="Times New Roman" w:eastAsia="Calibri" w:hAnsi="Times New Roman"/>
          <w:sz w:val="24"/>
          <w:szCs w:val="24"/>
          <w:lang w:eastAsia="en-US"/>
        </w:rPr>
        <w:t>2158-</w:t>
      </w:r>
      <w:r w:rsidR="000E3CF1">
        <w:rPr>
          <w:rFonts w:ascii="Times New Roman" w:eastAsia="Calibri" w:hAnsi="Times New Roman"/>
          <w:sz w:val="24"/>
          <w:szCs w:val="24"/>
          <w:lang w:eastAsia="en-US"/>
        </w:rPr>
        <w:t>41-02-25-1</w:t>
      </w:r>
    </w:p>
    <w:p w14:paraId="62ECC1A4" w14:textId="19941B48" w:rsidR="00A43B82" w:rsidRDefault="000E3CF1" w:rsidP="00555A46">
      <w:pPr>
        <w:spacing w:line="27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Vladislavci</w:t>
      </w:r>
      <w:r w:rsidR="00D313F6" w:rsidRPr="00207CE8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="00106AA4">
        <w:rPr>
          <w:rFonts w:ascii="Times New Roman" w:eastAsia="Calibri" w:hAnsi="Times New Roman"/>
          <w:sz w:val="24"/>
          <w:szCs w:val="24"/>
          <w:lang w:eastAsia="en-US"/>
        </w:rPr>
        <w:t>18. kolovoza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247FFD" w:rsidRPr="00207CE8">
        <w:rPr>
          <w:rFonts w:ascii="Times New Roman" w:eastAsia="Calibri" w:hAnsi="Times New Roman"/>
          <w:sz w:val="24"/>
          <w:szCs w:val="24"/>
          <w:lang w:eastAsia="en-US"/>
        </w:rPr>
        <w:t xml:space="preserve"> 202</w:t>
      </w:r>
      <w:r w:rsidR="00BA30AC" w:rsidRPr="00207CE8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="00A43B82" w:rsidRPr="00207CE8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</w:p>
    <w:p w14:paraId="2FCD9236" w14:textId="77777777" w:rsidR="00CE3636" w:rsidRPr="009A753C" w:rsidRDefault="00CE3636" w:rsidP="00D313F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C6EEF17" w14:textId="508522DF" w:rsidR="00D313F6" w:rsidRPr="009A753C" w:rsidRDefault="000E3CF1" w:rsidP="00CE3636">
      <w:pPr>
        <w:ind w:left="5760" w:firstLine="7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Općinski načelnik</w:t>
      </w:r>
    </w:p>
    <w:p w14:paraId="46D73E84" w14:textId="4A7EED76" w:rsidR="008258A6" w:rsidRPr="00EF6D60" w:rsidRDefault="000E3CF1" w:rsidP="00EF6D60">
      <w:pPr>
        <w:ind w:left="576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</w:t>
      </w:r>
      <w:r w:rsidR="00EF6D60">
        <w:rPr>
          <w:rFonts w:ascii="Times New Roman" w:eastAsia="Calibri" w:hAnsi="Times New Roman"/>
          <w:sz w:val="24"/>
          <w:szCs w:val="24"/>
          <w:lang w:eastAsia="en-US"/>
        </w:rPr>
        <w:t xml:space="preserve">    </w:t>
      </w:r>
      <w:r w:rsidR="00CE3636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="00EF6D6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Marjan Tomas</w:t>
      </w:r>
      <w:r w:rsidR="00DA4AAC">
        <w:rPr>
          <w:rFonts w:ascii="Times New Roman" w:eastAsia="Calibri" w:hAnsi="Times New Roman"/>
          <w:sz w:val="24"/>
          <w:szCs w:val="24"/>
          <w:lang w:eastAsia="en-US"/>
        </w:rPr>
        <w:t>, v.r.</w:t>
      </w:r>
    </w:p>
    <w:sectPr w:rsidR="008258A6" w:rsidRPr="00EF6D60" w:rsidSect="001C609B">
      <w:headerReference w:type="even" r:id="rId8"/>
      <w:headerReference w:type="default" r:id="rId9"/>
      <w:pgSz w:w="12240" w:h="15840" w:code="1"/>
      <w:pgMar w:top="1134" w:right="1134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E0816" w14:textId="77777777" w:rsidR="0099769E" w:rsidRDefault="0099769E">
      <w:r>
        <w:separator/>
      </w:r>
    </w:p>
  </w:endnote>
  <w:endnote w:type="continuationSeparator" w:id="0">
    <w:p w14:paraId="25EA20FD" w14:textId="77777777" w:rsidR="0099769E" w:rsidRDefault="0099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35B23" w14:textId="77777777" w:rsidR="0099769E" w:rsidRDefault="0099769E">
      <w:r>
        <w:separator/>
      </w:r>
    </w:p>
  </w:footnote>
  <w:footnote w:type="continuationSeparator" w:id="0">
    <w:p w14:paraId="319835C6" w14:textId="77777777" w:rsidR="0099769E" w:rsidRDefault="00997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EAD77" w14:textId="77777777" w:rsidR="00706249" w:rsidRDefault="0070624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7B16B13" w14:textId="77777777" w:rsidR="00706249" w:rsidRDefault="0070624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9952" w14:textId="77777777" w:rsidR="00706249" w:rsidRDefault="0070624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C127C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516BB57B" w14:textId="77777777" w:rsidR="00706249" w:rsidRDefault="0070624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3A8F"/>
    <w:multiLevelType w:val="hybridMultilevel"/>
    <w:tmpl w:val="8766CC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385B8F"/>
    <w:multiLevelType w:val="hybridMultilevel"/>
    <w:tmpl w:val="7884F630"/>
    <w:lvl w:ilvl="0" w:tplc="77BE41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1862BA"/>
    <w:multiLevelType w:val="hybridMultilevel"/>
    <w:tmpl w:val="67D8249C"/>
    <w:lvl w:ilvl="0" w:tplc="41A6D4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C3064"/>
    <w:multiLevelType w:val="hybridMultilevel"/>
    <w:tmpl w:val="78FA8296"/>
    <w:lvl w:ilvl="0" w:tplc="AFD860A8">
      <w:numFmt w:val="bullet"/>
      <w:lvlText w:val="-"/>
      <w:lvlJc w:val="left"/>
      <w:pPr>
        <w:ind w:left="2939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5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7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99" w:hanging="360"/>
      </w:pPr>
      <w:rPr>
        <w:rFonts w:ascii="Wingdings" w:hAnsi="Wingdings" w:hint="default"/>
      </w:rPr>
    </w:lvl>
  </w:abstractNum>
  <w:abstractNum w:abstractNumId="4" w15:restartNumberingAfterBreak="0">
    <w:nsid w:val="243F2C8D"/>
    <w:multiLevelType w:val="hybridMultilevel"/>
    <w:tmpl w:val="3C0E7854"/>
    <w:lvl w:ilvl="0" w:tplc="29EEE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813363"/>
    <w:multiLevelType w:val="hybridMultilevel"/>
    <w:tmpl w:val="3CC0046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40444E"/>
    <w:multiLevelType w:val="hybridMultilevel"/>
    <w:tmpl w:val="050CEDDE"/>
    <w:lvl w:ilvl="0" w:tplc="43E2BA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82A4B"/>
    <w:multiLevelType w:val="hybridMultilevel"/>
    <w:tmpl w:val="AC083C0A"/>
    <w:lvl w:ilvl="0" w:tplc="C636B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9857FC"/>
    <w:multiLevelType w:val="hybridMultilevel"/>
    <w:tmpl w:val="EE22194E"/>
    <w:lvl w:ilvl="0" w:tplc="FDCE841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9" w15:restartNumberingAfterBreak="0">
    <w:nsid w:val="75CA0942"/>
    <w:multiLevelType w:val="hybridMultilevel"/>
    <w:tmpl w:val="D9CAA9E6"/>
    <w:lvl w:ilvl="0" w:tplc="709EEE56">
      <w:numFmt w:val="bullet"/>
      <w:lvlText w:val="-"/>
      <w:lvlJc w:val="left"/>
      <w:pPr>
        <w:ind w:left="300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num w:numId="1" w16cid:durableId="2004120426">
    <w:abstractNumId w:val="4"/>
  </w:num>
  <w:num w:numId="2" w16cid:durableId="1969968106">
    <w:abstractNumId w:val="8"/>
  </w:num>
  <w:num w:numId="3" w16cid:durableId="50083001">
    <w:abstractNumId w:val="7"/>
  </w:num>
  <w:num w:numId="4" w16cid:durableId="1336961073">
    <w:abstractNumId w:val="0"/>
  </w:num>
  <w:num w:numId="5" w16cid:durableId="1511260457">
    <w:abstractNumId w:val="5"/>
  </w:num>
  <w:num w:numId="6" w16cid:durableId="970675040">
    <w:abstractNumId w:val="1"/>
  </w:num>
  <w:num w:numId="7" w16cid:durableId="1364331163">
    <w:abstractNumId w:val="3"/>
  </w:num>
  <w:num w:numId="8" w16cid:durableId="255405042">
    <w:abstractNumId w:val="9"/>
  </w:num>
  <w:num w:numId="9" w16cid:durableId="541287991">
    <w:abstractNumId w:val="2"/>
  </w:num>
  <w:num w:numId="10" w16cid:durableId="1584976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GrammaticalErrors/>
  <w:activeWritingStyle w:appName="MSWord" w:lang="en-US" w:vendorID="8" w:dllVersion="513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AA"/>
    <w:rsid w:val="0001447B"/>
    <w:rsid w:val="0001629F"/>
    <w:rsid w:val="000169B5"/>
    <w:rsid w:val="00021A05"/>
    <w:rsid w:val="00030405"/>
    <w:rsid w:val="00031BB0"/>
    <w:rsid w:val="00033890"/>
    <w:rsid w:val="0003797A"/>
    <w:rsid w:val="00042A3A"/>
    <w:rsid w:val="00045CF7"/>
    <w:rsid w:val="00047DC5"/>
    <w:rsid w:val="00056F34"/>
    <w:rsid w:val="00082FC1"/>
    <w:rsid w:val="000851A9"/>
    <w:rsid w:val="000865F6"/>
    <w:rsid w:val="0009114D"/>
    <w:rsid w:val="00094300"/>
    <w:rsid w:val="000A2A0D"/>
    <w:rsid w:val="000C1BA0"/>
    <w:rsid w:val="000C474A"/>
    <w:rsid w:val="000D2272"/>
    <w:rsid w:val="000E0F38"/>
    <w:rsid w:val="000E2E38"/>
    <w:rsid w:val="000E3CF1"/>
    <w:rsid w:val="000F546F"/>
    <w:rsid w:val="0010492D"/>
    <w:rsid w:val="00106AA4"/>
    <w:rsid w:val="0010731D"/>
    <w:rsid w:val="00110C05"/>
    <w:rsid w:val="001154A8"/>
    <w:rsid w:val="0015319A"/>
    <w:rsid w:val="00153210"/>
    <w:rsid w:val="00157B6B"/>
    <w:rsid w:val="00160872"/>
    <w:rsid w:val="0016551A"/>
    <w:rsid w:val="0017433E"/>
    <w:rsid w:val="00190618"/>
    <w:rsid w:val="00193E89"/>
    <w:rsid w:val="00195108"/>
    <w:rsid w:val="001B0024"/>
    <w:rsid w:val="001B008D"/>
    <w:rsid w:val="001B5921"/>
    <w:rsid w:val="001B725A"/>
    <w:rsid w:val="001C6032"/>
    <w:rsid w:val="001C609B"/>
    <w:rsid w:val="001D2AA9"/>
    <w:rsid w:val="001D6600"/>
    <w:rsid w:val="001E016B"/>
    <w:rsid w:val="001E1068"/>
    <w:rsid w:val="001E4373"/>
    <w:rsid w:val="001F53DA"/>
    <w:rsid w:val="001F5A3F"/>
    <w:rsid w:val="00200D7F"/>
    <w:rsid w:val="002014CE"/>
    <w:rsid w:val="00207CE8"/>
    <w:rsid w:val="00214CA7"/>
    <w:rsid w:val="00222D57"/>
    <w:rsid w:val="00225813"/>
    <w:rsid w:val="0024160E"/>
    <w:rsid w:val="002453F9"/>
    <w:rsid w:val="00247FFD"/>
    <w:rsid w:val="00255E36"/>
    <w:rsid w:val="002616A4"/>
    <w:rsid w:val="002659C1"/>
    <w:rsid w:val="00283A60"/>
    <w:rsid w:val="00283E4C"/>
    <w:rsid w:val="00292BA5"/>
    <w:rsid w:val="002A0C17"/>
    <w:rsid w:val="002A11AB"/>
    <w:rsid w:val="002A3361"/>
    <w:rsid w:val="002B7AC9"/>
    <w:rsid w:val="002D337F"/>
    <w:rsid w:val="002E1B85"/>
    <w:rsid w:val="002E3BAB"/>
    <w:rsid w:val="002E4AB6"/>
    <w:rsid w:val="002F2486"/>
    <w:rsid w:val="002F3764"/>
    <w:rsid w:val="002F4149"/>
    <w:rsid w:val="00312C21"/>
    <w:rsid w:val="003226BB"/>
    <w:rsid w:val="00324EB4"/>
    <w:rsid w:val="0032593A"/>
    <w:rsid w:val="00325C80"/>
    <w:rsid w:val="0032713B"/>
    <w:rsid w:val="00332A1C"/>
    <w:rsid w:val="0033579A"/>
    <w:rsid w:val="00355DEA"/>
    <w:rsid w:val="0037525C"/>
    <w:rsid w:val="00376163"/>
    <w:rsid w:val="003778C6"/>
    <w:rsid w:val="00380AE8"/>
    <w:rsid w:val="003852E3"/>
    <w:rsid w:val="003944CE"/>
    <w:rsid w:val="003A2A79"/>
    <w:rsid w:val="003A5951"/>
    <w:rsid w:val="003A6602"/>
    <w:rsid w:val="003B3535"/>
    <w:rsid w:val="003B6F1C"/>
    <w:rsid w:val="003C3966"/>
    <w:rsid w:val="003C7F4B"/>
    <w:rsid w:val="003D3278"/>
    <w:rsid w:val="003E0521"/>
    <w:rsid w:val="00407BC9"/>
    <w:rsid w:val="0041051D"/>
    <w:rsid w:val="004148AF"/>
    <w:rsid w:val="00415449"/>
    <w:rsid w:val="00415BE8"/>
    <w:rsid w:val="00416D1F"/>
    <w:rsid w:val="004245B2"/>
    <w:rsid w:val="00425C11"/>
    <w:rsid w:val="00430DA6"/>
    <w:rsid w:val="00431877"/>
    <w:rsid w:val="00434B2D"/>
    <w:rsid w:val="004367CA"/>
    <w:rsid w:val="00437572"/>
    <w:rsid w:val="00437FCD"/>
    <w:rsid w:val="00441FE5"/>
    <w:rsid w:val="00466275"/>
    <w:rsid w:val="00474312"/>
    <w:rsid w:val="00474B17"/>
    <w:rsid w:val="004857A7"/>
    <w:rsid w:val="004860CF"/>
    <w:rsid w:val="00490173"/>
    <w:rsid w:val="004A45EA"/>
    <w:rsid w:val="004B7D5E"/>
    <w:rsid w:val="004C3780"/>
    <w:rsid w:val="004D0251"/>
    <w:rsid w:val="004D5D53"/>
    <w:rsid w:val="004E1E1A"/>
    <w:rsid w:val="004E674D"/>
    <w:rsid w:val="004F3E59"/>
    <w:rsid w:val="00502FD5"/>
    <w:rsid w:val="005067FE"/>
    <w:rsid w:val="00515453"/>
    <w:rsid w:val="00521DB2"/>
    <w:rsid w:val="005229F8"/>
    <w:rsid w:val="0053223D"/>
    <w:rsid w:val="005335C7"/>
    <w:rsid w:val="00542153"/>
    <w:rsid w:val="0054721C"/>
    <w:rsid w:val="005472C5"/>
    <w:rsid w:val="00555A46"/>
    <w:rsid w:val="00570C7B"/>
    <w:rsid w:val="005723AD"/>
    <w:rsid w:val="00590128"/>
    <w:rsid w:val="00593199"/>
    <w:rsid w:val="005A059A"/>
    <w:rsid w:val="005A6592"/>
    <w:rsid w:val="005A6AC8"/>
    <w:rsid w:val="005A71DC"/>
    <w:rsid w:val="005A750E"/>
    <w:rsid w:val="005B1EEF"/>
    <w:rsid w:val="005B3BFD"/>
    <w:rsid w:val="005B40B1"/>
    <w:rsid w:val="005B7FBD"/>
    <w:rsid w:val="005C3BE0"/>
    <w:rsid w:val="005E30FE"/>
    <w:rsid w:val="005E7E1C"/>
    <w:rsid w:val="006009D4"/>
    <w:rsid w:val="0061238D"/>
    <w:rsid w:val="00641ADA"/>
    <w:rsid w:val="00647165"/>
    <w:rsid w:val="00653270"/>
    <w:rsid w:val="0066772C"/>
    <w:rsid w:val="00693A3A"/>
    <w:rsid w:val="006A2EE1"/>
    <w:rsid w:val="006B3673"/>
    <w:rsid w:val="006C3725"/>
    <w:rsid w:val="006C3913"/>
    <w:rsid w:val="006C4F4A"/>
    <w:rsid w:val="006E1387"/>
    <w:rsid w:val="006E5128"/>
    <w:rsid w:val="006F5F03"/>
    <w:rsid w:val="006F617A"/>
    <w:rsid w:val="006F64E3"/>
    <w:rsid w:val="006F7D57"/>
    <w:rsid w:val="00703C19"/>
    <w:rsid w:val="00706249"/>
    <w:rsid w:val="00706D23"/>
    <w:rsid w:val="007075C9"/>
    <w:rsid w:val="0071154A"/>
    <w:rsid w:val="00722234"/>
    <w:rsid w:val="007407A4"/>
    <w:rsid w:val="00747641"/>
    <w:rsid w:val="00750BCC"/>
    <w:rsid w:val="00750CBC"/>
    <w:rsid w:val="00751B71"/>
    <w:rsid w:val="00755DBB"/>
    <w:rsid w:val="00756449"/>
    <w:rsid w:val="00760279"/>
    <w:rsid w:val="007617EF"/>
    <w:rsid w:val="00770707"/>
    <w:rsid w:val="00775A78"/>
    <w:rsid w:val="007A1036"/>
    <w:rsid w:val="007A651E"/>
    <w:rsid w:val="007B16ED"/>
    <w:rsid w:val="007B3B20"/>
    <w:rsid w:val="007B4078"/>
    <w:rsid w:val="007B43BD"/>
    <w:rsid w:val="007D7497"/>
    <w:rsid w:val="007F4D82"/>
    <w:rsid w:val="00801826"/>
    <w:rsid w:val="00810708"/>
    <w:rsid w:val="00820213"/>
    <w:rsid w:val="00822DEB"/>
    <w:rsid w:val="008258A6"/>
    <w:rsid w:val="00846B8D"/>
    <w:rsid w:val="00853254"/>
    <w:rsid w:val="008550EC"/>
    <w:rsid w:val="0085518A"/>
    <w:rsid w:val="008571C6"/>
    <w:rsid w:val="008807D2"/>
    <w:rsid w:val="00881997"/>
    <w:rsid w:val="00885CD7"/>
    <w:rsid w:val="00887493"/>
    <w:rsid w:val="00893542"/>
    <w:rsid w:val="00897124"/>
    <w:rsid w:val="008B13CB"/>
    <w:rsid w:val="008B3ECC"/>
    <w:rsid w:val="008C2BDC"/>
    <w:rsid w:val="008C652C"/>
    <w:rsid w:val="008D1631"/>
    <w:rsid w:val="008E47FB"/>
    <w:rsid w:val="00904003"/>
    <w:rsid w:val="00911C3C"/>
    <w:rsid w:val="009145F5"/>
    <w:rsid w:val="00914BED"/>
    <w:rsid w:val="00915B8B"/>
    <w:rsid w:val="00916CB0"/>
    <w:rsid w:val="00920CFE"/>
    <w:rsid w:val="0092757A"/>
    <w:rsid w:val="00937840"/>
    <w:rsid w:val="00944032"/>
    <w:rsid w:val="00951C61"/>
    <w:rsid w:val="00951C9D"/>
    <w:rsid w:val="00962900"/>
    <w:rsid w:val="00963114"/>
    <w:rsid w:val="009659B1"/>
    <w:rsid w:val="00983B19"/>
    <w:rsid w:val="00986371"/>
    <w:rsid w:val="00986632"/>
    <w:rsid w:val="00986958"/>
    <w:rsid w:val="00986E07"/>
    <w:rsid w:val="0099769E"/>
    <w:rsid w:val="00997DE3"/>
    <w:rsid w:val="009A057A"/>
    <w:rsid w:val="009A2217"/>
    <w:rsid w:val="009A753C"/>
    <w:rsid w:val="009A76C4"/>
    <w:rsid w:val="009B2201"/>
    <w:rsid w:val="009B37E8"/>
    <w:rsid w:val="009E389C"/>
    <w:rsid w:val="009F5ED1"/>
    <w:rsid w:val="00A0549E"/>
    <w:rsid w:val="00A05C9E"/>
    <w:rsid w:val="00A15038"/>
    <w:rsid w:val="00A15655"/>
    <w:rsid w:val="00A17BBD"/>
    <w:rsid w:val="00A20F26"/>
    <w:rsid w:val="00A2541B"/>
    <w:rsid w:val="00A258EA"/>
    <w:rsid w:val="00A30683"/>
    <w:rsid w:val="00A36EA3"/>
    <w:rsid w:val="00A43B82"/>
    <w:rsid w:val="00A54CF9"/>
    <w:rsid w:val="00A61F59"/>
    <w:rsid w:val="00A65392"/>
    <w:rsid w:val="00A66770"/>
    <w:rsid w:val="00A72281"/>
    <w:rsid w:val="00A82549"/>
    <w:rsid w:val="00A8302C"/>
    <w:rsid w:val="00A90A12"/>
    <w:rsid w:val="00A9353E"/>
    <w:rsid w:val="00AA1E0F"/>
    <w:rsid w:val="00AA224D"/>
    <w:rsid w:val="00AA47C8"/>
    <w:rsid w:val="00AA7369"/>
    <w:rsid w:val="00AA774B"/>
    <w:rsid w:val="00AB5C9D"/>
    <w:rsid w:val="00AB6D0E"/>
    <w:rsid w:val="00AC316F"/>
    <w:rsid w:val="00AD2154"/>
    <w:rsid w:val="00AF5F2E"/>
    <w:rsid w:val="00AF7706"/>
    <w:rsid w:val="00B073C3"/>
    <w:rsid w:val="00B12028"/>
    <w:rsid w:val="00B1261A"/>
    <w:rsid w:val="00B15423"/>
    <w:rsid w:val="00B173BF"/>
    <w:rsid w:val="00B334A8"/>
    <w:rsid w:val="00B71682"/>
    <w:rsid w:val="00B71D19"/>
    <w:rsid w:val="00B73BB4"/>
    <w:rsid w:val="00B900AF"/>
    <w:rsid w:val="00B933D1"/>
    <w:rsid w:val="00BA2678"/>
    <w:rsid w:val="00BA2F63"/>
    <w:rsid w:val="00BA30AC"/>
    <w:rsid w:val="00BC0FC0"/>
    <w:rsid w:val="00BC127C"/>
    <w:rsid w:val="00BC62AB"/>
    <w:rsid w:val="00BD43B9"/>
    <w:rsid w:val="00BF2632"/>
    <w:rsid w:val="00BF5E4C"/>
    <w:rsid w:val="00BF77E5"/>
    <w:rsid w:val="00C12BAF"/>
    <w:rsid w:val="00C24AB9"/>
    <w:rsid w:val="00C26239"/>
    <w:rsid w:val="00C2674B"/>
    <w:rsid w:val="00C26C47"/>
    <w:rsid w:val="00C42022"/>
    <w:rsid w:val="00C439E9"/>
    <w:rsid w:val="00C4521D"/>
    <w:rsid w:val="00C52448"/>
    <w:rsid w:val="00C708E8"/>
    <w:rsid w:val="00C73EF6"/>
    <w:rsid w:val="00C773C9"/>
    <w:rsid w:val="00C83539"/>
    <w:rsid w:val="00C87F28"/>
    <w:rsid w:val="00C97E5C"/>
    <w:rsid w:val="00CA4E7A"/>
    <w:rsid w:val="00CA56EB"/>
    <w:rsid w:val="00CA6EC9"/>
    <w:rsid w:val="00CC0B0F"/>
    <w:rsid w:val="00CC1AAF"/>
    <w:rsid w:val="00CC3926"/>
    <w:rsid w:val="00CC4092"/>
    <w:rsid w:val="00CE3636"/>
    <w:rsid w:val="00CE49A7"/>
    <w:rsid w:val="00CF7570"/>
    <w:rsid w:val="00CF7BE5"/>
    <w:rsid w:val="00D02B2F"/>
    <w:rsid w:val="00D105EE"/>
    <w:rsid w:val="00D11A64"/>
    <w:rsid w:val="00D13ADF"/>
    <w:rsid w:val="00D175F4"/>
    <w:rsid w:val="00D23B8A"/>
    <w:rsid w:val="00D27712"/>
    <w:rsid w:val="00D313F6"/>
    <w:rsid w:val="00D43AC4"/>
    <w:rsid w:val="00D46BA2"/>
    <w:rsid w:val="00D51B49"/>
    <w:rsid w:val="00D55451"/>
    <w:rsid w:val="00D66EF7"/>
    <w:rsid w:val="00D80AA1"/>
    <w:rsid w:val="00D9157A"/>
    <w:rsid w:val="00DA4AAC"/>
    <w:rsid w:val="00DB64BC"/>
    <w:rsid w:val="00DC557B"/>
    <w:rsid w:val="00DC67FB"/>
    <w:rsid w:val="00DC6C68"/>
    <w:rsid w:val="00DF74C1"/>
    <w:rsid w:val="00E10D03"/>
    <w:rsid w:val="00E1394F"/>
    <w:rsid w:val="00E22A8E"/>
    <w:rsid w:val="00E3338A"/>
    <w:rsid w:val="00E3557B"/>
    <w:rsid w:val="00E559BD"/>
    <w:rsid w:val="00E71BEB"/>
    <w:rsid w:val="00E74CCE"/>
    <w:rsid w:val="00E74FAF"/>
    <w:rsid w:val="00E84BB7"/>
    <w:rsid w:val="00E8502D"/>
    <w:rsid w:val="00E935CB"/>
    <w:rsid w:val="00EA563D"/>
    <w:rsid w:val="00EA73FC"/>
    <w:rsid w:val="00EC00D9"/>
    <w:rsid w:val="00EC75A8"/>
    <w:rsid w:val="00ED5C49"/>
    <w:rsid w:val="00EE4009"/>
    <w:rsid w:val="00EF6D60"/>
    <w:rsid w:val="00F06A67"/>
    <w:rsid w:val="00F229F2"/>
    <w:rsid w:val="00F30463"/>
    <w:rsid w:val="00F339FE"/>
    <w:rsid w:val="00F37DFA"/>
    <w:rsid w:val="00F44049"/>
    <w:rsid w:val="00F47CF9"/>
    <w:rsid w:val="00F50786"/>
    <w:rsid w:val="00F530AA"/>
    <w:rsid w:val="00F574CE"/>
    <w:rsid w:val="00F64E98"/>
    <w:rsid w:val="00F65CBC"/>
    <w:rsid w:val="00F71D02"/>
    <w:rsid w:val="00F77FA9"/>
    <w:rsid w:val="00F83A14"/>
    <w:rsid w:val="00F9185E"/>
    <w:rsid w:val="00F95FDF"/>
    <w:rsid w:val="00F96D59"/>
    <w:rsid w:val="00FA0EFE"/>
    <w:rsid w:val="00FA4E95"/>
    <w:rsid w:val="00FA57E1"/>
    <w:rsid w:val="00FC5DB0"/>
    <w:rsid w:val="00FD14D4"/>
    <w:rsid w:val="00FD185D"/>
    <w:rsid w:val="00FD6F35"/>
    <w:rsid w:val="00FE32A6"/>
    <w:rsid w:val="00FE5195"/>
    <w:rsid w:val="00FE77FF"/>
    <w:rsid w:val="00FF64C1"/>
    <w:rsid w:val="00FF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B7BA4"/>
  <w15:chartTrackingRefBased/>
  <w15:docId w15:val="{1845BA3C-76AC-4B39-9495-F5A49DC2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RTimes" w:hAnsi="HRTime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Naslov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Naslov5">
    <w:name w:val="heading 5"/>
    <w:basedOn w:val="Normal"/>
    <w:next w:val="Normal"/>
    <w:qFormat/>
    <w:pPr>
      <w:keepNext/>
      <w:jc w:val="both"/>
      <w:outlineLvl w:val="4"/>
    </w:pPr>
    <w:rPr>
      <w:b/>
      <w:sz w:val="24"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sz w:val="24"/>
    </w:rPr>
  </w:style>
  <w:style w:type="paragraph" w:styleId="Naslov7">
    <w:name w:val="heading 7"/>
    <w:basedOn w:val="Normal"/>
    <w:next w:val="Normal"/>
    <w:qFormat/>
    <w:pPr>
      <w:keepNext/>
      <w:jc w:val="right"/>
      <w:outlineLvl w:val="6"/>
    </w:pPr>
    <w:rPr>
      <w:sz w:val="24"/>
    </w:rPr>
  </w:style>
  <w:style w:type="paragraph" w:styleId="Naslov8">
    <w:name w:val="heading 8"/>
    <w:basedOn w:val="Normal"/>
    <w:next w:val="Normal"/>
    <w:qFormat/>
    <w:pPr>
      <w:keepNext/>
      <w:jc w:val="center"/>
      <w:outlineLvl w:val="7"/>
    </w:pPr>
    <w:rPr>
      <w:b/>
      <w:sz w:val="24"/>
    </w:rPr>
  </w:style>
  <w:style w:type="paragraph" w:styleId="Naslov9">
    <w:name w:val="heading 9"/>
    <w:basedOn w:val="Normal"/>
    <w:next w:val="Normal"/>
    <w:qFormat/>
    <w:pPr>
      <w:keepNext/>
      <w:ind w:left="426" w:hanging="426"/>
      <w:jc w:val="center"/>
      <w:outlineLvl w:val="8"/>
    </w:pPr>
    <w:rPr>
      <w:b/>
      <w:b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Pr>
      <w:sz w:val="24"/>
      <w:lang w:val="x-none" w:eastAsia="x-none"/>
    </w:rPr>
  </w:style>
  <w:style w:type="paragraph" w:styleId="Tijeloteksta2">
    <w:name w:val="Body Text 2"/>
    <w:basedOn w:val="Normal"/>
    <w:pPr>
      <w:jc w:val="center"/>
    </w:pPr>
    <w:rPr>
      <w:b/>
      <w:sz w:val="24"/>
    </w:rPr>
  </w:style>
  <w:style w:type="paragraph" w:styleId="Tijeloteksta3">
    <w:name w:val="Body Text 3"/>
    <w:basedOn w:val="Normal"/>
    <w:link w:val="Tijeloteksta3Char"/>
    <w:pPr>
      <w:jc w:val="both"/>
    </w:pPr>
    <w:rPr>
      <w:sz w:val="24"/>
      <w:lang w:val="x-none" w:eastAsia="x-none"/>
    </w:rPr>
  </w:style>
  <w:style w:type="paragraph" w:styleId="Uvuenotijeloteksta">
    <w:name w:val="Body Text Indent"/>
    <w:basedOn w:val="Normal"/>
    <w:pPr>
      <w:tabs>
        <w:tab w:val="left" w:pos="426"/>
      </w:tabs>
      <w:ind w:left="-104"/>
      <w:jc w:val="both"/>
    </w:pPr>
    <w:rPr>
      <w:sz w:val="24"/>
    </w:rPr>
  </w:style>
  <w:style w:type="paragraph" w:styleId="Tijeloteksta-uvlaka2">
    <w:name w:val="Body Text Indent 2"/>
    <w:aliases w:val="  uvlaka 2"/>
    <w:basedOn w:val="Normal"/>
    <w:pPr>
      <w:ind w:left="180"/>
      <w:jc w:val="both"/>
    </w:pPr>
    <w:rPr>
      <w:sz w:val="24"/>
    </w:rPr>
  </w:style>
  <w:style w:type="paragraph" w:styleId="Tijeloteksta-uvlaka3">
    <w:name w:val="Body Text Indent 3"/>
    <w:aliases w:val=" uvlaka 3"/>
    <w:basedOn w:val="Normal"/>
    <w:pPr>
      <w:tabs>
        <w:tab w:val="left" w:pos="426"/>
      </w:tabs>
      <w:ind w:left="420" w:hanging="420"/>
      <w:jc w:val="both"/>
    </w:pPr>
    <w:rPr>
      <w:sz w:val="24"/>
    </w:rPr>
  </w:style>
  <w:style w:type="paragraph" w:styleId="Podnaslov">
    <w:name w:val="Subtitle"/>
    <w:basedOn w:val="Normal"/>
    <w:qFormat/>
    <w:pPr>
      <w:jc w:val="center"/>
    </w:pPr>
    <w:rPr>
      <w:rFonts w:ascii="Times New Roman" w:hAnsi="Times New Roman"/>
      <w:sz w:val="28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styleId="Standard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paragraph" w:styleId="Obinitekst">
    <w:name w:val="Plain Text"/>
    <w:basedOn w:val="Normal"/>
    <w:rPr>
      <w:rFonts w:ascii="Courier New" w:hAnsi="Courier New" w:cs="Courier New"/>
    </w:rPr>
  </w:style>
  <w:style w:type="table" w:styleId="Reetkatablice">
    <w:name w:val="Table Grid"/>
    <w:basedOn w:val="Obinatablica"/>
    <w:rsid w:val="00A30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iantekst1">
    <w:name w:val="Običan tekst1"/>
    <w:basedOn w:val="Normal"/>
    <w:link w:val="ObiantekstChar"/>
    <w:rsid w:val="008258A6"/>
    <w:pPr>
      <w:keepNext/>
      <w:autoSpaceDE w:val="0"/>
      <w:autoSpaceDN w:val="0"/>
      <w:adjustRightInd w:val="0"/>
      <w:spacing w:before="120" w:line="300" w:lineRule="exact"/>
      <w:jc w:val="both"/>
    </w:pPr>
    <w:rPr>
      <w:rFonts w:ascii="Calibri" w:hAnsi="Calibri"/>
      <w:sz w:val="22"/>
      <w:szCs w:val="24"/>
      <w:lang w:val="x-none" w:eastAsia="x-none"/>
    </w:rPr>
  </w:style>
  <w:style w:type="character" w:customStyle="1" w:styleId="ObiantekstChar">
    <w:name w:val="Običan tekst Char"/>
    <w:link w:val="Obiantekst1"/>
    <w:rsid w:val="008258A6"/>
    <w:rPr>
      <w:rFonts w:ascii="Calibri" w:hAnsi="Calibri" w:cs="Arial"/>
      <w:sz w:val="22"/>
      <w:szCs w:val="24"/>
    </w:rPr>
  </w:style>
  <w:style w:type="character" w:customStyle="1" w:styleId="apple-converted-space">
    <w:name w:val="apple-converted-space"/>
    <w:basedOn w:val="Zadanifontodlomka"/>
    <w:rsid w:val="008258A6"/>
  </w:style>
  <w:style w:type="character" w:styleId="Naglaeno">
    <w:name w:val="Strong"/>
    <w:uiPriority w:val="22"/>
    <w:qFormat/>
    <w:rsid w:val="008258A6"/>
    <w:rPr>
      <w:b/>
      <w:bCs/>
    </w:rPr>
  </w:style>
  <w:style w:type="character" w:customStyle="1" w:styleId="TijelotekstaChar">
    <w:name w:val="Tijelo teksta Char"/>
    <w:link w:val="Tijeloteksta"/>
    <w:rsid w:val="008D1631"/>
    <w:rPr>
      <w:rFonts w:ascii="HRTimes" w:hAnsi="HRTimes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A57E1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FA57E1"/>
    <w:rPr>
      <w:rFonts w:ascii="Tahoma" w:hAnsi="Tahoma" w:cs="Tahoma"/>
      <w:sz w:val="16"/>
      <w:szCs w:val="16"/>
    </w:rPr>
  </w:style>
  <w:style w:type="character" w:customStyle="1" w:styleId="Tijeloteksta3Char">
    <w:name w:val="Tijelo teksta 3 Char"/>
    <w:link w:val="Tijeloteksta3"/>
    <w:rsid w:val="00283A60"/>
    <w:rPr>
      <w:rFonts w:ascii="HRTimes" w:hAnsi="HRTimes"/>
      <w:sz w:val="24"/>
    </w:rPr>
  </w:style>
  <w:style w:type="character" w:styleId="Hiperveza">
    <w:name w:val="Hyperlink"/>
    <w:uiPriority w:val="99"/>
    <w:unhideWhenUsed/>
    <w:rsid w:val="005A71D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4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153A4-8033-4FCD-93A6-F0247A523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OP]INSKO POGLAVARSTVO OP]INE ANTUNOVAC na 10</vt:lpstr>
      <vt:lpstr>OP]INSKO POGLAVARSTVO OP]INE ANTUNOVAC na 10</vt:lpstr>
    </vt:vector>
  </TitlesOfParts>
  <Company>OPĆINA ANTUNOVAC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OP]INSKO POGLAVARSTVO OP]INE ANTUNOVAC na 10</dc:title>
  <dc:subject/>
  <dc:creator>keiner</dc:creator>
  <cp:keywords/>
  <cp:lastModifiedBy>OpcinaPCY</cp:lastModifiedBy>
  <cp:revision>3</cp:revision>
  <cp:lastPrinted>2017-10-31T11:40:00Z</cp:lastPrinted>
  <dcterms:created xsi:type="dcterms:W3CDTF">2025-10-06T10:13:00Z</dcterms:created>
  <dcterms:modified xsi:type="dcterms:W3CDTF">2025-10-17T08:34:00Z</dcterms:modified>
</cp:coreProperties>
</file>